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E4F66" w14:textId="77777777" w:rsidR="0064079E" w:rsidRPr="0085426B" w:rsidRDefault="0064079E" w:rsidP="0064079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7A18DF68" w14:textId="77777777" w:rsidR="0064079E"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4D0816DD" w14:textId="77777777" w:rsidTr="006D3E20">
        <w:tc>
          <w:tcPr>
            <w:tcW w:w="10065" w:type="dxa"/>
            <w:shd w:val="pct5" w:color="auto" w:fill="FFFFFF"/>
          </w:tcPr>
          <w:p w14:paraId="273F9371" w14:textId="77777777" w:rsidR="0064079E" w:rsidRPr="00C46253" w:rsidRDefault="0064079E" w:rsidP="006D3E20">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4A61FAB2"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181BA755" w14:textId="77777777" w:rsidTr="006D3E20">
        <w:tc>
          <w:tcPr>
            <w:tcW w:w="10065" w:type="dxa"/>
            <w:shd w:val="pct5" w:color="auto" w:fill="FFFFFF"/>
          </w:tcPr>
          <w:p w14:paraId="2BDB5369" w14:textId="77777777" w:rsidR="0064079E" w:rsidRPr="00EE3C9F" w:rsidRDefault="001F5821" w:rsidP="00EE3C9F">
            <w:pPr>
              <w:jc w:val="center"/>
              <w:rPr>
                <w:rFonts w:ascii="Arial" w:hAnsi="Arial" w:cs="Arial"/>
                <w:b/>
              </w:rPr>
            </w:pPr>
            <w:r>
              <w:rPr>
                <w:rFonts w:ascii="Arial" w:hAnsi="Arial" w:cs="Arial"/>
                <w:b/>
              </w:rPr>
              <w:t>BA (Joint Honours) Asian Studies</w:t>
            </w:r>
          </w:p>
        </w:tc>
      </w:tr>
    </w:tbl>
    <w:p w14:paraId="77EF2697"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4079E" w:rsidRPr="00C46253" w14:paraId="39EFDACB" w14:textId="77777777" w:rsidTr="006D3E20">
        <w:tc>
          <w:tcPr>
            <w:tcW w:w="4720" w:type="dxa"/>
            <w:shd w:val="pct5" w:color="auto" w:fill="FFFFFF"/>
          </w:tcPr>
          <w:p w14:paraId="2CA87055" w14:textId="77777777" w:rsidR="0064079E" w:rsidRPr="00C46253" w:rsidRDefault="0064079E" w:rsidP="006D3E20">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54EA41EC" w14:textId="77777777" w:rsidR="0064079E" w:rsidRPr="001F5821" w:rsidRDefault="0064079E" w:rsidP="006D3E20">
            <w:pPr>
              <w:spacing w:before="60" w:after="60"/>
              <w:rPr>
                <w:rFonts w:ascii="Arial" w:hAnsi="Arial" w:cs="Arial"/>
                <w:sz w:val="22"/>
                <w:szCs w:val="22"/>
              </w:rPr>
            </w:pPr>
            <w:r w:rsidRPr="001F5821">
              <w:rPr>
                <w:rFonts w:ascii="Arial" w:hAnsi="Arial" w:cs="Arial"/>
                <w:sz w:val="22"/>
                <w:szCs w:val="22"/>
              </w:rPr>
              <w:t>University of Kent</w:t>
            </w:r>
          </w:p>
        </w:tc>
      </w:tr>
      <w:tr w:rsidR="0064079E" w:rsidRPr="00C46253" w14:paraId="00D63B4E" w14:textId="77777777" w:rsidTr="006D3E20">
        <w:tc>
          <w:tcPr>
            <w:tcW w:w="4720" w:type="dxa"/>
            <w:shd w:val="pct5" w:color="auto" w:fill="FFFFFF"/>
          </w:tcPr>
          <w:p w14:paraId="41A97257" w14:textId="77777777" w:rsidR="0064079E" w:rsidRPr="00C46253" w:rsidRDefault="0064079E" w:rsidP="006D3E20">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1C945038" w14:textId="77777777" w:rsidR="0064079E" w:rsidRPr="001F5821" w:rsidRDefault="0064079E" w:rsidP="00EE3C9F">
            <w:pPr>
              <w:spacing w:before="60" w:after="60"/>
              <w:rPr>
                <w:rFonts w:ascii="Arial" w:hAnsi="Arial" w:cs="Arial"/>
                <w:i/>
                <w:sz w:val="22"/>
                <w:szCs w:val="22"/>
              </w:rPr>
            </w:pPr>
            <w:r w:rsidRPr="001F5821">
              <w:rPr>
                <w:rFonts w:ascii="Arial" w:hAnsi="Arial" w:cs="Arial"/>
                <w:sz w:val="22"/>
                <w:szCs w:val="22"/>
              </w:rPr>
              <w:t xml:space="preserve">University of Kent </w:t>
            </w:r>
          </w:p>
        </w:tc>
      </w:tr>
      <w:tr w:rsidR="0064079E" w:rsidRPr="00856C09" w14:paraId="2D0F92E3" w14:textId="77777777" w:rsidTr="00751435">
        <w:tc>
          <w:tcPr>
            <w:tcW w:w="4720" w:type="dxa"/>
            <w:shd w:val="pct5" w:color="auto" w:fill="FFFFFF"/>
          </w:tcPr>
          <w:p w14:paraId="35ADD356" w14:textId="77777777" w:rsidR="0064079E" w:rsidRPr="00856C09" w:rsidRDefault="0064079E" w:rsidP="006D3E20">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vAlign w:val="center"/>
          </w:tcPr>
          <w:p w14:paraId="68916654" w14:textId="77777777" w:rsidR="0064079E" w:rsidRPr="001F5821" w:rsidRDefault="001F5821" w:rsidP="00751435">
            <w:pPr>
              <w:spacing w:before="60" w:after="60"/>
              <w:rPr>
                <w:rFonts w:ascii="Arial" w:hAnsi="Arial" w:cs="Arial"/>
                <w:sz w:val="22"/>
                <w:szCs w:val="22"/>
              </w:rPr>
            </w:pPr>
            <w:r w:rsidRPr="001F5821">
              <w:rPr>
                <w:rFonts w:ascii="Arial" w:hAnsi="Arial" w:cs="Arial"/>
                <w:sz w:val="22"/>
                <w:szCs w:val="22"/>
              </w:rPr>
              <w:t>School of European Culture and Languages</w:t>
            </w:r>
          </w:p>
        </w:tc>
      </w:tr>
      <w:tr w:rsidR="0064079E" w:rsidRPr="00C46253" w14:paraId="42E0A2F0" w14:textId="77777777" w:rsidTr="006D3E20">
        <w:tc>
          <w:tcPr>
            <w:tcW w:w="4720" w:type="dxa"/>
            <w:shd w:val="pct5" w:color="auto" w:fill="FFFFFF"/>
          </w:tcPr>
          <w:p w14:paraId="4982D74B" w14:textId="77777777" w:rsidR="0064079E" w:rsidRPr="00C46253" w:rsidRDefault="0064079E" w:rsidP="006D3E20">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3B8A475E" w14:textId="77777777" w:rsidR="0064079E" w:rsidRPr="001F5821" w:rsidRDefault="001F5821" w:rsidP="006D3E20">
            <w:pPr>
              <w:spacing w:before="60" w:after="60"/>
              <w:rPr>
                <w:rFonts w:ascii="Arial" w:hAnsi="Arial" w:cs="Arial"/>
                <w:sz w:val="22"/>
                <w:szCs w:val="22"/>
              </w:rPr>
            </w:pPr>
            <w:r>
              <w:rPr>
                <w:rFonts w:ascii="Arial" w:hAnsi="Arial" w:cs="Arial"/>
                <w:sz w:val="22"/>
                <w:szCs w:val="22"/>
              </w:rPr>
              <w:t>Canterbury</w:t>
            </w:r>
          </w:p>
        </w:tc>
      </w:tr>
      <w:tr w:rsidR="0064079E" w:rsidRPr="00C46253" w14:paraId="6B7AB4E0" w14:textId="77777777" w:rsidTr="006D3E20">
        <w:tc>
          <w:tcPr>
            <w:tcW w:w="4720" w:type="dxa"/>
            <w:shd w:val="pct5" w:color="auto" w:fill="FFFFFF"/>
          </w:tcPr>
          <w:p w14:paraId="3ED79719" w14:textId="77777777" w:rsidR="0064079E" w:rsidRPr="00C46253" w:rsidRDefault="0064079E" w:rsidP="006D3E20">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6FCC5F9D" w14:textId="77777777" w:rsidR="0064079E" w:rsidRPr="001F5821" w:rsidRDefault="0064079E" w:rsidP="006D3E20">
            <w:pPr>
              <w:spacing w:before="60" w:after="60"/>
              <w:rPr>
                <w:rFonts w:ascii="Arial" w:hAnsi="Arial" w:cs="Arial"/>
                <w:i/>
                <w:sz w:val="22"/>
                <w:szCs w:val="22"/>
              </w:rPr>
            </w:pPr>
            <w:r w:rsidRPr="001F5821">
              <w:rPr>
                <w:rFonts w:ascii="Arial" w:hAnsi="Arial" w:cs="Arial"/>
                <w:sz w:val="22"/>
                <w:szCs w:val="22"/>
              </w:rPr>
              <w:t>Full-time</w:t>
            </w:r>
            <w:r w:rsidRPr="001F5821">
              <w:rPr>
                <w:rFonts w:ascii="Arial" w:hAnsi="Arial" w:cs="Arial"/>
                <w:i/>
                <w:sz w:val="22"/>
                <w:szCs w:val="22"/>
              </w:rPr>
              <w:t xml:space="preserve"> </w:t>
            </w:r>
          </w:p>
          <w:p w14:paraId="0E7CF975" w14:textId="77777777" w:rsidR="009B3DA7" w:rsidRPr="001F5821" w:rsidRDefault="009B3DA7" w:rsidP="006D3E20">
            <w:pPr>
              <w:spacing w:before="60" w:after="60"/>
              <w:rPr>
                <w:rFonts w:ascii="Arial" w:hAnsi="Arial" w:cs="Arial"/>
                <w:sz w:val="22"/>
                <w:szCs w:val="22"/>
                <w:highlight w:val="yellow"/>
              </w:rPr>
            </w:pPr>
            <w:r w:rsidRPr="001F5821">
              <w:rPr>
                <w:rFonts w:ascii="Arial" w:hAnsi="Arial" w:cs="Arial"/>
                <w:sz w:val="22"/>
                <w:szCs w:val="22"/>
              </w:rPr>
              <w:t>Part-time</w:t>
            </w:r>
          </w:p>
        </w:tc>
      </w:tr>
      <w:tr w:rsidR="0064079E" w:rsidRPr="00C46253" w14:paraId="183DD2CA" w14:textId="77777777" w:rsidTr="006D3E20">
        <w:tc>
          <w:tcPr>
            <w:tcW w:w="4720" w:type="dxa"/>
            <w:shd w:val="pct5" w:color="auto" w:fill="FFFFFF"/>
          </w:tcPr>
          <w:p w14:paraId="5D79D821" w14:textId="77777777" w:rsidR="0064079E" w:rsidRPr="00C46253" w:rsidRDefault="0064079E" w:rsidP="006D3E20">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2665536A" w14:textId="79656B4D" w:rsidR="0064079E" w:rsidRPr="001F5821" w:rsidRDefault="00751435" w:rsidP="009B3DA7">
            <w:pPr>
              <w:spacing w:before="60" w:after="60"/>
              <w:rPr>
                <w:rFonts w:ascii="Arial" w:hAnsi="Arial" w:cs="Arial"/>
                <w:sz w:val="22"/>
                <w:szCs w:val="22"/>
              </w:rPr>
            </w:pPr>
            <w:r>
              <w:rPr>
                <w:rFonts w:ascii="Arial" w:hAnsi="Arial" w:cs="Arial"/>
                <w:sz w:val="22"/>
                <w:szCs w:val="22"/>
              </w:rPr>
              <w:t>N/A</w:t>
            </w:r>
          </w:p>
        </w:tc>
      </w:tr>
      <w:tr w:rsidR="0064079E" w:rsidRPr="001C3716" w14:paraId="5E79F787" w14:textId="77777777" w:rsidTr="006D3E20">
        <w:tc>
          <w:tcPr>
            <w:tcW w:w="4720" w:type="dxa"/>
            <w:shd w:val="pct5" w:color="auto" w:fill="FFFFFF"/>
          </w:tcPr>
          <w:p w14:paraId="16CC5B96" w14:textId="77777777" w:rsidR="0064079E" w:rsidRPr="00C46253" w:rsidRDefault="0064079E" w:rsidP="006D3E20">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38E258EB" w14:textId="77777777" w:rsidR="0064079E" w:rsidRPr="001F5821" w:rsidRDefault="009B3DA7" w:rsidP="006D3E20">
            <w:pPr>
              <w:spacing w:before="60" w:after="60"/>
              <w:rPr>
                <w:rFonts w:ascii="Arial" w:hAnsi="Arial" w:cs="Arial"/>
                <w:sz w:val="22"/>
                <w:szCs w:val="22"/>
              </w:rPr>
            </w:pPr>
            <w:r w:rsidRPr="001F5821">
              <w:rPr>
                <w:rFonts w:ascii="Arial" w:hAnsi="Arial" w:cs="Arial"/>
                <w:sz w:val="22"/>
                <w:szCs w:val="22"/>
              </w:rPr>
              <w:t>BA (Hons)</w:t>
            </w:r>
          </w:p>
        </w:tc>
      </w:tr>
      <w:tr w:rsidR="0064079E" w:rsidRPr="00C46253" w14:paraId="2D887614" w14:textId="77777777" w:rsidTr="006D3E20">
        <w:tc>
          <w:tcPr>
            <w:tcW w:w="4720" w:type="dxa"/>
            <w:shd w:val="pct5" w:color="auto" w:fill="FFFFFF"/>
          </w:tcPr>
          <w:p w14:paraId="0819CCD0" w14:textId="77777777" w:rsidR="0064079E" w:rsidRPr="00C46253" w:rsidRDefault="0064079E" w:rsidP="006D3E20">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60D30813" w14:textId="06471583" w:rsidR="001F5821" w:rsidRDefault="001F5821" w:rsidP="006D3E20">
            <w:pPr>
              <w:spacing w:before="60" w:after="60"/>
              <w:rPr>
                <w:rFonts w:ascii="Arial" w:hAnsi="Arial" w:cs="Arial"/>
                <w:sz w:val="22"/>
                <w:szCs w:val="22"/>
                <w:lang w:val="it-IT"/>
              </w:rPr>
            </w:pPr>
            <w:r>
              <w:rPr>
                <w:rFonts w:ascii="Arial" w:hAnsi="Arial" w:cs="Arial"/>
                <w:sz w:val="22"/>
                <w:szCs w:val="22"/>
                <w:lang w:val="it-IT"/>
              </w:rPr>
              <w:t>BA (Non Honours) Asian Studies</w:t>
            </w:r>
            <w:r w:rsidR="005958FF">
              <w:rPr>
                <w:rFonts w:ascii="Arial" w:hAnsi="Arial" w:cs="Arial"/>
                <w:sz w:val="22"/>
                <w:szCs w:val="22"/>
                <w:lang w:val="it-IT"/>
              </w:rPr>
              <w:t xml:space="preserve"> and ‘Another Subject’</w:t>
            </w:r>
          </w:p>
          <w:p w14:paraId="1AE9A9CE" w14:textId="444DD9B0" w:rsidR="0064079E" w:rsidRPr="001F5821" w:rsidRDefault="0064079E" w:rsidP="006D3E20">
            <w:pPr>
              <w:spacing w:before="60" w:after="60"/>
              <w:rPr>
                <w:rFonts w:ascii="Arial" w:hAnsi="Arial" w:cs="Arial"/>
                <w:sz w:val="22"/>
                <w:szCs w:val="22"/>
                <w:lang w:val="it-IT"/>
              </w:rPr>
            </w:pPr>
            <w:r w:rsidRPr="001F5821">
              <w:rPr>
                <w:rFonts w:ascii="Arial" w:hAnsi="Arial" w:cs="Arial"/>
                <w:sz w:val="22"/>
                <w:szCs w:val="22"/>
                <w:lang w:val="it-IT"/>
              </w:rPr>
              <w:t>Diploma in</w:t>
            </w:r>
            <w:r w:rsidR="001F5821">
              <w:rPr>
                <w:rFonts w:ascii="Arial" w:hAnsi="Arial" w:cs="Arial"/>
                <w:sz w:val="22"/>
                <w:szCs w:val="22"/>
                <w:lang w:val="it-IT"/>
              </w:rPr>
              <w:t xml:space="preserve"> Asian Studies</w:t>
            </w:r>
            <w:r w:rsidR="005958FF">
              <w:rPr>
                <w:rFonts w:ascii="Arial" w:hAnsi="Arial" w:cs="Arial"/>
                <w:sz w:val="22"/>
                <w:szCs w:val="22"/>
                <w:lang w:val="it-IT"/>
              </w:rPr>
              <w:t xml:space="preserve"> and ‘Another Subject’</w:t>
            </w:r>
            <w:r w:rsidRPr="001F5821">
              <w:rPr>
                <w:rFonts w:ascii="Arial" w:hAnsi="Arial" w:cs="Arial"/>
                <w:sz w:val="22"/>
                <w:szCs w:val="22"/>
                <w:lang w:val="it-IT"/>
              </w:rPr>
              <w:t xml:space="preserve">; </w:t>
            </w:r>
          </w:p>
          <w:p w14:paraId="112402B4" w14:textId="6C2A721C" w:rsidR="0064079E" w:rsidRPr="001F5821" w:rsidRDefault="0064079E" w:rsidP="009B3DA7">
            <w:pPr>
              <w:spacing w:before="60" w:after="60"/>
              <w:rPr>
                <w:rFonts w:ascii="Arial" w:hAnsi="Arial" w:cs="Arial"/>
                <w:i/>
                <w:sz w:val="22"/>
                <w:szCs w:val="22"/>
              </w:rPr>
            </w:pPr>
            <w:r w:rsidRPr="001F5821">
              <w:rPr>
                <w:rFonts w:ascii="Arial" w:hAnsi="Arial" w:cs="Arial"/>
                <w:sz w:val="22"/>
                <w:szCs w:val="22"/>
                <w:lang w:val="it-IT"/>
              </w:rPr>
              <w:t>Certificate in</w:t>
            </w:r>
            <w:r w:rsidR="001F5821">
              <w:rPr>
                <w:rFonts w:ascii="Arial" w:hAnsi="Arial" w:cs="Arial"/>
                <w:sz w:val="22"/>
                <w:szCs w:val="22"/>
                <w:lang w:val="it-IT"/>
              </w:rPr>
              <w:t xml:space="preserve"> Asian Studies</w:t>
            </w:r>
            <w:r w:rsidR="005958FF">
              <w:rPr>
                <w:rFonts w:ascii="Arial" w:hAnsi="Arial" w:cs="Arial"/>
                <w:sz w:val="22"/>
                <w:szCs w:val="22"/>
                <w:lang w:val="it-IT"/>
              </w:rPr>
              <w:t xml:space="preserve"> and ‘Another Subject’</w:t>
            </w:r>
          </w:p>
        </w:tc>
      </w:tr>
      <w:tr w:rsidR="0064079E" w:rsidRPr="00C46253" w14:paraId="171FF1A1" w14:textId="77777777" w:rsidTr="006D3E20">
        <w:tc>
          <w:tcPr>
            <w:tcW w:w="4720" w:type="dxa"/>
            <w:shd w:val="pct5" w:color="auto" w:fill="FFFFFF"/>
          </w:tcPr>
          <w:p w14:paraId="6726AA11" w14:textId="77777777" w:rsidR="0064079E" w:rsidRPr="00C46253" w:rsidRDefault="0064079E" w:rsidP="006D3E20">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3AF0279D" w14:textId="5E70C301" w:rsidR="00E91416" w:rsidRPr="00E91416" w:rsidRDefault="001F5821" w:rsidP="00E91416">
            <w:pPr>
              <w:spacing w:before="60" w:after="60"/>
              <w:rPr>
                <w:rFonts w:ascii="Arial" w:hAnsi="Arial" w:cs="Arial"/>
                <w:sz w:val="22"/>
                <w:szCs w:val="22"/>
              </w:rPr>
            </w:pPr>
            <w:r w:rsidRPr="001F5821">
              <w:rPr>
                <w:rFonts w:ascii="Arial" w:hAnsi="Arial" w:cs="Arial"/>
                <w:sz w:val="22"/>
                <w:szCs w:val="22"/>
              </w:rPr>
              <w:t>Asian Studies</w:t>
            </w:r>
            <w:r w:rsidR="00E91416">
              <w:rPr>
                <w:rFonts w:ascii="Arial" w:hAnsi="Arial" w:cs="Arial"/>
                <w:sz w:val="22"/>
                <w:szCs w:val="22"/>
              </w:rPr>
              <w:t xml:space="preserve"> </w:t>
            </w:r>
            <w:r w:rsidR="00E91416" w:rsidRPr="00E91416">
              <w:rPr>
                <w:rFonts w:ascii="Arial" w:hAnsi="Arial" w:cs="Arial"/>
                <w:sz w:val="22"/>
                <w:szCs w:val="22"/>
              </w:rPr>
              <w:t>and ‘Another Subject;</w:t>
            </w:r>
          </w:p>
          <w:p w14:paraId="6DD1726F" w14:textId="2A2C8056" w:rsidR="001F5821" w:rsidRPr="001F5821" w:rsidRDefault="00E91416" w:rsidP="00E91416">
            <w:pPr>
              <w:spacing w:before="60" w:after="60"/>
              <w:jc w:val="both"/>
              <w:rPr>
                <w:rFonts w:ascii="Arial" w:hAnsi="Arial" w:cs="Arial"/>
                <w:sz w:val="22"/>
                <w:szCs w:val="22"/>
              </w:rPr>
            </w:pPr>
            <w:r w:rsidRPr="00E91416">
              <w:rPr>
                <w:rFonts w:ascii="Arial" w:hAnsi="Arial" w:cs="Arial"/>
                <w:sz w:val="22"/>
                <w:szCs w:val="22"/>
              </w:rPr>
              <w:t>This is a half-programme.  Please see prospectus for current information.</w:t>
            </w:r>
          </w:p>
        </w:tc>
      </w:tr>
      <w:tr w:rsidR="0064079E" w:rsidRPr="00C46253" w14:paraId="5AD77971" w14:textId="77777777" w:rsidTr="006D3E20">
        <w:tc>
          <w:tcPr>
            <w:tcW w:w="4720" w:type="dxa"/>
            <w:shd w:val="pct5" w:color="auto" w:fill="FFFFFF"/>
          </w:tcPr>
          <w:p w14:paraId="3F857725" w14:textId="77777777" w:rsidR="0064079E" w:rsidRPr="00C46253" w:rsidRDefault="0064079E" w:rsidP="006D3E20">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7E388F1E" w14:textId="6AF82BF9" w:rsidR="0064079E" w:rsidRPr="001F5821" w:rsidRDefault="00E91416" w:rsidP="006D3E20">
            <w:pPr>
              <w:spacing w:before="60" w:after="60"/>
              <w:rPr>
                <w:rFonts w:ascii="Arial" w:hAnsi="Arial" w:cs="Arial"/>
                <w:sz w:val="22"/>
                <w:szCs w:val="22"/>
              </w:rPr>
            </w:pPr>
            <w:r w:rsidRPr="00E91416">
              <w:rPr>
                <w:rFonts w:ascii="Arial" w:hAnsi="Arial" w:cs="Arial"/>
                <w:sz w:val="22"/>
                <w:szCs w:val="22"/>
              </w:rPr>
              <w:t>Please see prospectus for current information.</w:t>
            </w:r>
          </w:p>
        </w:tc>
      </w:tr>
      <w:tr w:rsidR="0064079E" w:rsidRPr="00C46253" w14:paraId="6271E3DE" w14:textId="77777777" w:rsidTr="006D3E20">
        <w:tc>
          <w:tcPr>
            <w:tcW w:w="4720" w:type="dxa"/>
            <w:shd w:val="pct5" w:color="auto" w:fill="FFFFFF"/>
          </w:tcPr>
          <w:p w14:paraId="175AD485" w14:textId="77777777" w:rsidR="0064079E" w:rsidRPr="00C46253" w:rsidRDefault="0064079E" w:rsidP="006D3E20">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1297BE72" w14:textId="77777777" w:rsidR="0064079E" w:rsidRPr="000C2812" w:rsidRDefault="00365BA8" w:rsidP="006D3E20">
            <w:pPr>
              <w:spacing w:before="60" w:after="60"/>
              <w:rPr>
                <w:rFonts w:ascii="Arial" w:hAnsi="Arial" w:cs="Arial"/>
                <w:szCs w:val="22"/>
              </w:rPr>
            </w:pPr>
            <w:r>
              <w:rPr>
                <w:rFonts w:ascii="Arial" w:hAnsi="Arial" w:cs="Arial"/>
                <w:sz w:val="22"/>
                <w:szCs w:val="22"/>
              </w:rPr>
              <w:t>360 Credits (180 ECTS)</w:t>
            </w:r>
          </w:p>
        </w:tc>
      </w:tr>
      <w:tr w:rsidR="0064079E" w:rsidRPr="00C46253" w14:paraId="7D6C1ED3" w14:textId="77777777" w:rsidTr="006D3E20">
        <w:tc>
          <w:tcPr>
            <w:tcW w:w="4720" w:type="dxa"/>
            <w:shd w:val="pct5" w:color="auto" w:fill="FFFFFF"/>
          </w:tcPr>
          <w:p w14:paraId="463FAE4A" w14:textId="77777777" w:rsidR="0064079E" w:rsidRPr="00C46253" w:rsidRDefault="0064079E" w:rsidP="006D3E20">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140E2347" w14:textId="77777777" w:rsidR="0064079E" w:rsidRPr="007012EB" w:rsidRDefault="007D1F01" w:rsidP="006D3E20">
            <w:pPr>
              <w:spacing w:before="60" w:after="60"/>
              <w:jc w:val="both"/>
              <w:rPr>
                <w:rFonts w:ascii="Arial" w:hAnsi="Arial" w:cs="Arial"/>
                <w:sz w:val="22"/>
                <w:szCs w:val="22"/>
              </w:rPr>
            </w:pPr>
            <w:r w:rsidRPr="007012EB">
              <w:rPr>
                <w:rFonts w:ascii="Arial" w:hAnsi="Arial" w:cs="Arial"/>
                <w:sz w:val="22"/>
                <w:szCs w:val="22"/>
              </w:rPr>
              <w:t>Unde</w:t>
            </w:r>
            <w:r w:rsidR="00C9039E" w:rsidRPr="007012EB">
              <w:rPr>
                <w:rFonts w:ascii="Arial" w:hAnsi="Arial" w:cs="Arial"/>
                <w:sz w:val="22"/>
                <w:szCs w:val="22"/>
              </w:rPr>
              <w:t>r</w:t>
            </w:r>
            <w:r w:rsidRPr="007012EB">
              <w:rPr>
                <w:rFonts w:ascii="Arial" w:hAnsi="Arial" w:cs="Arial"/>
                <w:sz w:val="22"/>
                <w:szCs w:val="22"/>
              </w:rPr>
              <w:t xml:space="preserve">graduate </w:t>
            </w:r>
          </w:p>
        </w:tc>
      </w:tr>
      <w:tr w:rsidR="0064079E" w:rsidRPr="00C46253" w14:paraId="0C3287A2" w14:textId="77777777" w:rsidTr="00751435">
        <w:tc>
          <w:tcPr>
            <w:tcW w:w="4720" w:type="dxa"/>
            <w:shd w:val="pct5" w:color="auto" w:fill="FFFFFF"/>
          </w:tcPr>
          <w:p w14:paraId="37E78228" w14:textId="77777777" w:rsidR="0064079E" w:rsidRPr="00C46253" w:rsidRDefault="0064079E" w:rsidP="006D3E20">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vAlign w:val="center"/>
          </w:tcPr>
          <w:p w14:paraId="47791BF6" w14:textId="77777777" w:rsidR="007D1F01" w:rsidRPr="007012EB" w:rsidRDefault="007012EB" w:rsidP="00751435">
            <w:pPr>
              <w:spacing w:before="60" w:after="60"/>
              <w:rPr>
                <w:rFonts w:ascii="Arial" w:hAnsi="Arial" w:cs="Arial"/>
                <w:sz w:val="22"/>
                <w:szCs w:val="22"/>
              </w:rPr>
            </w:pPr>
            <w:r w:rsidRPr="007012EB">
              <w:rPr>
                <w:rFonts w:ascii="Arial" w:hAnsi="Arial" w:cs="Arial"/>
                <w:sz w:val="22"/>
                <w:szCs w:val="22"/>
              </w:rPr>
              <w:t>Area Studies (October 2016)</w:t>
            </w:r>
          </w:p>
        </w:tc>
      </w:tr>
      <w:tr w:rsidR="0064079E" w:rsidRPr="00C46253" w14:paraId="645C367C" w14:textId="77777777" w:rsidTr="006D3E20">
        <w:tc>
          <w:tcPr>
            <w:tcW w:w="4720" w:type="dxa"/>
            <w:shd w:val="pct5" w:color="auto" w:fill="FFFFFF"/>
          </w:tcPr>
          <w:p w14:paraId="098A0E79" w14:textId="77777777" w:rsidR="0064079E" w:rsidRPr="00C46253" w:rsidRDefault="0064079E" w:rsidP="006D3E20">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1059E96A" w14:textId="2DC789C5" w:rsidR="0064079E" w:rsidRPr="000C2812" w:rsidRDefault="007012EB" w:rsidP="007012EB">
            <w:pPr>
              <w:spacing w:before="60" w:after="60"/>
              <w:rPr>
                <w:rFonts w:ascii="Arial" w:hAnsi="Arial" w:cs="Arial"/>
                <w:szCs w:val="22"/>
                <w:highlight w:val="yellow"/>
              </w:rPr>
            </w:pPr>
            <w:r>
              <w:rPr>
                <w:rFonts w:ascii="Arial" w:hAnsi="Arial" w:cs="Arial"/>
                <w:sz w:val="22"/>
                <w:szCs w:val="22"/>
              </w:rPr>
              <w:t>Sept</w:t>
            </w:r>
            <w:r w:rsidR="0064079E" w:rsidRPr="007012EB">
              <w:rPr>
                <w:rFonts w:ascii="Arial" w:hAnsi="Arial" w:cs="Arial"/>
                <w:sz w:val="22"/>
                <w:szCs w:val="22"/>
              </w:rPr>
              <w:t xml:space="preserve"> 201</w:t>
            </w:r>
            <w:r>
              <w:rPr>
                <w:rFonts w:ascii="Arial" w:hAnsi="Arial" w:cs="Arial"/>
                <w:sz w:val="22"/>
                <w:szCs w:val="22"/>
              </w:rPr>
              <w:t xml:space="preserve">3 </w:t>
            </w:r>
            <w:r w:rsidR="0064079E" w:rsidRPr="007012EB">
              <w:rPr>
                <w:rFonts w:ascii="Arial" w:hAnsi="Arial" w:cs="Arial"/>
                <w:sz w:val="22"/>
                <w:szCs w:val="22"/>
              </w:rPr>
              <w:t>/</w:t>
            </w:r>
            <w:r>
              <w:rPr>
                <w:rFonts w:ascii="Arial" w:hAnsi="Arial" w:cs="Arial"/>
                <w:sz w:val="22"/>
                <w:szCs w:val="22"/>
              </w:rPr>
              <w:t xml:space="preserve"> </w:t>
            </w:r>
            <w:r w:rsidR="00751435">
              <w:rPr>
                <w:rFonts w:ascii="Arial" w:hAnsi="Arial" w:cs="Arial"/>
                <w:sz w:val="22"/>
                <w:szCs w:val="22"/>
              </w:rPr>
              <w:t xml:space="preserve">Revised </w:t>
            </w:r>
            <w:r>
              <w:rPr>
                <w:rFonts w:ascii="Arial" w:hAnsi="Arial" w:cs="Arial"/>
                <w:sz w:val="22"/>
                <w:szCs w:val="22"/>
              </w:rPr>
              <w:t>Jan 2016 / R</w:t>
            </w:r>
            <w:r w:rsidR="0064079E" w:rsidRPr="007012EB">
              <w:rPr>
                <w:rFonts w:ascii="Arial" w:hAnsi="Arial" w:cs="Arial"/>
                <w:sz w:val="22"/>
                <w:szCs w:val="22"/>
              </w:rPr>
              <w:t>evised FSO</w:t>
            </w:r>
            <w:r w:rsidR="007D1F01" w:rsidRPr="007012EB">
              <w:rPr>
                <w:rFonts w:ascii="Arial" w:hAnsi="Arial" w:cs="Arial"/>
                <w:sz w:val="22"/>
                <w:szCs w:val="22"/>
              </w:rPr>
              <w:t xml:space="preserve"> Jan 2018</w:t>
            </w:r>
            <w:r w:rsidR="0064079E" w:rsidRPr="007012EB">
              <w:rPr>
                <w:rFonts w:ascii="Arial" w:hAnsi="Arial" w:cs="Arial"/>
                <w:sz w:val="22"/>
                <w:szCs w:val="22"/>
              </w:rPr>
              <w:t xml:space="preserve"> </w:t>
            </w:r>
          </w:p>
        </w:tc>
      </w:tr>
      <w:tr w:rsidR="0064079E" w:rsidRPr="00C46253" w14:paraId="01E0765C" w14:textId="77777777" w:rsidTr="00751435">
        <w:tc>
          <w:tcPr>
            <w:tcW w:w="4720" w:type="dxa"/>
            <w:shd w:val="pct5" w:color="auto" w:fill="FFFFFF"/>
          </w:tcPr>
          <w:p w14:paraId="40A32EFB" w14:textId="77777777" w:rsidR="0064079E" w:rsidRPr="00C46253" w:rsidRDefault="0064079E" w:rsidP="006D3E20">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vAlign w:val="center"/>
          </w:tcPr>
          <w:p w14:paraId="4F4E174B" w14:textId="77777777" w:rsidR="0064079E" w:rsidRPr="000F0FF2" w:rsidRDefault="0064079E" w:rsidP="00751435">
            <w:pPr>
              <w:spacing w:before="60" w:after="60"/>
              <w:rPr>
                <w:rFonts w:ascii="Arial" w:hAnsi="Arial" w:cs="Arial"/>
                <w:szCs w:val="22"/>
              </w:rPr>
            </w:pPr>
            <w:r w:rsidRPr="000F0FF2">
              <w:rPr>
                <w:rFonts w:ascii="Arial" w:hAnsi="Arial" w:cs="Arial"/>
                <w:sz w:val="22"/>
                <w:szCs w:val="22"/>
              </w:rPr>
              <w:t>September 2018</w:t>
            </w:r>
          </w:p>
        </w:tc>
      </w:tr>
    </w:tbl>
    <w:p w14:paraId="1B29604C"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079E" w:rsidRPr="00C46253" w14:paraId="517AB8FD" w14:textId="77777777" w:rsidTr="006D3E20">
        <w:tc>
          <w:tcPr>
            <w:tcW w:w="10065" w:type="dxa"/>
            <w:shd w:val="pct5" w:color="auto" w:fill="FFFFFF"/>
          </w:tcPr>
          <w:p w14:paraId="1D5FF1EB" w14:textId="77777777" w:rsidR="0064079E" w:rsidRPr="00C46253" w:rsidRDefault="0064079E" w:rsidP="006D3E20">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04D09898" w14:textId="77777777" w:rsidR="0064079E" w:rsidRPr="00C46253" w:rsidRDefault="0064079E" w:rsidP="006D3E20">
            <w:pPr>
              <w:spacing w:before="60" w:after="60"/>
              <w:rPr>
                <w:rFonts w:ascii="Arial" w:hAnsi="Arial" w:cs="Arial"/>
                <w:szCs w:val="22"/>
              </w:rPr>
            </w:pPr>
            <w:r w:rsidRPr="00C46253">
              <w:rPr>
                <w:rFonts w:ascii="Arial" w:hAnsi="Arial" w:cs="Arial"/>
                <w:sz w:val="22"/>
                <w:szCs w:val="22"/>
              </w:rPr>
              <w:t>The programme aims to:</w:t>
            </w:r>
          </w:p>
        </w:tc>
      </w:tr>
      <w:tr w:rsidR="0064079E" w:rsidRPr="00C46253" w14:paraId="45260A21" w14:textId="77777777" w:rsidTr="006D3E20">
        <w:tc>
          <w:tcPr>
            <w:tcW w:w="10065" w:type="dxa"/>
          </w:tcPr>
          <w:p w14:paraId="6C179D78" w14:textId="77777777" w:rsidR="0011631B" w:rsidRPr="0011631B" w:rsidRDefault="0011631B" w:rsidP="0011631B">
            <w:pPr>
              <w:pStyle w:val="ListParagraph"/>
              <w:numPr>
                <w:ilvl w:val="0"/>
                <w:numId w:val="28"/>
              </w:numPr>
              <w:spacing w:before="60" w:after="60"/>
              <w:ind w:left="487"/>
              <w:jc w:val="both"/>
              <w:rPr>
                <w:rFonts w:ascii="Arial" w:hAnsi="Arial" w:cs="Arial"/>
                <w:sz w:val="22"/>
                <w:szCs w:val="22"/>
              </w:rPr>
            </w:pPr>
            <w:r w:rsidRPr="0011631B">
              <w:rPr>
                <w:rFonts w:ascii="Arial" w:hAnsi="Arial" w:cs="Arial"/>
                <w:sz w:val="22"/>
                <w:szCs w:val="22"/>
              </w:rPr>
              <w:t>Provide a solid grounding in Asian Studies utilising multidisciplinary and interdisciplinary approaches drawn from the Humanities and Social Sciences.</w:t>
            </w:r>
          </w:p>
          <w:p w14:paraId="61010372" w14:textId="77777777" w:rsidR="0011631B" w:rsidRPr="0011631B" w:rsidRDefault="0011631B" w:rsidP="0011631B">
            <w:pPr>
              <w:pStyle w:val="ListParagraph"/>
              <w:numPr>
                <w:ilvl w:val="0"/>
                <w:numId w:val="28"/>
              </w:numPr>
              <w:spacing w:before="60" w:after="60"/>
              <w:ind w:left="487"/>
              <w:jc w:val="both"/>
              <w:rPr>
                <w:rFonts w:ascii="Arial" w:hAnsi="Arial" w:cs="Arial"/>
                <w:sz w:val="22"/>
                <w:szCs w:val="22"/>
              </w:rPr>
            </w:pPr>
            <w:r w:rsidRPr="0011631B">
              <w:rPr>
                <w:rFonts w:ascii="Arial" w:hAnsi="Arial" w:cs="Arial"/>
                <w:sz w:val="22"/>
                <w:szCs w:val="22"/>
              </w:rPr>
              <w:lastRenderedPageBreak/>
              <w:t>Develop a critical awareness of the interpretive, cultural and political challenges to understanding Asian cultures and civilisations both historically and in the contemporary period.</w:t>
            </w:r>
          </w:p>
          <w:p w14:paraId="7EEE1A2E" w14:textId="77777777" w:rsidR="0011631B" w:rsidRPr="0011631B" w:rsidRDefault="0011631B" w:rsidP="0011631B">
            <w:pPr>
              <w:pStyle w:val="ListParagraph"/>
              <w:numPr>
                <w:ilvl w:val="0"/>
                <w:numId w:val="28"/>
              </w:numPr>
              <w:spacing w:before="60" w:after="60"/>
              <w:ind w:left="487"/>
              <w:jc w:val="both"/>
              <w:rPr>
                <w:rFonts w:ascii="Arial" w:hAnsi="Arial" w:cs="Arial"/>
                <w:sz w:val="22"/>
                <w:szCs w:val="22"/>
              </w:rPr>
            </w:pPr>
            <w:r w:rsidRPr="0011631B">
              <w:rPr>
                <w:rFonts w:ascii="Arial" w:hAnsi="Arial" w:cs="Arial"/>
                <w:sz w:val="22"/>
                <w:szCs w:val="22"/>
              </w:rPr>
              <w:t>Provide opportunities for written and spoken language competency in an Asian language up to languages global scale level B2.</w:t>
            </w:r>
          </w:p>
          <w:p w14:paraId="0F6F5AE3" w14:textId="77777777" w:rsidR="0011631B" w:rsidRPr="0011631B" w:rsidRDefault="0011631B" w:rsidP="0011631B">
            <w:pPr>
              <w:pStyle w:val="ListParagraph"/>
              <w:numPr>
                <w:ilvl w:val="0"/>
                <w:numId w:val="28"/>
              </w:numPr>
              <w:spacing w:before="60" w:after="60"/>
              <w:ind w:left="487"/>
              <w:jc w:val="both"/>
              <w:rPr>
                <w:rFonts w:ascii="Arial" w:hAnsi="Arial" w:cs="Arial"/>
                <w:sz w:val="22"/>
                <w:szCs w:val="22"/>
              </w:rPr>
            </w:pPr>
            <w:r w:rsidRPr="0011631B">
              <w:rPr>
                <w:rFonts w:ascii="Arial" w:hAnsi="Arial" w:cs="Arial"/>
                <w:sz w:val="22"/>
                <w:szCs w:val="22"/>
              </w:rPr>
              <w:t>Provide the opportunity, where possible, for the student of Asian culture to spend a significant period of time, and in some instances a year abroad, in an Asian country of relevance to their studies.</w:t>
            </w:r>
          </w:p>
          <w:p w14:paraId="3DFE79D3" w14:textId="77777777" w:rsidR="0011631B" w:rsidRPr="0011631B" w:rsidRDefault="0011631B" w:rsidP="0011631B">
            <w:pPr>
              <w:pStyle w:val="ListParagraph"/>
              <w:numPr>
                <w:ilvl w:val="0"/>
                <w:numId w:val="28"/>
              </w:numPr>
              <w:spacing w:before="60" w:after="60"/>
              <w:ind w:left="487"/>
              <w:jc w:val="both"/>
              <w:rPr>
                <w:rFonts w:ascii="Arial" w:hAnsi="Arial" w:cs="Arial"/>
                <w:sz w:val="22"/>
                <w:szCs w:val="22"/>
              </w:rPr>
            </w:pPr>
            <w:r w:rsidRPr="0011631B">
              <w:rPr>
                <w:rFonts w:ascii="Arial" w:hAnsi="Arial" w:cs="Arial"/>
                <w:sz w:val="22"/>
                <w:szCs w:val="22"/>
              </w:rPr>
              <w:t>Facilitate an engaged and critical awareness of Asian cultures and civilisations.</w:t>
            </w:r>
          </w:p>
          <w:p w14:paraId="669478CE" w14:textId="77777777" w:rsidR="0011631B" w:rsidRPr="0011631B" w:rsidRDefault="0011631B" w:rsidP="0011631B">
            <w:pPr>
              <w:pStyle w:val="ListParagraph"/>
              <w:numPr>
                <w:ilvl w:val="0"/>
                <w:numId w:val="28"/>
              </w:numPr>
              <w:spacing w:before="60" w:after="60"/>
              <w:ind w:left="487"/>
              <w:jc w:val="both"/>
              <w:rPr>
                <w:rFonts w:ascii="Arial" w:hAnsi="Arial" w:cs="Arial"/>
                <w:sz w:val="22"/>
                <w:szCs w:val="22"/>
              </w:rPr>
            </w:pPr>
            <w:r w:rsidRPr="0011631B">
              <w:rPr>
                <w:rFonts w:ascii="Arial" w:hAnsi="Arial" w:cs="Arial"/>
                <w:sz w:val="22"/>
                <w:szCs w:val="22"/>
              </w:rPr>
              <w:t>Develop an awareness of Asian culture in a global context, with specific reference to historical and contemporary relations with European cultures and traditions.</w:t>
            </w:r>
          </w:p>
          <w:p w14:paraId="68EB58EA" w14:textId="77777777" w:rsidR="0011631B" w:rsidRPr="0011631B" w:rsidRDefault="0011631B" w:rsidP="0011631B">
            <w:pPr>
              <w:pStyle w:val="ListParagraph"/>
              <w:numPr>
                <w:ilvl w:val="0"/>
                <w:numId w:val="28"/>
              </w:numPr>
              <w:spacing w:before="60" w:after="60"/>
              <w:ind w:left="487"/>
              <w:jc w:val="both"/>
              <w:rPr>
                <w:rFonts w:ascii="Arial" w:hAnsi="Arial" w:cs="Arial"/>
                <w:sz w:val="22"/>
                <w:szCs w:val="22"/>
              </w:rPr>
            </w:pPr>
            <w:r w:rsidRPr="0011631B">
              <w:rPr>
                <w:rFonts w:ascii="Arial" w:hAnsi="Arial" w:cs="Arial"/>
                <w:sz w:val="22"/>
                <w:szCs w:val="22"/>
              </w:rPr>
              <w:t>Provide teaching which is informed by current research and scholarship, and which requires students to engage with aspects of work at the frontiers of knowledge.</w:t>
            </w:r>
          </w:p>
          <w:p w14:paraId="27BF004C" w14:textId="77777777" w:rsidR="0011631B" w:rsidRPr="0011631B" w:rsidRDefault="0011631B" w:rsidP="0011631B">
            <w:pPr>
              <w:pStyle w:val="ListParagraph"/>
              <w:numPr>
                <w:ilvl w:val="0"/>
                <w:numId w:val="28"/>
              </w:numPr>
              <w:spacing w:before="60" w:after="60"/>
              <w:ind w:left="487"/>
              <w:jc w:val="both"/>
              <w:rPr>
                <w:rFonts w:ascii="Arial" w:hAnsi="Arial" w:cs="Arial"/>
                <w:sz w:val="22"/>
                <w:szCs w:val="22"/>
              </w:rPr>
            </w:pPr>
            <w:r w:rsidRPr="0011631B">
              <w:rPr>
                <w:rFonts w:ascii="Arial" w:hAnsi="Arial" w:cs="Arial"/>
                <w:sz w:val="22"/>
                <w:szCs w:val="22"/>
              </w:rPr>
              <w:t>Promote interdisciplinary approaches to disciplines such as religious studies, philosophy, comparative literature, politics, history, sociology, and cinema through the study of appropriate texts and audio-visual material.</w:t>
            </w:r>
          </w:p>
          <w:p w14:paraId="657B1DAD" w14:textId="77777777" w:rsidR="0011631B" w:rsidRPr="0011631B" w:rsidRDefault="0011631B" w:rsidP="0011631B">
            <w:pPr>
              <w:pStyle w:val="ListParagraph"/>
              <w:numPr>
                <w:ilvl w:val="0"/>
                <w:numId w:val="28"/>
              </w:numPr>
              <w:spacing w:before="60" w:after="60"/>
              <w:ind w:left="487"/>
              <w:jc w:val="both"/>
              <w:rPr>
                <w:rFonts w:ascii="Arial" w:hAnsi="Arial" w:cs="Arial"/>
                <w:sz w:val="22"/>
                <w:szCs w:val="22"/>
              </w:rPr>
            </w:pPr>
            <w:r w:rsidRPr="0011631B">
              <w:rPr>
                <w:rFonts w:ascii="Arial" w:hAnsi="Arial" w:cs="Arial"/>
                <w:sz w:val="22"/>
                <w:szCs w:val="22"/>
              </w:rPr>
              <w:t>Provide a means of access to intercultural awareness and understanding and an awareness of the interpretive, theoretical and practical challenges to its development.</w:t>
            </w:r>
          </w:p>
          <w:p w14:paraId="3F2E6D49" w14:textId="77777777" w:rsidR="0011631B" w:rsidRPr="0011631B" w:rsidRDefault="0011631B" w:rsidP="0011631B">
            <w:pPr>
              <w:pStyle w:val="ListParagraph"/>
              <w:numPr>
                <w:ilvl w:val="0"/>
                <w:numId w:val="28"/>
              </w:numPr>
              <w:spacing w:before="60" w:after="60"/>
              <w:ind w:left="487"/>
              <w:jc w:val="both"/>
              <w:rPr>
                <w:rFonts w:ascii="Arial" w:hAnsi="Arial" w:cs="Arial"/>
                <w:sz w:val="22"/>
                <w:szCs w:val="22"/>
              </w:rPr>
            </w:pPr>
            <w:r w:rsidRPr="0011631B">
              <w:rPr>
                <w:rFonts w:ascii="Arial" w:hAnsi="Arial" w:cs="Arial"/>
                <w:sz w:val="22"/>
                <w:szCs w:val="22"/>
              </w:rPr>
              <w:t>Contribute to widening participation in higher education by offering a variety of entry routes.</w:t>
            </w:r>
          </w:p>
          <w:p w14:paraId="73235186" w14:textId="77777777" w:rsidR="0011631B" w:rsidRPr="0011631B" w:rsidRDefault="0011631B" w:rsidP="0011631B">
            <w:pPr>
              <w:pStyle w:val="ListParagraph"/>
              <w:numPr>
                <w:ilvl w:val="0"/>
                <w:numId w:val="28"/>
              </w:numPr>
              <w:spacing w:before="60" w:after="60"/>
              <w:ind w:left="487"/>
              <w:jc w:val="both"/>
              <w:rPr>
                <w:rFonts w:ascii="Arial" w:hAnsi="Arial" w:cs="Arial"/>
                <w:sz w:val="22"/>
                <w:szCs w:val="22"/>
              </w:rPr>
            </w:pPr>
            <w:r w:rsidRPr="0011631B">
              <w:rPr>
                <w:rFonts w:ascii="Arial" w:hAnsi="Arial" w:cs="Arial"/>
                <w:sz w:val="22"/>
                <w:szCs w:val="22"/>
              </w:rPr>
              <w:t>Provide opportunities for the development of personal, communication, research and other key skills appropriate for graduate employment both in industry and in the public sector.</w:t>
            </w:r>
          </w:p>
          <w:p w14:paraId="2CFB70E0" w14:textId="77777777" w:rsidR="0064079E" w:rsidRPr="0011631B" w:rsidRDefault="0011631B" w:rsidP="0011631B">
            <w:pPr>
              <w:pStyle w:val="ListParagraph"/>
              <w:numPr>
                <w:ilvl w:val="0"/>
                <w:numId w:val="28"/>
              </w:numPr>
              <w:spacing w:before="60" w:after="60"/>
              <w:ind w:left="487"/>
              <w:jc w:val="both"/>
              <w:rPr>
                <w:rFonts w:ascii="Arial" w:hAnsi="Arial" w:cs="Arial"/>
                <w:sz w:val="22"/>
                <w:szCs w:val="22"/>
              </w:rPr>
            </w:pPr>
            <w:r w:rsidRPr="0011631B">
              <w:rPr>
                <w:rFonts w:ascii="Arial" w:hAnsi="Arial" w:cs="Arial"/>
                <w:sz w:val="22"/>
                <w:szCs w:val="22"/>
              </w:rPr>
              <w:t>Develop general critical, analytical and problem-solving skills which can be utilised in a wide range of situations.</w:t>
            </w:r>
          </w:p>
        </w:tc>
      </w:tr>
    </w:tbl>
    <w:p w14:paraId="5F5F7C23"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58EDF441" w14:textId="77777777" w:rsidTr="006D3E20">
        <w:trPr>
          <w:cantSplit/>
        </w:trPr>
        <w:tc>
          <w:tcPr>
            <w:tcW w:w="10065" w:type="dxa"/>
            <w:shd w:val="pct5" w:color="auto" w:fill="FFFFFF"/>
          </w:tcPr>
          <w:p w14:paraId="6D2A36FC" w14:textId="77777777" w:rsidR="0064079E" w:rsidRPr="00C46253" w:rsidRDefault="0064079E" w:rsidP="006D3E20">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078C4D73" w14:textId="77777777" w:rsidR="0064079E" w:rsidRDefault="0064079E" w:rsidP="006D3E20">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2C83D778" w14:textId="77777777" w:rsidR="0064079E" w:rsidRPr="007D1F01" w:rsidRDefault="0064079E" w:rsidP="006D3E20">
            <w:pPr>
              <w:spacing w:before="60" w:after="60"/>
              <w:jc w:val="both"/>
              <w:rPr>
                <w:rFonts w:ascii="Arial" w:hAnsi="Arial" w:cs="Arial"/>
                <w:szCs w:val="22"/>
              </w:rPr>
            </w:pPr>
            <w:r w:rsidRPr="00C46253">
              <w:rPr>
                <w:rFonts w:ascii="Arial" w:hAnsi="Arial" w:cs="Arial"/>
                <w:sz w:val="22"/>
                <w:szCs w:val="22"/>
              </w:rPr>
              <w:t>The programme outcomes have references to the subject benchmarking statement</w:t>
            </w:r>
            <w:r w:rsidR="0011631B">
              <w:rPr>
                <w:rFonts w:ascii="Arial" w:hAnsi="Arial" w:cs="Arial"/>
                <w:sz w:val="22"/>
                <w:szCs w:val="22"/>
              </w:rPr>
              <w:t xml:space="preserve"> for Area Studies.</w:t>
            </w:r>
            <w:r>
              <w:rPr>
                <w:rFonts w:ascii="Arial" w:hAnsi="Arial" w:cs="Arial"/>
                <w:i/>
                <w:sz w:val="22"/>
                <w:szCs w:val="22"/>
              </w:rPr>
              <w:t xml:space="preserve"> </w:t>
            </w:r>
          </w:p>
        </w:tc>
      </w:tr>
    </w:tbl>
    <w:p w14:paraId="3BC03D67" w14:textId="77777777" w:rsidR="0064079E" w:rsidRPr="00946D3C" w:rsidRDefault="0064079E" w:rsidP="0064079E">
      <w:pPr>
        <w:ind w:left="-426" w:right="-330"/>
        <w:rPr>
          <w:rFonts w:ascii="Arial" w:hAnsi="Arial" w:cs="Arial"/>
          <w:sz w:val="22"/>
          <w:szCs w:val="22"/>
        </w:rPr>
      </w:pPr>
    </w:p>
    <w:p w14:paraId="59005F73"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A. Knowledge and Understanding of: </w:t>
      </w:r>
    </w:p>
    <w:p w14:paraId="7E5AA01B" w14:textId="4B9D48BD" w:rsidR="00420769" w:rsidRPr="00420769" w:rsidRDefault="00420769" w:rsidP="00420769">
      <w:pPr>
        <w:spacing w:before="60" w:after="60"/>
        <w:ind w:left="-426" w:right="-330"/>
        <w:rPr>
          <w:rFonts w:ascii="Arial" w:hAnsi="Arial" w:cs="Arial"/>
          <w:sz w:val="22"/>
          <w:szCs w:val="22"/>
        </w:rPr>
      </w:pPr>
      <w:r w:rsidRPr="00420769">
        <w:rPr>
          <w:rFonts w:ascii="Arial" w:hAnsi="Arial" w:cs="Arial"/>
          <w:sz w:val="22"/>
          <w:szCs w:val="22"/>
        </w:rPr>
        <w:t>1.</w:t>
      </w:r>
      <w:r w:rsidRPr="00420769">
        <w:rPr>
          <w:rFonts w:ascii="Arial" w:hAnsi="Arial" w:cs="Arial"/>
          <w:sz w:val="22"/>
          <w:szCs w:val="22"/>
        </w:rPr>
        <w:tab/>
        <w:t xml:space="preserve">The interdisciplinary nature of Asian Studies </w:t>
      </w:r>
      <w:r w:rsidRPr="00420769">
        <w:rPr>
          <w:rFonts w:ascii="Arial" w:hAnsi="Arial" w:cs="Arial"/>
          <w:b/>
          <w:sz w:val="22"/>
          <w:szCs w:val="22"/>
        </w:rPr>
        <w:t>(SB</w:t>
      </w:r>
      <w:r w:rsidR="00826465">
        <w:rPr>
          <w:rFonts w:ascii="Arial" w:hAnsi="Arial" w:cs="Arial"/>
          <w:b/>
          <w:sz w:val="22"/>
          <w:szCs w:val="22"/>
        </w:rPr>
        <w:t xml:space="preserve"> 1.2; 1.6; 3.1; 3.2</w:t>
      </w:r>
      <w:r w:rsidRPr="00420769">
        <w:rPr>
          <w:rFonts w:ascii="Arial" w:hAnsi="Arial" w:cs="Arial"/>
          <w:b/>
          <w:sz w:val="22"/>
          <w:szCs w:val="22"/>
        </w:rPr>
        <w:t>)</w:t>
      </w:r>
      <w:r>
        <w:rPr>
          <w:rFonts w:ascii="Arial" w:hAnsi="Arial" w:cs="Arial"/>
          <w:sz w:val="22"/>
          <w:szCs w:val="22"/>
        </w:rPr>
        <w:t>;</w:t>
      </w:r>
    </w:p>
    <w:p w14:paraId="75BD2A22" w14:textId="27CEEACF" w:rsidR="00420769" w:rsidRPr="00420769" w:rsidRDefault="00420769" w:rsidP="00420769">
      <w:pPr>
        <w:spacing w:before="60" w:after="60"/>
        <w:ind w:left="-426" w:right="-330"/>
        <w:rPr>
          <w:rFonts w:ascii="Arial" w:hAnsi="Arial" w:cs="Arial"/>
          <w:sz w:val="22"/>
          <w:szCs w:val="22"/>
        </w:rPr>
      </w:pPr>
      <w:r w:rsidRPr="00420769">
        <w:rPr>
          <w:rFonts w:ascii="Arial" w:hAnsi="Arial" w:cs="Arial"/>
          <w:sz w:val="22"/>
          <w:szCs w:val="22"/>
        </w:rPr>
        <w:t>2.</w:t>
      </w:r>
      <w:r w:rsidRPr="00420769">
        <w:rPr>
          <w:rFonts w:ascii="Arial" w:hAnsi="Arial" w:cs="Arial"/>
          <w:sz w:val="22"/>
          <w:szCs w:val="22"/>
        </w:rPr>
        <w:tab/>
        <w:t xml:space="preserve">Humanities and social scientific methods </w:t>
      </w:r>
      <w:r w:rsidRPr="00420769">
        <w:rPr>
          <w:rFonts w:ascii="Arial" w:hAnsi="Arial" w:cs="Arial"/>
          <w:b/>
          <w:sz w:val="22"/>
          <w:szCs w:val="22"/>
        </w:rPr>
        <w:t>(SB</w:t>
      </w:r>
      <w:r w:rsidR="00826465">
        <w:rPr>
          <w:rFonts w:ascii="Arial" w:hAnsi="Arial" w:cs="Arial"/>
          <w:b/>
          <w:sz w:val="22"/>
          <w:szCs w:val="22"/>
        </w:rPr>
        <w:t xml:space="preserve"> 1.2; 1.6; 3.1; 3.2; 4.3</w:t>
      </w:r>
      <w:r w:rsidRPr="00420769">
        <w:rPr>
          <w:rFonts w:ascii="Arial" w:hAnsi="Arial" w:cs="Arial"/>
          <w:b/>
          <w:sz w:val="22"/>
          <w:szCs w:val="22"/>
        </w:rPr>
        <w:t>)</w:t>
      </w:r>
      <w:r>
        <w:rPr>
          <w:rFonts w:ascii="Arial" w:hAnsi="Arial" w:cs="Arial"/>
          <w:sz w:val="22"/>
          <w:szCs w:val="22"/>
        </w:rPr>
        <w:t>;</w:t>
      </w:r>
    </w:p>
    <w:p w14:paraId="75066424" w14:textId="03A9E223" w:rsidR="00420769" w:rsidRPr="00420769" w:rsidRDefault="00420769" w:rsidP="00420769">
      <w:pPr>
        <w:spacing w:before="60" w:after="60"/>
        <w:ind w:left="-426" w:right="-330"/>
        <w:rPr>
          <w:rFonts w:ascii="Arial" w:hAnsi="Arial" w:cs="Arial"/>
          <w:sz w:val="22"/>
          <w:szCs w:val="22"/>
        </w:rPr>
      </w:pPr>
      <w:r w:rsidRPr="00420769">
        <w:rPr>
          <w:rFonts w:ascii="Arial" w:hAnsi="Arial" w:cs="Arial"/>
          <w:sz w:val="22"/>
          <w:szCs w:val="22"/>
        </w:rPr>
        <w:t>3.</w:t>
      </w:r>
      <w:r w:rsidRPr="00420769">
        <w:rPr>
          <w:rFonts w:ascii="Arial" w:hAnsi="Arial" w:cs="Arial"/>
          <w:sz w:val="22"/>
          <w:szCs w:val="22"/>
        </w:rPr>
        <w:tab/>
        <w:t xml:space="preserve">Asian cultures and traditions </w:t>
      </w:r>
      <w:r w:rsidRPr="00420769">
        <w:rPr>
          <w:rFonts w:ascii="Arial" w:hAnsi="Arial" w:cs="Arial"/>
          <w:b/>
          <w:sz w:val="22"/>
          <w:szCs w:val="22"/>
        </w:rPr>
        <w:t>(SB</w:t>
      </w:r>
      <w:r w:rsidR="00826465">
        <w:rPr>
          <w:rFonts w:ascii="Arial" w:hAnsi="Arial" w:cs="Arial"/>
          <w:b/>
          <w:sz w:val="22"/>
          <w:szCs w:val="22"/>
        </w:rPr>
        <w:t xml:space="preserve"> 3.2; 4.3</w:t>
      </w:r>
      <w:r w:rsidRPr="00420769">
        <w:rPr>
          <w:rFonts w:ascii="Arial" w:hAnsi="Arial" w:cs="Arial"/>
          <w:b/>
          <w:sz w:val="22"/>
          <w:szCs w:val="22"/>
        </w:rPr>
        <w:t>)</w:t>
      </w:r>
      <w:r>
        <w:rPr>
          <w:rFonts w:ascii="Arial" w:hAnsi="Arial" w:cs="Arial"/>
          <w:sz w:val="22"/>
          <w:szCs w:val="22"/>
        </w:rPr>
        <w:t>;</w:t>
      </w:r>
    </w:p>
    <w:p w14:paraId="113CBAC8" w14:textId="45E09B6B" w:rsidR="00420769" w:rsidRPr="00420769" w:rsidRDefault="00420769" w:rsidP="00420769">
      <w:pPr>
        <w:spacing w:before="60" w:after="60"/>
        <w:ind w:left="-426" w:right="-330"/>
        <w:rPr>
          <w:rFonts w:ascii="Arial" w:hAnsi="Arial" w:cs="Arial"/>
          <w:sz w:val="22"/>
          <w:szCs w:val="22"/>
        </w:rPr>
      </w:pPr>
      <w:r w:rsidRPr="00420769">
        <w:rPr>
          <w:rFonts w:ascii="Arial" w:hAnsi="Arial" w:cs="Arial"/>
          <w:sz w:val="22"/>
          <w:szCs w:val="22"/>
        </w:rPr>
        <w:t>4.</w:t>
      </w:r>
      <w:r w:rsidRPr="00420769">
        <w:rPr>
          <w:rFonts w:ascii="Arial" w:hAnsi="Arial" w:cs="Arial"/>
          <w:sz w:val="22"/>
          <w:szCs w:val="22"/>
        </w:rPr>
        <w:tab/>
        <w:t xml:space="preserve">Asia understood in relation to the global context </w:t>
      </w:r>
      <w:r w:rsidRPr="00420769">
        <w:rPr>
          <w:rFonts w:ascii="Arial" w:hAnsi="Arial" w:cs="Arial"/>
          <w:b/>
          <w:sz w:val="22"/>
          <w:szCs w:val="22"/>
        </w:rPr>
        <w:t>(SB</w:t>
      </w:r>
      <w:r w:rsidR="00826465">
        <w:rPr>
          <w:rFonts w:ascii="Arial" w:hAnsi="Arial" w:cs="Arial"/>
          <w:b/>
          <w:sz w:val="22"/>
          <w:szCs w:val="22"/>
        </w:rPr>
        <w:t xml:space="preserve"> 4.3</w:t>
      </w:r>
      <w:r w:rsidRPr="00420769">
        <w:rPr>
          <w:rFonts w:ascii="Arial" w:hAnsi="Arial" w:cs="Arial"/>
          <w:b/>
          <w:sz w:val="22"/>
          <w:szCs w:val="22"/>
        </w:rPr>
        <w:t>)</w:t>
      </w:r>
      <w:r>
        <w:rPr>
          <w:rFonts w:ascii="Arial" w:hAnsi="Arial" w:cs="Arial"/>
          <w:sz w:val="22"/>
          <w:szCs w:val="22"/>
        </w:rPr>
        <w:t>;</w:t>
      </w:r>
    </w:p>
    <w:p w14:paraId="61D64E51" w14:textId="716DD109" w:rsidR="00420769" w:rsidRPr="00420769" w:rsidRDefault="00420769" w:rsidP="00420769">
      <w:pPr>
        <w:spacing w:before="60" w:after="60"/>
        <w:ind w:left="-426" w:right="-330"/>
        <w:rPr>
          <w:rFonts w:ascii="Arial" w:hAnsi="Arial" w:cs="Arial"/>
          <w:sz w:val="22"/>
          <w:szCs w:val="22"/>
        </w:rPr>
      </w:pPr>
      <w:r w:rsidRPr="00420769">
        <w:rPr>
          <w:rFonts w:ascii="Arial" w:hAnsi="Arial" w:cs="Arial"/>
          <w:sz w:val="22"/>
          <w:szCs w:val="22"/>
        </w:rPr>
        <w:t>5.</w:t>
      </w:r>
      <w:r w:rsidRPr="00420769">
        <w:rPr>
          <w:rFonts w:ascii="Arial" w:hAnsi="Arial" w:cs="Arial"/>
          <w:sz w:val="22"/>
          <w:szCs w:val="22"/>
        </w:rPr>
        <w:tab/>
        <w:t xml:space="preserve">Asia and its historical and contemporary relationship to Europe </w:t>
      </w:r>
      <w:r w:rsidRPr="00420769">
        <w:rPr>
          <w:rFonts w:ascii="Arial" w:hAnsi="Arial" w:cs="Arial"/>
          <w:b/>
          <w:sz w:val="22"/>
          <w:szCs w:val="22"/>
        </w:rPr>
        <w:t>(SB</w:t>
      </w:r>
      <w:r w:rsidR="00826465">
        <w:rPr>
          <w:rFonts w:ascii="Arial" w:hAnsi="Arial" w:cs="Arial"/>
          <w:b/>
          <w:sz w:val="22"/>
          <w:szCs w:val="22"/>
        </w:rPr>
        <w:t xml:space="preserve"> 4.3</w:t>
      </w:r>
      <w:r w:rsidRPr="00420769">
        <w:rPr>
          <w:rFonts w:ascii="Arial" w:hAnsi="Arial" w:cs="Arial"/>
          <w:b/>
          <w:sz w:val="22"/>
          <w:szCs w:val="22"/>
        </w:rPr>
        <w:t>)</w:t>
      </w:r>
      <w:r>
        <w:rPr>
          <w:rFonts w:ascii="Arial" w:hAnsi="Arial" w:cs="Arial"/>
          <w:sz w:val="22"/>
          <w:szCs w:val="22"/>
        </w:rPr>
        <w:t>;</w:t>
      </w:r>
    </w:p>
    <w:p w14:paraId="75875416" w14:textId="1E234EF8" w:rsidR="007D1F01" w:rsidRPr="00420769" w:rsidRDefault="00420769" w:rsidP="00420769">
      <w:pPr>
        <w:spacing w:before="60" w:after="60"/>
        <w:ind w:left="-426" w:right="-330"/>
        <w:rPr>
          <w:rFonts w:ascii="Arial" w:hAnsi="Arial" w:cs="Arial"/>
          <w:sz w:val="22"/>
          <w:szCs w:val="22"/>
        </w:rPr>
      </w:pPr>
      <w:r w:rsidRPr="00420769">
        <w:rPr>
          <w:rFonts w:ascii="Arial" w:hAnsi="Arial" w:cs="Arial"/>
          <w:sz w:val="22"/>
          <w:szCs w:val="22"/>
        </w:rPr>
        <w:t>6.</w:t>
      </w:r>
      <w:r w:rsidRPr="00420769">
        <w:rPr>
          <w:rFonts w:ascii="Arial" w:hAnsi="Arial" w:cs="Arial"/>
          <w:sz w:val="22"/>
          <w:szCs w:val="22"/>
        </w:rPr>
        <w:tab/>
        <w:t xml:space="preserve">Interpretive issues related to developing intercultural understanding </w:t>
      </w:r>
      <w:r w:rsidRPr="00420769">
        <w:rPr>
          <w:rFonts w:ascii="Arial" w:hAnsi="Arial" w:cs="Arial"/>
          <w:b/>
          <w:sz w:val="22"/>
          <w:szCs w:val="22"/>
        </w:rPr>
        <w:t>(SB</w:t>
      </w:r>
      <w:r w:rsidR="00826465">
        <w:rPr>
          <w:rFonts w:ascii="Arial" w:hAnsi="Arial" w:cs="Arial"/>
          <w:b/>
          <w:sz w:val="22"/>
          <w:szCs w:val="22"/>
        </w:rPr>
        <w:t xml:space="preserve"> 3.2; 4.3</w:t>
      </w:r>
      <w:r w:rsidRPr="00420769">
        <w:rPr>
          <w:rFonts w:ascii="Arial" w:hAnsi="Arial" w:cs="Arial"/>
          <w:b/>
          <w:sz w:val="22"/>
          <w:szCs w:val="22"/>
        </w:rPr>
        <w:t>)</w:t>
      </w:r>
      <w:r>
        <w:rPr>
          <w:rFonts w:ascii="Arial" w:hAnsi="Arial" w:cs="Arial"/>
          <w:sz w:val="22"/>
          <w:szCs w:val="22"/>
        </w:rPr>
        <w:t>.</w:t>
      </w:r>
    </w:p>
    <w:p w14:paraId="63B1C7F3" w14:textId="77777777" w:rsidR="0064079E" w:rsidRPr="00946D3C" w:rsidRDefault="0064079E" w:rsidP="0064079E">
      <w:pPr>
        <w:spacing w:before="60" w:after="60"/>
        <w:ind w:left="-425" w:right="-329"/>
        <w:jc w:val="both"/>
        <w:rPr>
          <w:rFonts w:ascii="Arial" w:hAnsi="Arial" w:cs="Arial"/>
          <w:sz w:val="22"/>
          <w:szCs w:val="22"/>
        </w:rPr>
      </w:pPr>
    </w:p>
    <w:p w14:paraId="3650AE23" w14:textId="77777777" w:rsidR="0064079E" w:rsidRPr="00946D3C" w:rsidRDefault="0064079E" w:rsidP="0064079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50354E07"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B. Intellectual Skills: </w:t>
      </w:r>
    </w:p>
    <w:p w14:paraId="27FF502A" w14:textId="77777777" w:rsidR="00E20DE2" w:rsidRPr="00E20DE2" w:rsidRDefault="00E20DE2" w:rsidP="00E20DE2">
      <w:pPr>
        <w:spacing w:before="60" w:after="60"/>
        <w:ind w:left="-426" w:right="-330"/>
        <w:rPr>
          <w:rFonts w:ascii="Arial" w:hAnsi="Arial" w:cs="Arial"/>
          <w:sz w:val="22"/>
          <w:szCs w:val="22"/>
        </w:rPr>
      </w:pPr>
      <w:r w:rsidRPr="00E20DE2">
        <w:rPr>
          <w:rFonts w:ascii="Arial" w:hAnsi="Arial" w:cs="Arial"/>
          <w:sz w:val="22"/>
          <w:szCs w:val="22"/>
        </w:rPr>
        <w:t>1.</w:t>
      </w:r>
      <w:r w:rsidRPr="00E20DE2">
        <w:rPr>
          <w:rFonts w:ascii="Arial" w:hAnsi="Arial" w:cs="Arial"/>
          <w:sz w:val="22"/>
          <w:szCs w:val="22"/>
        </w:rPr>
        <w:tab/>
        <w:t>Apply the skills needed for academic study and enquiry</w:t>
      </w:r>
      <w:r>
        <w:rPr>
          <w:rFonts w:ascii="Arial" w:hAnsi="Arial" w:cs="Arial"/>
          <w:sz w:val="22"/>
          <w:szCs w:val="22"/>
        </w:rPr>
        <w:t>;</w:t>
      </w:r>
    </w:p>
    <w:p w14:paraId="08B32B23" w14:textId="4B995104" w:rsidR="00E20DE2" w:rsidRPr="00E20DE2" w:rsidRDefault="00E20DE2" w:rsidP="00E20DE2">
      <w:pPr>
        <w:spacing w:before="60" w:after="60"/>
        <w:ind w:right="-330" w:hanging="426"/>
        <w:jc w:val="both"/>
        <w:rPr>
          <w:rFonts w:ascii="Arial" w:hAnsi="Arial" w:cs="Arial"/>
          <w:sz w:val="22"/>
          <w:szCs w:val="22"/>
        </w:rPr>
      </w:pPr>
      <w:r w:rsidRPr="00E20DE2">
        <w:rPr>
          <w:rFonts w:ascii="Arial" w:hAnsi="Arial" w:cs="Arial"/>
          <w:sz w:val="22"/>
          <w:szCs w:val="22"/>
        </w:rPr>
        <w:t>2.</w:t>
      </w:r>
      <w:r w:rsidRPr="00E20DE2">
        <w:rPr>
          <w:rFonts w:ascii="Arial" w:hAnsi="Arial" w:cs="Arial"/>
          <w:sz w:val="22"/>
          <w:szCs w:val="22"/>
        </w:rPr>
        <w:tab/>
        <w:t xml:space="preserve">Evaluate information critically </w:t>
      </w:r>
      <w:r w:rsidRPr="00E20DE2">
        <w:rPr>
          <w:rFonts w:ascii="Arial" w:hAnsi="Arial" w:cs="Arial"/>
          <w:b/>
          <w:sz w:val="22"/>
          <w:szCs w:val="22"/>
        </w:rPr>
        <w:t>(S</w:t>
      </w:r>
      <w:r w:rsidR="00826465">
        <w:rPr>
          <w:rFonts w:ascii="Arial" w:hAnsi="Arial" w:cs="Arial"/>
          <w:b/>
          <w:sz w:val="22"/>
          <w:szCs w:val="22"/>
        </w:rPr>
        <w:t>B 4.3; 4.4</w:t>
      </w:r>
      <w:r w:rsidRPr="00E20DE2">
        <w:rPr>
          <w:rFonts w:ascii="Arial" w:hAnsi="Arial" w:cs="Arial"/>
          <w:b/>
          <w:sz w:val="22"/>
          <w:szCs w:val="22"/>
        </w:rPr>
        <w:t>)</w:t>
      </w:r>
      <w:r>
        <w:rPr>
          <w:rFonts w:ascii="Arial" w:hAnsi="Arial" w:cs="Arial"/>
          <w:sz w:val="22"/>
          <w:szCs w:val="22"/>
        </w:rPr>
        <w:t>;</w:t>
      </w:r>
    </w:p>
    <w:p w14:paraId="5C8A82F4" w14:textId="53C5E6E3" w:rsidR="00E20DE2" w:rsidRPr="00E20DE2" w:rsidRDefault="00E20DE2" w:rsidP="00E20DE2">
      <w:pPr>
        <w:spacing w:before="60" w:after="60"/>
        <w:ind w:right="-330" w:hanging="426"/>
        <w:jc w:val="both"/>
        <w:rPr>
          <w:rFonts w:ascii="Arial" w:hAnsi="Arial" w:cs="Arial"/>
          <w:sz w:val="22"/>
          <w:szCs w:val="22"/>
        </w:rPr>
      </w:pPr>
      <w:r w:rsidRPr="00E20DE2">
        <w:rPr>
          <w:rFonts w:ascii="Arial" w:hAnsi="Arial" w:cs="Arial"/>
          <w:sz w:val="22"/>
          <w:szCs w:val="22"/>
        </w:rPr>
        <w:t>3.</w:t>
      </w:r>
      <w:r w:rsidRPr="00E20DE2">
        <w:rPr>
          <w:rFonts w:ascii="Arial" w:hAnsi="Arial" w:cs="Arial"/>
          <w:sz w:val="22"/>
          <w:szCs w:val="22"/>
        </w:rPr>
        <w:tab/>
        <w:t xml:space="preserve">Synthesise information from a number of sources in order to gain a coherent understanding of the subject </w:t>
      </w:r>
      <w:r w:rsidRPr="00E20DE2">
        <w:rPr>
          <w:rFonts w:ascii="Arial" w:hAnsi="Arial" w:cs="Arial"/>
          <w:b/>
          <w:sz w:val="22"/>
          <w:szCs w:val="22"/>
        </w:rPr>
        <w:t>(SB</w:t>
      </w:r>
      <w:r w:rsidR="00826465">
        <w:rPr>
          <w:rFonts w:ascii="Arial" w:hAnsi="Arial" w:cs="Arial"/>
          <w:b/>
          <w:sz w:val="22"/>
          <w:szCs w:val="22"/>
        </w:rPr>
        <w:t xml:space="preserve"> 4.3; 4.4</w:t>
      </w:r>
      <w:r w:rsidRPr="00E20DE2">
        <w:rPr>
          <w:rFonts w:ascii="Arial" w:hAnsi="Arial" w:cs="Arial"/>
          <w:b/>
          <w:sz w:val="22"/>
          <w:szCs w:val="22"/>
        </w:rPr>
        <w:t>)</w:t>
      </w:r>
      <w:r>
        <w:rPr>
          <w:rFonts w:ascii="Arial" w:hAnsi="Arial" w:cs="Arial"/>
          <w:sz w:val="22"/>
          <w:szCs w:val="22"/>
        </w:rPr>
        <w:t>;</w:t>
      </w:r>
    </w:p>
    <w:p w14:paraId="48CEAF0B" w14:textId="6A376389" w:rsidR="00E20DE2" w:rsidRPr="00E20DE2" w:rsidRDefault="00E20DE2" w:rsidP="00E20DE2">
      <w:pPr>
        <w:spacing w:before="60" w:after="60"/>
        <w:ind w:right="-330" w:hanging="426"/>
        <w:jc w:val="both"/>
        <w:rPr>
          <w:rFonts w:ascii="Arial" w:hAnsi="Arial" w:cs="Arial"/>
          <w:sz w:val="22"/>
          <w:szCs w:val="22"/>
        </w:rPr>
      </w:pPr>
      <w:r w:rsidRPr="00E20DE2">
        <w:rPr>
          <w:rFonts w:ascii="Arial" w:hAnsi="Arial" w:cs="Arial"/>
          <w:sz w:val="22"/>
          <w:szCs w:val="22"/>
        </w:rPr>
        <w:t>4.</w:t>
      </w:r>
      <w:r w:rsidRPr="00E20DE2">
        <w:rPr>
          <w:rFonts w:ascii="Arial" w:hAnsi="Arial" w:cs="Arial"/>
          <w:sz w:val="22"/>
          <w:szCs w:val="22"/>
        </w:rPr>
        <w:tab/>
        <w:t xml:space="preserve">Make use of problem-solving skills </w:t>
      </w:r>
      <w:r w:rsidRPr="00E20DE2">
        <w:rPr>
          <w:rFonts w:ascii="Arial" w:hAnsi="Arial" w:cs="Arial"/>
          <w:b/>
          <w:sz w:val="22"/>
          <w:szCs w:val="22"/>
        </w:rPr>
        <w:t>(SB</w:t>
      </w:r>
      <w:r w:rsidR="00826465">
        <w:rPr>
          <w:rFonts w:ascii="Arial" w:hAnsi="Arial" w:cs="Arial"/>
          <w:b/>
          <w:sz w:val="22"/>
          <w:szCs w:val="22"/>
        </w:rPr>
        <w:t xml:space="preserve"> 4.3; 4.4</w:t>
      </w:r>
      <w:r w:rsidRPr="00E20DE2">
        <w:rPr>
          <w:rFonts w:ascii="Arial" w:hAnsi="Arial" w:cs="Arial"/>
          <w:b/>
          <w:sz w:val="22"/>
          <w:szCs w:val="22"/>
        </w:rPr>
        <w:t>)</w:t>
      </w:r>
      <w:r>
        <w:rPr>
          <w:rFonts w:ascii="Arial" w:hAnsi="Arial" w:cs="Arial"/>
          <w:sz w:val="22"/>
          <w:szCs w:val="22"/>
        </w:rPr>
        <w:t>;</w:t>
      </w:r>
    </w:p>
    <w:p w14:paraId="3C1E221F" w14:textId="69F26D23" w:rsidR="00E20DE2" w:rsidRPr="00E20DE2" w:rsidRDefault="00E20DE2" w:rsidP="00E20DE2">
      <w:pPr>
        <w:spacing w:before="60" w:after="60"/>
        <w:ind w:right="-330" w:hanging="426"/>
        <w:jc w:val="both"/>
        <w:rPr>
          <w:rFonts w:ascii="Arial" w:hAnsi="Arial" w:cs="Arial"/>
          <w:sz w:val="22"/>
          <w:szCs w:val="22"/>
        </w:rPr>
      </w:pPr>
      <w:r w:rsidRPr="00E20DE2">
        <w:rPr>
          <w:rFonts w:ascii="Arial" w:hAnsi="Arial" w:cs="Arial"/>
          <w:sz w:val="22"/>
          <w:szCs w:val="22"/>
        </w:rPr>
        <w:t>5.</w:t>
      </w:r>
      <w:r w:rsidRPr="00E20DE2">
        <w:rPr>
          <w:rFonts w:ascii="Arial" w:hAnsi="Arial" w:cs="Arial"/>
          <w:sz w:val="22"/>
          <w:szCs w:val="22"/>
        </w:rPr>
        <w:tab/>
        <w:t xml:space="preserve">Utilise communication skills for the coherent expression and transfer of knowledge </w:t>
      </w:r>
      <w:r w:rsidRPr="00E20DE2">
        <w:rPr>
          <w:rFonts w:ascii="Arial" w:hAnsi="Arial" w:cs="Arial"/>
          <w:b/>
          <w:sz w:val="22"/>
          <w:szCs w:val="22"/>
        </w:rPr>
        <w:t>(SB</w:t>
      </w:r>
      <w:r w:rsidR="00826465">
        <w:rPr>
          <w:rFonts w:ascii="Arial" w:hAnsi="Arial" w:cs="Arial"/>
          <w:b/>
          <w:sz w:val="22"/>
          <w:szCs w:val="22"/>
        </w:rPr>
        <w:t xml:space="preserve"> 4.4</w:t>
      </w:r>
      <w:r w:rsidRPr="00E20DE2">
        <w:rPr>
          <w:rFonts w:ascii="Arial" w:hAnsi="Arial" w:cs="Arial"/>
          <w:b/>
          <w:sz w:val="22"/>
          <w:szCs w:val="22"/>
        </w:rPr>
        <w:t>)</w:t>
      </w:r>
      <w:r>
        <w:rPr>
          <w:rFonts w:ascii="Arial" w:hAnsi="Arial" w:cs="Arial"/>
          <w:sz w:val="22"/>
          <w:szCs w:val="22"/>
        </w:rPr>
        <w:t>;</w:t>
      </w:r>
    </w:p>
    <w:p w14:paraId="6B0FD307" w14:textId="1451C6E9" w:rsidR="00E20DE2" w:rsidRPr="00E20DE2" w:rsidRDefault="00E20DE2" w:rsidP="00E20DE2">
      <w:pPr>
        <w:spacing w:before="60" w:after="60"/>
        <w:ind w:right="-330" w:hanging="426"/>
        <w:jc w:val="both"/>
        <w:rPr>
          <w:rFonts w:ascii="Arial" w:hAnsi="Arial" w:cs="Arial"/>
          <w:sz w:val="22"/>
          <w:szCs w:val="22"/>
        </w:rPr>
      </w:pPr>
      <w:r w:rsidRPr="00E20DE2">
        <w:rPr>
          <w:rFonts w:ascii="Arial" w:hAnsi="Arial" w:cs="Arial"/>
          <w:sz w:val="22"/>
          <w:szCs w:val="22"/>
        </w:rPr>
        <w:t>6.</w:t>
      </w:r>
      <w:r w:rsidRPr="00E20DE2">
        <w:rPr>
          <w:rFonts w:ascii="Arial" w:hAnsi="Arial" w:cs="Arial"/>
          <w:sz w:val="22"/>
          <w:szCs w:val="22"/>
        </w:rPr>
        <w:tab/>
        <w:t xml:space="preserve">Analyse, evaluate and interpret a variety of evidence in a critical manner </w:t>
      </w:r>
      <w:r w:rsidRPr="00A56ECB">
        <w:rPr>
          <w:rFonts w:ascii="Arial" w:hAnsi="Arial" w:cs="Arial"/>
          <w:b/>
          <w:sz w:val="22"/>
          <w:szCs w:val="22"/>
        </w:rPr>
        <w:t>(SB</w:t>
      </w:r>
      <w:r w:rsidR="00826465">
        <w:rPr>
          <w:rFonts w:ascii="Arial" w:hAnsi="Arial" w:cs="Arial"/>
          <w:b/>
          <w:sz w:val="22"/>
          <w:szCs w:val="22"/>
        </w:rPr>
        <w:t xml:space="preserve"> 4.4</w:t>
      </w:r>
      <w:r w:rsidRPr="00A56ECB">
        <w:rPr>
          <w:rFonts w:ascii="Arial" w:hAnsi="Arial" w:cs="Arial"/>
          <w:b/>
          <w:sz w:val="22"/>
          <w:szCs w:val="22"/>
        </w:rPr>
        <w:t>)</w:t>
      </w:r>
      <w:r>
        <w:rPr>
          <w:rFonts w:ascii="Arial" w:hAnsi="Arial" w:cs="Arial"/>
          <w:sz w:val="22"/>
          <w:szCs w:val="22"/>
        </w:rPr>
        <w:t>;</w:t>
      </w:r>
    </w:p>
    <w:p w14:paraId="591FB697" w14:textId="6257B036" w:rsidR="007D1F01" w:rsidRPr="00E20DE2" w:rsidRDefault="00E20DE2" w:rsidP="00E20DE2">
      <w:pPr>
        <w:spacing w:before="60" w:after="60"/>
        <w:ind w:right="-330" w:hanging="426"/>
        <w:jc w:val="both"/>
        <w:rPr>
          <w:rFonts w:ascii="Arial" w:hAnsi="Arial" w:cs="Arial"/>
          <w:sz w:val="22"/>
          <w:szCs w:val="22"/>
        </w:rPr>
      </w:pPr>
      <w:r w:rsidRPr="00E20DE2">
        <w:rPr>
          <w:rFonts w:ascii="Arial" w:hAnsi="Arial" w:cs="Arial"/>
          <w:sz w:val="22"/>
          <w:szCs w:val="22"/>
        </w:rPr>
        <w:t>7.</w:t>
      </w:r>
      <w:r w:rsidRPr="00E20DE2">
        <w:rPr>
          <w:rFonts w:ascii="Arial" w:hAnsi="Arial" w:cs="Arial"/>
          <w:sz w:val="22"/>
          <w:szCs w:val="22"/>
        </w:rPr>
        <w:tab/>
        <w:t xml:space="preserve">Study and reach conclusions independently </w:t>
      </w:r>
      <w:r w:rsidRPr="00A56ECB">
        <w:rPr>
          <w:rFonts w:ascii="Arial" w:hAnsi="Arial" w:cs="Arial"/>
          <w:b/>
          <w:sz w:val="22"/>
          <w:szCs w:val="22"/>
        </w:rPr>
        <w:t>(</w:t>
      </w:r>
      <w:r w:rsidR="00A56ECB" w:rsidRPr="00A56ECB">
        <w:rPr>
          <w:rFonts w:ascii="Arial" w:hAnsi="Arial" w:cs="Arial"/>
          <w:b/>
          <w:sz w:val="22"/>
          <w:szCs w:val="22"/>
        </w:rPr>
        <w:t>SB</w:t>
      </w:r>
      <w:r w:rsidR="00826465">
        <w:rPr>
          <w:rFonts w:ascii="Arial" w:hAnsi="Arial" w:cs="Arial"/>
          <w:b/>
          <w:sz w:val="22"/>
          <w:szCs w:val="22"/>
        </w:rPr>
        <w:t xml:space="preserve"> 4.4</w:t>
      </w:r>
      <w:r w:rsidRPr="00A56ECB">
        <w:rPr>
          <w:rFonts w:ascii="Arial" w:hAnsi="Arial" w:cs="Arial"/>
          <w:b/>
          <w:sz w:val="22"/>
          <w:szCs w:val="22"/>
        </w:rPr>
        <w:t>)</w:t>
      </w:r>
      <w:r w:rsidR="00A56ECB">
        <w:rPr>
          <w:rFonts w:ascii="Arial" w:hAnsi="Arial" w:cs="Arial"/>
          <w:sz w:val="22"/>
          <w:szCs w:val="22"/>
        </w:rPr>
        <w:t>;</w:t>
      </w:r>
    </w:p>
    <w:p w14:paraId="30ACB338" w14:textId="77777777" w:rsidR="0064079E" w:rsidRPr="00946D3C" w:rsidRDefault="0064079E" w:rsidP="0064079E">
      <w:pPr>
        <w:spacing w:before="60" w:after="60"/>
        <w:ind w:left="-425" w:right="-329"/>
        <w:jc w:val="both"/>
        <w:rPr>
          <w:rFonts w:ascii="Arial" w:hAnsi="Arial" w:cs="Arial"/>
          <w:sz w:val="22"/>
          <w:szCs w:val="22"/>
        </w:rPr>
      </w:pPr>
    </w:p>
    <w:p w14:paraId="6C64488D"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C. Subject-specific Skills:</w:t>
      </w:r>
    </w:p>
    <w:p w14:paraId="5E4047ED" w14:textId="5910050C" w:rsidR="00927A4D" w:rsidRPr="00927A4D" w:rsidRDefault="00927A4D" w:rsidP="00927A4D">
      <w:pPr>
        <w:spacing w:before="60" w:after="60"/>
        <w:ind w:right="-329" w:hanging="425"/>
        <w:jc w:val="both"/>
        <w:rPr>
          <w:rFonts w:ascii="Arial" w:hAnsi="Arial" w:cs="Arial"/>
          <w:sz w:val="22"/>
          <w:szCs w:val="22"/>
        </w:rPr>
      </w:pPr>
      <w:r w:rsidRPr="00927A4D">
        <w:rPr>
          <w:rFonts w:ascii="Arial" w:hAnsi="Arial" w:cs="Arial"/>
          <w:sz w:val="22"/>
          <w:szCs w:val="22"/>
        </w:rPr>
        <w:lastRenderedPageBreak/>
        <w:t>1.</w:t>
      </w:r>
      <w:r w:rsidRPr="00927A4D">
        <w:rPr>
          <w:rFonts w:ascii="Arial" w:hAnsi="Arial" w:cs="Arial"/>
          <w:sz w:val="22"/>
          <w:szCs w:val="22"/>
        </w:rPr>
        <w:tab/>
        <w:t xml:space="preserve">Where chosen as an option, be able to communicate effectively in an Asian language both orally and in writing </w:t>
      </w:r>
      <w:r w:rsidRPr="00927A4D">
        <w:rPr>
          <w:rFonts w:ascii="Arial" w:hAnsi="Arial" w:cs="Arial"/>
          <w:b/>
          <w:sz w:val="22"/>
          <w:szCs w:val="22"/>
        </w:rPr>
        <w:t>(SB</w:t>
      </w:r>
      <w:r w:rsidR="00826465">
        <w:rPr>
          <w:rFonts w:ascii="Arial" w:hAnsi="Arial" w:cs="Arial"/>
          <w:b/>
          <w:sz w:val="22"/>
          <w:szCs w:val="22"/>
        </w:rPr>
        <w:t xml:space="preserve"> 3.2; 4.3</w:t>
      </w:r>
      <w:r w:rsidRPr="00927A4D">
        <w:rPr>
          <w:rFonts w:ascii="Arial" w:hAnsi="Arial" w:cs="Arial"/>
          <w:b/>
          <w:sz w:val="22"/>
          <w:szCs w:val="22"/>
        </w:rPr>
        <w:t>)</w:t>
      </w:r>
      <w:r>
        <w:rPr>
          <w:rFonts w:ascii="Arial" w:hAnsi="Arial" w:cs="Arial"/>
          <w:sz w:val="22"/>
          <w:szCs w:val="22"/>
        </w:rPr>
        <w:t>;</w:t>
      </w:r>
    </w:p>
    <w:p w14:paraId="63142EEE" w14:textId="569E79BF" w:rsidR="00927A4D" w:rsidRPr="00927A4D" w:rsidRDefault="00927A4D" w:rsidP="00927A4D">
      <w:pPr>
        <w:spacing w:before="60" w:after="60"/>
        <w:ind w:right="-329" w:hanging="425"/>
        <w:jc w:val="both"/>
        <w:rPr>
          <w:rFonts w:ascii="Arial" w:hAnsi="Arial" w:cs="Arial"/>
          <w:sz w:val="22"/>
          <w:szCs w:val="22"/>
        </w:rPr>
      </w:pPr>
      <w:r w:rsidRPr="00927A4D">
        <w:rPr>
          <w:rFonts w:ascii="Arial" w:hAnsi="Arial" w:cs="Arial"/>
          <w:sz w:val="22"/>
          <w:szCs w:val="22"/>
        </w:rPr>
        <w:t>2.</w:t>
      </w:r>
      <w:r w:rsidRPr="00927A4D">
        <w:rPr>
          <w:rFonts w:ascii="Arial" w:hAnsi="Arial" w:cs="Arial"/>
          <w:sz w:val="22"/>
          <w:szCs w:val="22"/>
        </w:rPr>
        <w:tab/>
        <w:t xml:space="preserve">Demonstrate detailed knowledge and effective understanding of Asian culture, traditions and societies </w:t>
      </w:r>
      <w:r w:rsidRPr="00927A4D">
        <w:rPr>
          <w:rFonts w:ascii="Arial" w:hAnsi="Arial" w:cs="Arial"/>
          <w:b/>
          <w:sz w:val="22"/>
          <w:szCs w:val="22"/>
        </w:rPr>
        <w:t>(SB</w:t>
      </w:r>
      <w:r w:rsidR="00826465">
        <w:rPr>
          <w:rFonts w:ascii="Arial" w:hAnsi="Arial" w:cs="Arial"/>
          <w:b/>
          <w:sz w:val="22"/>
          <w:szCs w:val="22"/>
        </w:rPr>
        <w:t xml:space="preserve"> 3.2; 4.3</w:t>
      </w:r>
      <w:r w:rsidRPr="00927A4D">
        <w:rPr>
          <w:rFonts w:ascii="Arial" w:hAnsi="Arial" w:cs="Arial"/>
          <w:b/>
          <w:sz w:val="22"/>
          <w:szCs w:val="22"/>
        </w:rPr>
        <w:t>)</w:t>
      </w:r>
      <w:r>
        <w:rPr>
          <w:rFonts w:ascii="Arial" w:hAnsi="Arial" w:cs="Arial"/>
          <w:sz w:val="22"/>
          <w:szCs w:val="22"/>
        </w:rPr>
        <w:t>;</w:t>
      </w:r>
    </w:p>
    <w:p w14:paraId="18594684" w14:textId="69A7DB32" w:rsidR="00927A4D" w:rsidRPr="00927A4D" w:rsidRDefault="00927A4D" w:rsidP="00927A4D">
      <w:pPr>
        <w:spacing w:before="60" w:after="60"/>
        <w:ind w:right="-329" w:hanging="425"/>
        <w:jc w:val="both"/>
        <w:rPr>
          <w:rFonts w:ascii="Arial" w:hAnsi="Arial" w:cs="Arial"/>
          <w:sz w:val="22"/>
          <w:szCs w:val="22"/>
        </w:rPr>
      </w:pPr>
      <w:r w:rsidRPr="00927A4D">
        <w:rPr>
          <w:rFonts w:ascii="Arial" w:hAnsi="Arial" w:cs="Arial"/>
          <w:sz w:val="22"/>
          <w:szCs w:val="22"/>
        </w:rPr>
        <w:t>3.</w:t>
      </w:r>
      <w:r w:rsidRPr="00927A4D">
        <w:rPr>
          <w:rFonts w:ascii="Arial" w:hAnsi="Arial" w:cs="Arial"/>
          <w:sz w:val="22"/>
          <w:szCs w:val="22"/>
        </w:rPr>
        <w:tab/>
        <w:t xml:space="preserve">Critically analyse a variety of texts and images, i.e. historical, literary, religious, philosophical and journalistic etc. </w:t>
      </w:r>
      <w:r w:rsidRPr="00927A4D">
        <w:rPr>
          <w:rFonts w:ascii="Arial" w:hAnsi="Arial" w:cs="Arial"/>
          <w:b/>
          <w:sz w:val="22"/>
          <w:szCs w:val="22"/>
        </w:rPr>
        <w:t>(SB</w:t>
      </w:r>
      <w:r w:rsidR="00826465">
        <w:rPr>
          <w:rFonts w:ascii="Arial" w:hAnsi="Arial" w:cs="Arial"/>
          <w:b/>
          <w:sz w:val="22"/>
          <w:szCs w:val="22"/>
        </w:rPr>
        <w:t xml:space="preserve"> 3.2; 4.3</w:t>
      </w:r>
      <w:r w:rsidRPr="00927A4D">
        <w:rPr>
          <w:rFonts w:ascii="Arial" w:hAnsi="Arial" w:cs="Arial"/>
          <w:b/>
          <w:sz w:val="22"/>
          <w:szCs w:val="22"/>
        </w:rPr>
        <w:t>)</w:t>
      </w:r>
      <w:r>
        <w:rPr>
          <w:rFonts w:ascii="Arial" w:hAnsi="Arial" w:cs="Arial"/>
          <w:sz w:val="22"/>
          <w:szCs w:val="22"/>
        </w:rPr>
        <w:t>;</w:t>
      </w:r>
    </w:p>
    <w:p w14:paraId="33F2F891" w14:textId="67910E7D" w:rsidR="00927A4D" w:rsidRPr="00927A4D" w:rsidRDefault="00927A4D" w:rsidP="00927A4D">
      <w:pPr>
        <w:spacing w:before="60" w:after="60"/>
        <w:ind w:right="-329" w:hanging="425"/>
        <w:jc w:val="both"/>
        <w:rPr>
          <w:rFonts w:ascii="Arial" w:hAnsi="Arial" w:cs="Arial"/>
          <w:sz w:val="22"/>
          <w:szCs w:val="22"/>
        </w:rPr>
      </w:pPr>
      <w:r w:rsidRPr="00927A4D">
        <w:rPr>
          <w:rFonts w:ascii="Arial" w:hAnsi="Arial" w:cs="Arial"/>
          <w:sz w:val="22"/>
          <w:szCs w:val="22"/>
        </w:rPr>
        <w:t>4.</w:t>
      </w:r>
      <w:r w:rsidRPr="00927A4D">
        <w:rPr>
          <w:rFonts w:ascii="Arial" w:hAnsi="Arial" w:cs="Arial"/>
          <w:sz w:val="22"/>
          <w:szCs w:val="22"/>
        </w:rPr>
        <w:tab/>
        <w:t xml:space="preserve">Gain an appreciation of and sensitivity to cultural diversity </w:t>
      </w:r>
      <w:r w:rsidRPr="00927A4D">
        <w:rPr>
          <w:rFonts w:ascii="Arial" w:hAnsi="Arial" w:cs="Arial"/>
          <w:b/>
          <w:sz w:val="22"/>
          <w:szCs w:val="22"/>
        </w:rPr>
        <w:t>(SB</w:t>
      </w:r>
      <w:r w:rsidR="00826465">
        <w:rPr>
          <w:rFonts w:ascii="Arial" w:hAnsi="Arial" w:cs="Arial"/>
          <w:b/>
          <w:sz w:val="22"/>
          <w:szCs w:val="22"/>
        </w:rPr>
        <w:t xml:space="preserve"> 3.2; 4.3; 4.4</w:t>
      </w:r>
      <w:r w:rsidRPr="00927A4D">
        <w:rPr>
          <w:rFonts w:ascii="Arial" w:hAnsi="Arial" w:cs="Arial"/>
          <w:b/>
          <w:sz w:val="22"/>
          <w:szCs w:val="22"/>
        </w:rPr>
        <w:t>)</w:t>
      </w:r>
      <w:r>
        <w:rPr>
          <w:rFonts w:ascii="Arial" w:hAnsi="Arial" w:cs="Arial"/>
          <w:sz w:val="22"/>
          <w:szCs w:val="22"/>
        </w:rPr>
        <w:t>;</w:t>
      </w:r>
    </w:p>
    <w:p w14:paraId="0B369883" w14:textId="4C66A17A" w:rsidR="0064079E" w:rsidRDefault="00927A4D" w:rsidP="00927A4D">
      <w:pPr>
        <w:spacing w:before="60" w:after="60"/>
        <w:ind w:right="-329" w:hanging="425"/>
        <w:jc w:val="both"/>
        <w:rPr>
          <w:rFonts w:ascii="Arial" w:hAnsi="Arial" w:cs="Arial"/>
          <w:sz w:val="22"/>
          <w:szCs w:val="22"/>
        </w:rPr>
      </w:pPr>
      <w:r w:rsidRPr="00927A4D">
        <w:rPr>
          <w:rFonts w:ascii="Arial" w:hAnsi="Arial" w:cs="Arial"/>
          <w:sz w:val="22"/>
          <w:szCs w:val="22"/>
        </w:rPr>
        <w:t>5.</w:t>
      </w:r>
      <w:r w:rsidRPr="00927A4D">
        <w:rPr>
          <w:rFonts w:ascii="Arial" w:hAnsi="Arial" w:cs="Arial"/>
          <w:sz w:val="22"/>
          <w:szCs w:val="22"/>
        </w:rPr>
        <w:tab/>
        <w:t xml:space="preserve">Develop an awareness of challenges, obstacles and ways of developing cultural awareness </w:t>
      </w:r>
      <w:r w:rsidRPr="00927A4D">
        <w:rPr>
          <w:rFonts w:ascii="Arial" w:hAnsi="Arial" w:cs="Arial"/>
          <w:b/>
          <w:sz w:val="22"/>
          <w:szCs w:val="22"/>
        </w:rPr>
        <w:t>(SB</w:t>
      </w:r>
      <w:r w:rsidR="00826465">
        <w:rPr>
          <w:rFonts w:ascii="Arial" w:hAnsi="Arial" w:cs="Arial"/>
          <w:b/>
          <w:sz w:val="22"/>
          <w:szCs w:val="22"/>
        </w:rPr>
        <w:t xml:space="preserve"> 4.3)</w:t>
      </w:r>
    </w:p>
    <w:p w14:paraId="48859828" w14:textId="77777777" w:rsidR="00A56ECB" w:rsidRPr="00946D3C" w:rsidRDefault="00A56ECB" w:rsidP="0064079E">
      <w:pPr>
        <w:spacing w:before="60" w:after="60"/>
        <w:ind w:left="-425" w:right="-329"/>
        <w:jc w:val="both"/>
        <w:rPr>
          <w:rFonts w:ascii="Arial" w:hAnsi="Arial" w:cs="Arial"/>
          <w:sz w:val="22"/>
          <w:szCs w:val="22"/>
        </w:rPr>
      </w:pPr>
    </w:p>
    <w:p w14:paraId="482B03B5"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D. Transferable Skills:</w:t>
      </w:r>
    </w:p>
    <w:p w14:paraId="353A140A" w14:textId="184DA8FB" w:rsidR="004322D1" w:rsidRPr="004322D1" w:rsidRDefault="004322D1" w:rsidP="004322D1">
      <w:pPr>
        <w:spacing w:before="60" w:after="60"/>
        <w:ind w:right="-329" w:hanging="425"/>
        <w:jc w:val="both"/>
        <w:rPr>
          <w:rFonts w:ascii="Arial" w:hAnsi="Arial" w:cs="Arial"/>
          <w:sz w:val="22"/>
          <w:szCs w:val="22"/>
        </w:rPr>
      </w:pPr>
      <w:r w:rsidRPr="004322D1">
        <w:rPr>
          <w:rFonts w:ascii="Arial" w:hAnsi="Arial" w:cs="Arial"/>
          <w:sz w:val="22"/>
          <w:szCs w:val="22"/>
        </w:rPr>
        <w:t>1.</w:t>
      </w:r>
      <w:r w:rsidRPr="004322D1">
        <w:rPr>
          <w:rFonts w:ascii="Arial" w:hAnsi="Arial" w:cs="Arial"/>
          <w:sz w:val="22"/>
          <w:szCs w:val="22"/>
        </w:rPr>
        <w:tab/>
        <w:t xml:space="preserve">Communicate effectively with a wide range of individuals using a variety of information sources and methods </w:t>
      </w:r>
      <w:r w:rsidRPr="004322D1">
        <w:rPr>
          <w:rFonts w:ascii="Arial" w:hAnsi="Arial" w:cs="Arial"/>
          <w:b/>
          <w:sz w:val="22"/>
          <w:szCs w:val="22"/>
        </w:rPr>
        <w:t>(SB</w:t>
      </w:r>
      <w:r w:rsidR="00826465">
        <w:rPr>
          <w:rFonts w:ascii="Arial" w:hAnsi="Arial" w:cs="Arial"/>
          <w:b/>
          <w:sz w:val="22"/>
          <w:szCs w:val="22"/>
        </w:rPr>
        <w:t xml:space="preserve"> 4.4</w:t>
      </w:r>
      <w:r w:rsidRPr="004322D1">
        <w:rPr>
          <w:rFonts w:ascii="Arial" w:hAnsi="Arial" w:cs="Arial"/>
          <w:b/>
          <w:sz w:val="22"/>
          <w:szCs w:val="22"/>
        </w:rPr>
        <w:t>)</w:t>
      </w:r>
      <w:r>
        <w:rPr>
          <w:rFonts w:ascii="Arial" w:hAnsi="Arial" w:cs="Arial"/>
          <w:sz w:val="22"/>
          <w:szCs w:val="22"/>
        </w:rPr>
        <w:t>;</w:t>
      </w:r>
    </w:p>
    <w:p w14:paraId="101FA2F2" w14:textId="76585FA0" w:rsidR="004322D1" w:rsidRPr="004322D1" w:rsidRDefault="004322D1" w:rsidP="004322D1">
      <w:pPr>
        <w:spacing w:before="60" w:after="60"/>
        <w:ind w:right="-329" w:hanging="425"/>
        <w:jc w:val="both"/>
        <w:rPr>
          <w:rFonts w:ascii="Arial" w:hAnsi="Arial" w:cs="Arial"/>
          <w:sz w:val="22"/>
          <w:szCs w:val="22"/>
        </w:rPr>
      </w:pPr>
      <w:r w:rsidRPr="004322D1">
        <w:rPr>
          <w:rFonts w:ascii="Arial" w:hAnsi="Arial" w:cs="Arial"/>
          <w:sz w:val="22"/>
          <w:szCs w:val="22"/>
        </w:rPr>
        <w:t>2.</w:t>
      </w:r>
      <w:r w:rsidRPr="004322D1">
        <w:rPr>
          <w:rFonts w:ascii="Arial" w:hAnsi="Arial" w:cs="Arial"/>
          <w:sz w:val="22"/>
          <w:szCs w:val="22"/>
        </w:rPr>
        <w:tab/>
        <w:t xml:space="preserve">Identify problems and explore alternative solutions </w:t>
      </w:r>
      <w:r w:rsidRPr="004322D1">
        <w:rPr>
          <w:rFonts w:ascii="Arial" w:hAnsi="Arial" w:cs="Arial"/>
          <w:b/>
          <w:sz w:val="22"/>
          <w:szCs w:val="22"/>
        </w:rPr>
        <w:t>(SB</w:t>
      </w:r>
      <w:r w:rsidR="00826465">
        <w:rPr>
          <w:rFonts w:ascii="Arial" w:hAnsi="Arial" w:cs="Arial"/>
          <w:b/>
          <w:sz w:val="22"/>
          <w:szCs w:val="22"/>
        </w:rPr>
        <w:t xml:space="preserve"> 4.4</w:t>
      </w:r>
      <w:r w:rsidRPr="004322D1">
        <w:rPr>
          <w:rFonts w:ascii="Arial" w:hAnsi="Arial" w:cs="Arial"/>
          <w:b/>
          <w:sz w:val="22"/>
          <w:szCs w:val="22"/>
        </w:rPr>
        <w:t>)</w:t>
      </w:r>
      <w:r>
        <w:rPr>
          <w:rFonts w:ascii="Arial" w:hAnsi="Arial" w:cs="Arial"/>
          <w:sz w:val="22"/>
          <w:szCs w:val="22"/>
        </w:rPr>
        <w:t>;</w:t>
      </w:r>
    </w:p>
    <w:p w14:paraId="28BAD331" w14:textId="7D526678" w:rsidR="004322D1" w:rsidRPr="004322D1" w:rsidRDefault="004322D1" w:rsidP="004322D1">
      <w:pPr>
        <w:spacing w:before="60" w:after="60"/>
        <w:ind w:right="-329" w:hanging="425"/>
        <w:jc w:val="both"/>
        <w:rPr>
          <w:rFonts w:ascii="Arial" w:hAnsi="Arial" w:cs="Arial"/>
          <w:sz w:val="22"/>
          <w:szCs w:val="22"/>
        </w:rPr>
      </w:pPr>
      <w:r w:rsidRPr="004322D1">
        <w:rPr>
          <w:rFonts w:ascii="Arial" w:hAnsi="Arial" w:cs="Arial"/>
          <w:sz w:val="22"/>
          <w:szCs w:val="22"/>
        </w:rPr>
        <w:t>3.</w:t>
      </w:r>
      <w:r w:rsidRPr="004322D1">
        <w:rPr>
          <w:rFonts w:ascii="Arial" w:hAnsi="Arial" w:cs="Arial"/>
          <w:sz w:val="22"/>
          <w:szCs w:val="22"/>
        </w:rPr>
        <w:tab/>
        <w:t xml:space="preserve">Library and bibliographical research skills </w:t>
      </w:r>
      <w:r w:rsidRPr="004322D1">
        <w:rPr>
          <w:rFonts w:ascii="Arial" w:hAnsi="Arial" w:cs="Arial"/>
          <w:b/>
          <w:sz w:val="22"/>
          <w:szCs w:val="22"/>
        </w:rPr>
        <w:t>(SB</w:t>
      </w:r>
      <w:r w:rsidR="00826465">
        <w:rPr>
          <w:rFonts w:ascii="Arial" w:hAnsi="Arial" w:cs="Arial"/>
          <w:b/>
          <w:sz w:val="22"/>
          <w:szCs w:val="22"/>
        </w:rPr>
        <w:t xml:space="preserve"> 4.4</w:t>
      </w:r>
      <w:r w:rsidRPr="004322D1">
        <w:rPr>
          <w:rFonts w:ascii="Arial" w:hAnsi="Arial" w:cs="Arial"/>
          <w:b/>
          <w:sz w:val="22"/>
          <w:szCs w:val="22"/>
        </w:rPr>
        <w:t>)</w:t>
      </w:r>
      <w:r>
        <w:rPr>
          <w:rFonts w:ascii="Arial" w:hAnsi="Arial" w:cs="Arial"/>
          <w:sz w:val="22"/>
          <w:szCs w:val="22"/>
        </w:rPr>
        <w:t>;</w:t>
      </w:r>
    </w:p>
    <w:p w14:paraId="2244B7E6" w14:textId="5D3201A1" w:rsidR="004322D1" w:rsidRPr="004322D1" w:rsidRDefault="004322D1" w:rsidP="004322D1">
      <w:pPr>
        <w:spacing w:before="60" w:after="60"/>
        <w:ind w:right="-329" w:hanging="425"/>
        <w:jc w:val="both"/>
        <w:rPr>
          <w:rFonts w:ascii="Arial" w:hAnsi="Arial" w:cs="Arial"/>
          <w:sz w:val="22"/>
          <w:szCs w:val="22"/>
        </w:rPr>
      </w:pPr>
      <w:r w:rsidRPr="004322D1">
        <w:rPr>
          <w:rFonts w:ascii="Arial" w:hAnsi="Arial" w:cs="Arial"/>
          <w:sz w:val="22"/>
          <w:szCs w:val="22"/>
        </w:rPr>
        <w:t>4.</w:t>
      </w:r>
      <w:r w:rsidRPr="004322D1">
        <w:rPr>
          <w:rFonts w:ascii="Arial" w:hAnsi="Arial" w:cs="Arial"/>
          <w:sz w:val="22"/>
          <w:szCs w:val="22"/>
        </w:rPr>
        <w:tab/>
        <w:t xml:space="preserve">Techniques for using Asian language source materials in their original and in translation </w:t>
      </w:r>
      <w:r w:rsidRPr="004322D1">
        <w:rPr>
          <w:rFonts w:ascii="Arial" w:hAnsi="Arial" w:cs="Arial"/>
          <w:b/>
          <w:sz w:val="22"/>
          <w:szCs w:val="22"/>
        </w:rPr>
        <w:t>(SB</w:t>
      </w:r>
      <w:r w:rsidR="00826465">
        <w:rPr>
          <w:rFonts w:ascii="Arial" w:hAnsi="Arial" w:cs="Arial"/>
          <w:b/>
          <w:sz w:val="22"/>
          <w:szCs w:val="22"/>
        </w:rPr>
        <w:t xml:space="preserve"> 4.3; 4.4</w:t>
      </w:r>
      <w:r w:rsidRPr="004322D1">
        <w:rPr>
          <w:rFonts w:ascii="Arial" w:hAnsi="Arial" w:cs="Arial"/>
          <w:b/>
          <w:sz w:val="22"/>
          <w:szCs w:val="22"/>
        </w:rPr>
        <w:t>)</w:t>
      </w:r>
      <w:r>
        <w:rPr>
          <w:rFonts w:ascii="Arial" w:hAnsi="Arial" w:cs="Arial"/>
          <w:sz w:val="22"/>
          <w:szCs w:val="22"/>
        </w:rPr>
        <w:t>;</w:t>
      </w:r>
    </w:p>
    <w:p w14:paraId="414FB5C4" w14:textId="62755707" w:rsidR="004322D1" w:rsidRPr="004322D1" w:rsidRDefault="004322D1" w:rsidP="004322D1">
      <w:pPr>
        <w:spacing w:before="60" w:after="60"/>
        <w:ind w:right="-329" w:hanging="425"/>
        <w:jc w:val="both"/>
        <w:rPr>
          <w:rFonts w:ascii="Arial" w:hAnsi="Arial" w:cs="Arial"/>
          <w:sz w:val="22"/>
          <w:szCs w:val="22"/>
        </w:rPr>
      </w:pPr>
      <w:r w:rsidRPr="004322D1">
        <w:rPr>
          <w:rFonts w:ascii="Arial" w:hAnsi="Arial" w:cs="Arial"/>
          <w:sz w:val="22"/>
          <w:szCs w:val="22"/>
        </w:rPr>
        <w:t>5.</w:t>
      </w:r>
      <w:r w:rsidRPr="004322D1">
        <w:rPr>
          <w:rFonts w:ascii="Arial" w:hAnsi="Arial" w:cs="Arial"/>
          <w:sz w:val="22"/>
          <w:szCs w:val="22"/>
        </w:rPr>
        <w:tab/>
        <w:t xml:space="preserve">Take responsibility for personal and professional learning and development </w:t>
      </w:r>
      <w:r w:rsidRPr="004322D1">
        <w:rPr>
          <w:rFonts w:ascii="Arial" w:hAnsi="Arial" w:cs="Arial"/>
          <w:b/>
          <w:sz w:val="22"/>
          <w:szCs w:val="22"/>
        </w:rPr>
        <w:t>(SB</w:t>
      </w:r>
      <w:r w:rsidR="00826465">
        <w:rPr>
          <w:rFonts w:ascii="Arial" w:hAnsi="Arial" w:cs="Arial"/>
          <w:b/>
          <w:sz w:val="22"/>
          <w:szCs w:val="22"/>
        </w:rPr>
        <w:t xml:space="preserve"> 4.4</w:t>
      </w:r>
      <w:r w:rsidRPr="004322D1">
        <w:rPr>
          <w:rFonts w:ascii="Arial" w:hAnsi="Arial" w:cs="Arial"/>
          <w:b/>
          <w:sz w:val="22"/>
          <w:szCs w:val="22"/>
        </w:rPr>
        <w:t>)</w:t>
      </w:r>
      <w:r>
        <w:rPr>
          <w:rFonts w:ascii="Arial" w:hAnsi="Arial" w:cs="Arial"/>
          <w:sz w:val="22"/>
          <w:szCs w:val="22"/>
        </w:rPr>
        <w:t>;</w:t>
      </w:r>
    </w:p>
    <w:p w14:paraId="29FCF76C" w14:textId="4A9883B4" w:rsidR="004322D1" w:rsidRPr="004322D1" w:rsidRDefault="004322D1" w:rsidP="004322D1">
      <w:pPr>
        <w:spacing w:before="60" w:after="60"/>
        <w:ind w:right="-329" w:hanging="425"/>
        <w:jc w:val="both"/>
        <w:rPr>
          <w:rFonts w:ascii="Arial" w:hAnsi="Arial" w:cs="Arial"/>
          <w:sz w:val="22"/>
          <w:szCs w:val="22"/>
        </w:rPr>
      </w:pPr>
      <w:r w:rsidRPr="004322D1">
        <w:rPr>
          <w:rFonts w:ascii="Arial" w:hAnsi="Arial" w:cs="Arial"/>
          <w:sz w:val="22"/>
          <w:szCs w:val="22"/>
        </w:rPr>
        <w:t>6.</w:t>
      </w:r>
      <w:r w:rsidRPr="004322D1">
        <w:rPr>
          <w:rFonts w:ascii="Arial" w:hAnsi="Arial" w:cs="Arial"/>
          <w:sz w:val="22"/>
          <w:szCs w:val="22"/>
        </w:rPr>
        <w:tab/>
        <w:t xml:space="preserve">Manage time and prioritise workloads, think and perform under pressure </w:t>
      </w:r>
      <w:r w:rsidRPr="004322D1">
        <w:rPr>
          <w:rFonts w:ascii="Arial" w:hAnsi="Arial" w:cs="Arial"/>
          <w:b/>
          <w:sz w:val="22"/>
          <w:szCs w:val="22"/>
        </w:rPr>
        <w:t>(SB</w:t>
      </w:r>
      <w:r w:rsidR="00826465">
        <w:rPr>
          <w:rFonts w:ascii="Arial" w:hAnsi="Arial" w:cs="Arial"/>
          <w:b/>
          <w:sz w:val="22"/>
          <w:szCs w:val="22"/>
        </w:rPr>
        <w:t xml:space="preserve"> 4.4</w:t>
      </w:r>
      <w:r w:rsidRPr="004322D1">
        <w:rPr>
          <w:rFonts w:ascii="Arial" w:hAnsi="Arial" w:cs="Arial"/>
          <w:b/>
          <w:sz w:val="22"/>
          <w:szCs w:val="22"/>
        </w:rPr>
        <w:t>)</w:t>
      </w:r>
      <w:r>
        <w:rPr>
          <w:rFonts w:ascii="Arial" w:hAnsi="Arial" w:cs="Arial"/>
          <w:sz w:val="22"/>
          <w:szCs w:val="22"/>
        </w:rPr>
        <w:t>;</w:t>
      </w:r>
    </w:p>
    <w:p w14:paraId="68ACAE31" w14:textId="58017A43" w:rsidR="004322D1" w:rsidRPr="004322D1" w:rsidRDefault="004322D1" w:rsidP="004322D1">
      <w:pPr>
        <w:spacing w:before="60" w:after="60"/>
        <w:ind w:right="-329" w:hanging="425"/>
        <w:jc w:val="both"/>
        <w:rPr>
          <w:rFonts w:ascii="Arial" w:hAnsi="Arial" w:cs="Arial"/>
          <w:sz w:val="22"/>
          <w:szCs w:val="22"/>
        </w:rPr>
      </w:pPr>
      <w:r w:rsidRPr="004322D1">
        <w:rPr>
          <w:rFonts w:ascii="Arial" w:hAnsi="Arial" w:cs="Arial"/>
          <w:sz w:val="22"/>
          <w:szCs w:val="22"/>
        </w:rPr>
        <w:t>7.</w:t>
      </w:r>
      <w:r w:rsidRPr="004322D1">
        <w:rPr>
          <w:rFonts w:ascii="Arial" w:hAnsi="Arial" w:cs="Arial"/>
          <w:sz w:val="22"/>
          <w:szCs w:val="22"/>
        </w:rPr>
        <w:tab/>
        <w:t xml:space="preserve">Capacity for teamwork, working creatively and flexibly with others in a group environment </w:t>
      </w:r>
      <w:r w:rsidRPr="004322D1">
        <w:rPr>
          <w:rFonts w:ascii="Arial" w:hAnsi="Arial" w:cs="Arial"/>
          <w:b/>
          <w:sz w:val="22"/>
          <w:szCs w:val="22"/>
        </w:rPr>
        <w:t>(SB</w:t>
      </w:r>
      <w:r w:rsidR="00826465">
        <w:rPr>
          <w:rFonts w:ascii="Arial" w:hAnsi="Arial" w:cs="Arial"/>
          <w:b/>
          <w:sz w:val="22"/>
          <w:szCs w:val="22"/>
        </w:rPr>
        <w:t xml:space="preserve"> 4.4</w:t>
      </w:r>
      <w:r w:rsidRPr="004322D1">
        <w:rPr>
          <w:rFonts w:ascii="Arial" w:hAnsi="Arial" w:cs="Arial"/>
          <w:b/>
          <w:sz w:val="22"/>
          <w:szCs w:val="22"/>
        </w:rPr>
        <w:t>)</w:t>
      </w:r>
      <w:r>
        <w:rPr>
          <w:rFonts w:ascii="Arial" w:hAnsi="Arial" w:cs="Arial"/>
          <w:sz w:val="22"/>
          <w:szCs w:val="22"/>
        </w:rPr>
        <w:t>;</w:t>
      </w:r>
    </w:p>
    <w:p w14:paraId="43A38456" w14:textId="4BBC4F6E" w:rsidR="0064079E" w:rsidRDefault="004322D1" w:rsidP="004322D1">
      <w:pPr>
        <w:spacing w:before="60" w:after="60"/>
        <w:ind w:right="-329" w:hanging="425"/>
        <w:jc w:val="both"/>
        <w:rPr>
          <w:rFonts w:ascii="Arial" w:hAnsi="Arial" w:cs="Arial"/>
          <w:sz w:val="22"/>
          <w:szCs w:val="22"/>
        </w:rPr>
      </w:pPr>
      <w:r w:rsidRPr="004322D1">
        <w:rPr>
          <w:rFonts w:ascii="Arial" w:hAnsi="Arial" w:cs="Arial"/>
          <w:sz w:val="22"/>
          <w:szCs w:val="22"/>
        </w:rPr>
        <w:t>8.</w:t>
      </w:r>
      <w:r w:rsidRPr="004322D1">
        <w:rPr>
          <w:rFonts w:ascii="Arial" w:hAnsi="Arial" w:cs="Arial"/>
          <w:sz w:val="22"/>
          <w:szCs w:val="22"/>
        </w:rPr>
        <w:tab/>
        <w:t xml:space="preserve">Deploy a range of Information Technology skills effectively, such as word processing, using email, using academic databases and software, conducting research online </w:t>
      </w:r>
      <w:r w:rsidRPr="004322D1">
        <w:rPr>
          <w:rFonts w:ascii="Arial" w:hAnsi="Arial" w:cs="Arial"/>
          <w:b/>
          <w:sz w:val="22"/>
          <w:szCs w:val="22"/>
        </w:rPr>
        <w:t>(SB</w:t>
      </w:r>
      <w:r w:rsidR="00826465">
        <w:rPr>
          <w:rFonts w:ascii="Arial" w:hAnsi="Arial" w:cs="Arial"/>
          <w:b/>
          <w:sz w:val="22"/>
          <w:szCs w:val="22"/>
        </w:rPr>
        <w:t xml:space="preserve"> 4.4)</w:t>
      </w:r>
      <w:r>
        <w:rPr>
          <w:rFonts w:ascii="Arial" w:hAnsi="Arial" w:cs="Arial"/>
          <w:sz w:val="22"/>
          <w:szCs w:val="22"/>
        </w:rPr>
        <w:t>;</w:t>
      </w:r>
    </w:p>
    <w:p w14:paraId="7318BEB7" w14:textId="77777777" w:rsidR="004322D1" w:rsidRPr="00946D3C" w:rsidRDefault="004322D1" w:rsidP="0064079E">
      <w:pPr>
        <w:spacing w:before="60" w:after="60"/>
        <w:ind w:left="-425" w:right="-329"/>
        <w:jc w:val="both"/>
        <w:rPr>
          <w:rFonts w:ascii="Arial" w:hAnsi="Arial" w:cs="Arial"/>
          <w:sz w:val="22"/>
          <w:szCs w:val="22"/>
        </w:rPr>
      </w:pPr>
    </w:p>
    <w:p w14:paraId="17596CC4" w14:textId="77777777" w:rsidR="0064079E" w:rsidRPr="00946D3C" w:rsidRDefault="0064079E" w:rsidP="0064079E">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0CF423B3" w14:textId="411BEA63" w:rsidR="00627596" w:rsidRPr="00627596" w:rsidRDefault="00627596" w:rsidP="00E2211C">
      <w:pPr>
        <w:spacing w:after="60"/>
        <w:ind w:left="-425" w:right="-329"/>
        <w:jc w:val="both"/>
        <w:rPr>
          <w:rFonts w:ascii="Arial" w:hAnsi="Arial" w:cs="Arial"/>
          <w:sz w:val="22"/>
          <w:szCs w:val="22"/>
        </w:rPr>
      </w:pPr>
      <w:r w:rsidRPr="00627596">
        <w:rPr>
          <w:rFonts w:ascii="Arial" w:hAnsi="Arial" w:cs="Arial"/>
          <w:sz w:val="22"/>
          <w:szCs w:val="22"/>
        </w:rPr>
        <w:t>Student and teacher-led seminars, as well as supervised study and lectures comprise the basic strategies for teaching and learning. Study and assessment using course information, online resources, and research-based teaching materials and methods form the basis for self-directed learning. Seminars focus primarily on structuring and articulating arguments; these are further developed in essay-based assessments and further teaching occurs through staff and peer feedback.</w:t>
      </w:r>
    </w:p>
    <w:p w14:paraId="5D64C9D8" w14:textId="17734F4B" w:rsidR="00627596" w:rsidRPr="00627596" w:rsidRDefault="00627596" w:rsidP="00E2211C">
      <w:pPr>
        <w:spacing w:after="60"/>
        <w:ind w:left="-425" w:right="-329"/>
        <w:jc w:val="both"/>
        <w:rPr>
          <w:rFonts w:ascii="Arial" w:hAnsi="Arial" w:cs="Arial"/>
          <w:sz w:val="22"/>
          <w:szCs w:val="22"/>
        </w:rPr>
      </w:pPr>
      <w:r w:rsidRPr="00627596">
        <w:rPr>
          <w:rFonts w:ascii="Arial" w:hAnsi="Arial" w:cs="Arial"/>
          <w:sz w:val="22"/>
          <w:szCs w:val="22"/>
        </w:rPr>
        <w:t>Guidance is also given, formally and informally, about how to identify, locate and use material available in the library and online. Discussion of appropriate methods and approaches is incorporated into seminars and individual or small group meetings.</w:t>
      </w:r>
    </w:p>
    <w:p w14:paraId="623570FF" w14:textId="3D2A655D" w:rsidR="007D1F01" w:rsidRPr="000F0FF2" w:rsidRDefault="00627596" w:rsidP="00E2211C">
      <w:pPr>
        <w:spacing w:before="60" w:after="60"/>
        <w:ind w:left="-425" w:right="-329"/>
        <w:jc w:val="both"/>
        <w:rPr>
          <w:rFonts w:ascii="Arial" w:hAnsi="Arial" w:cs="Arial"/>
          <w:sz w:val="22"/>
          <w:szCs w:val="22"/>
        </w:rPr>
      </w:pPr>
      <w:r w:rsidRPr="00627596">
        <w:rPr>
          <w:rFonts w:ascii="Arial" w:hAnsi="Arial" w:cs="Arial"/>
          <w:sz w:val="22"/>
          <w:szCs w:val="22"/>
        </w:rPr>
        <w:t>Students’ assessment is purposefully diverse, although principally achieved through coursework assignments and essays. Other forms of assessment may regularly include document exercises, commenting on selected literary and material evidence individual seminar presentations, visual tests, examinations on previously unseen text and material, small-group, student-led projects, and supervised extended essays, for which students work independently. We emphasise the variet</w:t>
      </w:r>
      <w:r>
        <w:rPr>
          <w:rFonts w:ascii="Arial" w:hAnsi="Arial" w:cs="Arial"/>
          <w:sz w:val="22"/>
          <w:szCs w:val="22"/>
        </w:rPr>
        <w:t>y and innovation in assessment.</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35C6FF69" w14:textId="77777777" w:rsidTr="006D3E20">
        <w:trPr>
          <w:cantSplit/>
        </w:trPr>
        <w:tc>
          <w:tcPr>
            <w:tcW w:w="9923" w:type="dxa"/>
          </w:tcPr>
          <w:p w14:paraId="373CE26B" w14:textId="438039C6" w:rsidR="0064079E" w:rsidRPr="00D2733B" w:rsidRDefault="0064079E" w:rsidP="006D3E20">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 non-honours awards</w:t>
            </w:r>
            <w:r>
              <w:rPr>
                <w:rFonts w:ascii="Arial" w:hAnsi="Arial" w:cs="Arial"/>
                <w:sz w:val="22"/>
              </w:rPr>
              <w:t xml:space="preserve"> relating to this programme of study, see the module mapping table, located at the end of this specification. </w:t>
            </w:r>
          </w:p>
        </w:tc>
      </w:tr>
    </w:tbl>
    <w:p w14:paraId="2E411F22"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4079E" w:rsidRPr="00D803C1" w14:paraId="44019F35" w14:textId="77777777" w:rsidTr="006D3E20">
        <w:trPr>
          <w:cantSplit/>
        </w:trPr>
        <w:tc>
          <w:tcPr>
            <w:tcW w:w="9923" w:type="dxa"/>
            <w:shd w:val="pct5" w:color="auto" w:fill="FFFFFF"/>
          </w:tcPr>
          <w:p w14:paraId="135439D7" w14:textId="77777777" w:rsidR="0064079E" w:rsidRPr="00D803C1" w:rsidRDefault="0064079E" w:rsidP="006D3E20">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213BA275" w14:textId="77777777" w:rsidR="0064079E" w:rsidRDefault="0064079E" w:rsidP="006D3E20">
            <w:pPr>
              <w:spacing w:before="60" w:after="60"/>
              <w:jc w:val="both"/>
              <w:rPr>
                <w:rFonts w:ascii="Arial" w:hAnsi="Arial" w:cs="Arial"/>
                <w:snapToGrid w:val="0"/>
                <w:sz w:val="22"/>
                <w:szCs w:val="22"/>
                <w:lang w:val="en-US"/>
              </w:rPr>
            </w:pPr>
            <w:r w:rsidRPr="00D803C1">
              <w:rPr>
                <w:rFonts w:ascii="Arial" w:hAnsi="Arial" w:cs="Arial"/>
                <w:snapToGrid w:val="0"/>
                <w:sz w:val="22"/>
                <w:szCs w:val="22"/>
                <w:lang w:val="en-US"/>
              </w:rPr>
              <w:t xml:space="preserve">This programme is studied over three years full-time or six years part-time. </w:t>
            </w:r>
          </w:p>
          <w:p w14:paraId="07D42292" w14:textId="25B92568" w:rsidR="007D1F01" w:rsidRDefault="007D1F01" w:rsidP="006D3E20">
            <w:pPr>
              <w:spacing w:before="60" w:after="60"/>
              <w:jc w:val="both"/>
              <w:rPr>
                <w:rFonts w:ascii="Arial" w:hAnsi="Arial" w:cs="Arial"/>
                <w:snapToGrid w:val="0"/>
                <w:sz w:val="22"/>
                <w:szCs w:val="22"/>
                <w:lang w:val="en-US"/>
              </w:rPr>
            </w:pPr>
            <w:r w:rsidRPr="006D3E20">
              <w:rPr>
                <w:rFonts w:ascii="Arial" w:hAnsi="Arial" w:cs="Arial"/>
                <w:snapToGrid w:val="0"/>
                <w:sz w:val="22"/>
                <w:szCs w:val="22"/>
                <w:lang w:val="en-US"/>
              </w:rPr>
              <w:t>This p</w:t>
            </w:r>
            <w:r w:rsidR="00FB669E" w:rsidRPr="006D3E20">
              <w:rPr>
                <w:rFonts w:ascii="Arial" w:hAnsi="Arial" w:cs="Arial"/>
                <w:snapToGrid w:val="0"/>
                <w:sz w:val="22"/>
                <w:szCs w:val="22"/>
                <w:lang w:val="en-US"/>
              </w:rPr>
              <w:t>rogramme can also be taken full-</w:t>
            </w:r>
            <w:r w:rsidRPr="006D3E20">
              <w:rPr>
                <w:rFonts w:ascii="Arial" w:hAnsi="Arial" w:cs="Arial"/>
                <w:snapToGrid w:val="0"/>
                <w:sz w:val="22"/>
                <w:szCs w:val="22"/>
                <w:lang w:val="en-US"/>
              </w:rPr>
              <w:t>time over four years with the optional year aboard. Students studying the programme on a part time basis do not have the option of doing a year aboard/placement year. Please refer to the Humanities Year Abroad specification for further details.</w:t>
            </w:r>
            <w:r>
              <w:rPr>
                <w:rFonts w:ascii="Arial" w:hAnsi="Arial" w:cs="Arial"/>
                <w:snapToGrid w:val="0"/>
                <w:sz w:val="22"/>
                <w:szCs w:val="22"/>
                <w:lang w:val="en-US"/>
              </w:rPr>
              <w:t xml:space="preserve"> </w:t>
            </w:r>
          </w:p>
          <w:p w14:paraId="7E746321" w14:textId="77777777" w:rsidR="005958FF" w:rsidRDefault="005958FF" w:rsidP="005958FF">
            <w:pPr>
              <w:spacing w:before="60" w:after="60"/>
              <w:jc w:val="both"/>
              <w:rPr>
                <w:rFonts w:ascii="Arial" w:hAnsi="Arial" w:cs="Arial"/>
                <w:snapToGrid w:val="0"/>
                <w:sz w:val="22"/>
                <w:szCs w:val="22"/>
                <w:lang w:val="en-US"/>
              </w:rPr>
            </w:pPr>
            <w:r>
              <w:rPr>
                <w:rFonts w:ascii="Arial" w:hAnsi="Arial" w:cs="Arial"/>
                <w:snapToGrid w:val="0"/>
                <w:sz w:val="22"/>
                <w:szCs w:val="22"/>
                <w:lang w:val="en-US"/>
              </w:rPr>
              <w:t xml:space="preserve">If this programme is taken with either French, German, Hispanic Studies, or Italian, it will include a compulsory Year Abroad which must be taken in a country whose native language is also the target language.  This means that students choosing any of these particular combinations will not therefore be able to study in an Asian country.  </w:t>
            </w:r>
            <w:r w:rsidRPr="005958FF">
              <w:rPr>
                <w:rFonts w:ascii="Arial" w:hAnsi="Arial" w:cs="Arial"/>
                <w:snapToGrid w:val="0"/>
                <w:sz w:val="22"/>
                <w:szCs w:val="22"/>
                <w:lang w:val="en-US"/>
              </w:rPr>
              <w:t>The Languages Year Abroad includes specific rules governing credit retrieval and dispensation.  For full details, please see the programme specification relating to the appropriate language.</w:t>
            </w:r>
          </w:p>
          <w:p w14:paraId="703EFA20" w14:textId="77777777" w:rsidR="0064079E" w:rsidRPr="00D803C1" w:rsidRDefault="0064079E" w:rsidP="006D3E20">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3B0E9B95" w14:textId="5194942A" w:rsidR="0064079E" w:rsidRDefault="0064079E" w:rsidP="006D3E20">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2"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To be eligible for the award of an honours degree students must obtain 360 credits</w:t>
            </w:r>
            <w:r w:rsidR="007D1F01">
              <w:rPr>
                <w:rFonts w:ascii="Arial" w:hAnsi="Arial" w:cs="Arial"/>
                <w:sz w:val="22"/>
                <w:szCs w:val="22"/>
              </w:rPr>
              <w:t xml:space="preserve"> </w:t>
            </w:r>
            <w:r w:rsidR="007D1F01" w:rsidRPr="005958FF">
              <w:rPr>
                <w:rFonts w:ascii="Arial" w:hAnsi="Arial" w:cs="Arial"/>
                <w:sz w:val="22"/>
                <w:szCs w:val="22"/>
              </w:rPr>
              <w:t>(480 including Year Abroad</w:t>
            </w:r>
            <w:r w:rsidRPr="005958FF">
              <w:rPr>
                <w:rFonts w:ascii="Arial" w:hAnsi="Arial" w:cs="Arial"/>
                <w:sz w:val="22"/>
                <w:szCs w:val="22"/>
              </w:rPr>
              <w:t>, at</w:t>
            </w:r>
            <w:r w:rsidRPr="00D803C1">
              <w:rPr>
                <w:rFonts w:ascii="Arial" w:hAnsi="Arial" w:cs="Arial"/>
                <w:sz w:val="22"/>
                <w:szCs w:val="22"/>
              </w:rPr>
              <w:t xml:space="preserve"> least 210 of which must be</w:t>
            </w:r>
            <w:r>
              <w:rPr>
                <w:rFonts w:ascii="Arial" w:hAnsi="Arial" w:cs="Arial"/>
                <w:sz w:val="22"/>
                <w:szCs w:val="22"/>
              </w:rPr>
              <w:t xml:space="preserve"> at Level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3A7363A5" w14:textId="28B23DA5" w:rsidR="0064079E" w:rsidRPr="0003428B" w:rsidRDefault="0064079E" w:rsidP="006D3E20">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5958FF">
              <w:rPr>
                <w:rFonts w:ascii="Arial" w:hAnsi="Arial" w:cs="Arial"/>
                <w:sz w:val="22"/>
              </w:rPr>
              <w:t>Asian Studies and ‘Another Subject’</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5958FF">
              <w:rPr>
                <w:rFonts w:ascii="Arial" w:hAnsi="Arial" w:cs="Arial"/>
                <w:sz w:val="22"/>
              </w:rPr>
              <w:t>Asian Studies and ‘Another Subject’</w:t>
            </w:r>
            <w:r w:rsidRPr="0003428B">
              <w:rPr>
                <w:rFonts w:ascii="Arial" w:hAnsi="Arial" w:cs="Arial"/>
                <w:sz w:val="22"/>
              </w:rPr>
              <w:t>. Students successfully completing Stage 2 of the programme and achieving 300 credits overall includin</w:t>
            </w:r>
            <w:r>
              <w:rPr>
                <w:rFonts w:ascii="Arial" w:hAnsi="Arial" w:cs="Arial"/>
                <w:sz w:val="22"/>
              </w:rPr>
              <w:t>g at least 60 credits at level 6</w:t>
            </w:r>
            <w:r w:rsidRPr="0003428B">
              <w:rPr>
                <w:rFonts w:ascii="Arial" w:hAnsi="Arial" w:cs="Arial"/>
                <w:sz w:val="22"/>
              </w:rPr>
              <w:t xml:space="preserve"> or above in Stage 3 and meeting Credit Framework requirements will be eligible for the award of a BA non-honours degree.</w:t>
            </w:r>
          </w:p>
          <w:p w14:paraId="79D4F48C" w14:textId="0D006D3E" w:rsidR="0064079E" w:rsidRPr="0003428B" w:rsidRDefault="0064079E" w:rsidP="006D3E20">
            <w:pPr>
              <w:spacing w:before="60" w:after="60"/>
              <w:jc w:val="both"/>
              <w:rPr>
                <w:rFonts w:ascii="Arial" w:hAnsi="Arial" w:cs="Arial"/>
                <w:sz w:val="22"/>
              </w:rPr>
            </w:pPr>
            <w:r w:rsidRPr="0003428B">
              <w:rPr>
                <w:rFonts w:ascii="Arial" w:hAnsi="Arial" w:cs="Arial"/>
                <w:sz w:val="22"/>
              </w:rPr>
              <w:t>Students successfully completing Stage 2 and also the year abroad and meeting credit framework requirements will be eligible for the award of the Diploma with a Year Abroad</w:t>
            </w:r>
            <w:r w:rsidRPr="0003428B">
              <w:rPr>
                <w:rFonts w:ascii="Arial" w:hAnsi="Arial" w:cs="Arial"/>
                <w:i/>
                <w:sz w:val="22"/>
              </w:rPr>
              <w:t>.</w:t>
            </w:r>
          </w:p>
          <w:p w14:paraId="79B687FB" w14:textId="77777777" w:rsidR="0064079E" w:rsidRPr="00252ACB" w:rsidRDefault="0064079E" w:rsidP="006D3E20">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13"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09E1BA10" w14:textId="77777777" w:rsidR="007D1F01" w:rsidRPr="007D1F01" w:rsidRDefault="0064079E" w:rsidP="007D1F01">
            <w:pPr>
              <w:spacing w:before="60" w:after="60"/>
              <w:jc w:val="both"/>
              <w:rPr>
                <w:rFonts w:ascii="Arial" w:hAnsi="Arial" w:cs="Arial"/>
                <w:sz w:val="22"/>
                <w:szCs w:val="22"/>
                <w:highlight w:val="yellow"/>
              </w:rPr>
            </w:pPr>
            <w:r w:rsidRPr="007D1F01">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r w:rsidR="007D1F01" w:rsidRPr="007D1F01">
              <w:rPr>
                <w:rFonts w:ascii="Arial" w:hAnsi="Arial" w:cs="Arial"/>
                <w:sz w:val="22"/>
                <w:szCs w:val="22"/>
              </w:rPr>
              <w:t xml:space="preserve">The normal expectation is that the termly module load will be equally balanced across the terms. </w:t>
            </w:r>
          </w:p>
          <w:p w14:paraId="33ABA239" w14:textId="77777777" w:rsidR="0064079E" w:rsidRPr="00D803C1" w:rsidRDefault="0064079E" w:rsidP="006D3E20">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4"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3EB0AA41" w14:textId="77777777" w:rsidR="0064079E" w:rsidRDefault="0064079E" w:rsidP="007D1F01">
            <w:pPr>
              <w:pStyle w:val="NormalWeb"/>
              <w:spacing w:before="60" w:beforeAutospacing="0" w:after="60" w:afterAutospacing="0"/>
              <w:jc w:val="both"/>
              <w:rPr>
                <w:rFonts w:ascii="Arial" w:hAnsi="Arial" w:cs="Arial"/>
                <w:sz w:val="22"/>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p w14:paraId="5A7B3734" w14:textId="669812E6" w:rsidR="005958FF" w:rsidRPr="007D1F01" w:rsidRDefault="005958FF" w:rsidP="007D1F01">
            <w:pPr>
              <w:pStyle w:val="NormalWeb"/>
              <w:spacing w:before="60" w:beforeAutospacing="0" w:after="60" w:afterAutospacing="0"/>
              <w:jc w:val="both"/>
              <w:rPr>
                <w:rFonts w:ascii="Arial" w:hAnsi="Arial" w:cs="Arial"/>
                <w:szCs w:val="22"/>
              </w:rPr>
            </w:pPr>
            <w:r>
              <w:rPr>
                <w:rFonts w:ascii="Arial" w:hAnsi="Arial" w:cs="Arial"/>
                <w:sz w:val="22"/>
                <w:szCs w:val="22"/>
              </w:rPr>
              <w:t>Compulsory modules cannot be condoned, compensated or trailed.</w:t>
            </w:r>
          </w:p>
        </w:tc>
      </w:tr>
    </w:tbl>
    <w:p w14:paraId="0D457B84" w14:textId="4166E749" w:rsidR="0064079E" w:rsidRDefault="0064079E" w:rsidP="0064079E">
      <w:pPr>
        <w:spacing w:before="60" w:after="60"/>
        <w:ind w:right="-330"/>
        <w:rPr>
          <w:rFonts w:ascii="Arial" w:hAnsi="Arial" w:cs="Arial"/>
          <w:i/>
          <w:sz w:val="22"/>
          <w:szCs w:val="22"/>
        </w:rPr>
      </w:pPr>
    </w:p>
    <w:p w14:paraId="23C3B7C2" w14:textId="33E9525C" w:rsidR="005958FF" w:rsidRDefault="005958FF" w:rsidP="0064079E">
      <w:pPr>
        <w:spacing w:before="60" w:after="60"/>
        <w:ind w:right="-330"/>
        <w:rPr>
          <w:rFonts w:ascii="Arial" w:hAnsi="Arial" w:cs="Arial"/>
          <w:i/>
          <w:sz w:val="22"/>
          <w:szCs w:val="22"/>
        </w:rPr>
      </w:pPr>
    </w:p>
    <w:p w14:paraId="190974FB" w14:textId="77777777" w:rsidR="005958FF" w:rsidRDefault="005958FF" w:rsidP="0064079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64079E" w:rsidRPr="00C46253" w14:paraId="02952257" w14:textId="77777777" w:rsidTr="006D3E20">
        <w:tc>
          <w:tcPr>
            <w:tcW w:w="1305" w:type="dxa"/>
            <w:tcBorders>
              <w:bottom w:val="single" w:sz="4" w:space="0" w:color="auto"/>
            </w:tcBorders>
            <w:shd w:val="pct5" w:color="auto" w:fill="FFFFFF"/>
          </w:tcPr>
          <w:p w14:paraId="3DA02077" w14:textId="77777777" w:rsidR="0064079E" w:rsidRPr="00C46253" w:rsidRDefault="0064079E" w:rsidP="006D3E20">
            <w:pPr>
              <w:spacing w:before="60" w:after="60"/>
              <w:ind w:right="-330"/>
              <w:rPr>
                <w:rFonts w:ascii="Arial" w:hAnsi="Arial" w:cs="Arial"/>
                <w:b/>
                <w:sz w:val="22"/>
                <w:szCs w:val="22"/>
              </w:rPr>
            </w:pPr>
            <w:r>
              <w:rPr>
                <w:rFonts w:ascii="Arial" w:hAnsi="Arial" w:cs="Arial"/>
                <w:b/>
                <w:sz w:val="22"/>
                <w:szCs w:val="22"/>
              </w:rPr>
              <w:lastRenderedPageBreak/>
              <w:t>KV Code</w:t>
            </w:r>
          </w:p>
        </w:tc>
        <w:tc>
          <w:tcPr>
            <w:tcW w:w="1276" w:type="dxa"/>
            <w:tcBorders>
              <w:bottom w:val="single" w:sz="4" w:space="0" w:color="auto"/>
            </w:tcBorders>
            <w:shd w:val="pct5" w:color="auto" w:fill="FFFFFF"/>
          </w:tcPr>
          <w:p w14:paraId="430A40D5" w14:textId="77777777" w:rsidR="0064079E" w:rsidRPr="00C46253" w:rsidRDefault="0064079E" w:rsidP="006D3E20">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7B660FC8" w14:textId="77777777" w:rsidR="0064079E" w:rsidRPr="00C46253" w:rsidRDefault="0064079E" w:rsidP="006D3E20">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157854C9" w14:textId="77777777" w:rsidR="0064079E" w:rsidRPr="00C46253" w:rsidRDefault="0064079E" w:rsidP="006D3E20">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44595080" w14:textId="77777777" w:rsidR="0064079E" w:rsidRPr="00C46253" w:rsidRDefault="0064079E" w:rsidP="006D3E20">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31722228" w14:textId="77777777" w:rsidR="0064079E" w:rsidRPr="00C46253" w:rsidRDefault="0064079E" w:rsidP="006D3E20">
            <w:pPr>
              <w:spacing w:before="60" w:after="60"/>
              <w:ind w:right="-330"/>
              <w:rPr>
                <w:rFonts w:ascii="Arial" w:hAnsi="Arial" w:cs="Arial"/>
                <w:b/>
                <w:szCs w:val="22"/>
              </w:rPr>
            </w:pPr>
            <w:r w:rsidRPr="00C46253">
              <w:rPr>
                <w:rFonts w:ascii="Arial" w:hAnsi="Arial" w:cs="Arial"/>
                <w:b/>
                <w:sz w:val="22"/>
                <w:szCs w:val="22"/>
              </w:rPr>
              <w:t>Term(s)</w:t>
            </w:r>
          </w:p>
        </w:tc>
      </w:tr>
      <w:tr w:rsidR="0064079E" w:rsidRPr="00C46253" w14:paraId="442DB7DD" w14:textId="77777777" w:rsidTr="006D3E20">
        <w:trPr>
          <w:cantSplit/>
        </w:trPr>
        <w:tc>
          <w:tcPr>
            <w:tcW w:w="10235" w:type="dxa"/>
            <w:gridSpan w:val="6"/>
            <w:tcBorders>
              <w:bottom w:val="single" w:sz="4" w:space="0" w:color="auto"/>
            </w:tcBorders>
            <w:shd w:val="clear" w:color="auto" w:fill="F2F2F2" w:themeFill="background1" w:themeFillShade="F2"/>
          </w:tcPr>
          <w:p w14:paraId="2E5313DC" w14:textId="77777777" w:rsidR="0064079E" w:rsidRPr="00C46253" w:rsidRDefault="0064079E" w:rsidP="006D3E20">
            <w:pPr>
              <w:spacing w:before="60" w:after="60"/>
              <w:rPr>
                <w:rFonts w:ascii="Arial" w:hAnsi="Arial" w:cs="Arial"/>
                <w:szCs w:val="22"/>
              </w:rPr>
            </w:pPr>
            <w:r w:rsidRPr="00C46253">
              <w:rPr>
                <w:rFonts w:ascii="Arial" w:hAnsi="Arial" w:cs="Arial"/>
                <w:b/>
                <w:sz w:val="22"/>
                <w:szCs w:val="22"/>
              </w:rPr>
              <w:t>Stage 1</w:t>
            </w:r>
          </w:p>
        </w:tc>
      </w:tr>
      <w:tr w:rsidR="0064079E" w:rsidRPr="00C46253" w14:paraId="1FC51697" w14:textId="77777777" w:rsidTr="006D3E20">
        <w:trPr>
          <w:cantSplit/>
        </w:trPr>
        <w:tc>
          <w:tcPr>
            <w:tcW w:w="10235" w:type="dxa"/>
            <w:gridSpan w:val="6"/>
            <w:shd w:val="clear" w:color="auto" w:fill="F2F2F2" w:themeFill="background1" w:themeFillShade="F2"/>
          </w:tcPr>
          <w:p w14:paraId="28F37B11" w14:textId="77777777" w:rsidR="0064079E" w:rsidRPr="00C46253" w:rsidRDefault="0064079E" w:rsidP="006D3E20">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64079E" w:rsidRPr="00C46253" w14:paraId="14E0521F" w14:textId="77777777" w:rsidTr="00514246">
        <w:tc>
          <w:tcPr>
            <w:tcW w:w="1305" w:type="dxa"/>
            <w:vAlign w:val="center"/>
          </w:tcPr>
          <w:p w14:paraId="67006968" w14:textId="1C2372A8" w:rsidR="0064079E" w:rsidRPr="00514246" w:rsidRDefault="00514246" w:rsidP="00514246">
            <w:pPr>
              <w:spacing w:before="60" w:after="60"/>
              <w:ind w:left="-81"/>
              <w:jc w:val="center"/>
              <w:rPr>
                <w:rFonts w:ascii="Arial" w:hAnsi="Arial" w:cs="Arial"/>
                <w:sz w:val="22"/>
                <w:szCs w:val="22"/>
              </w:rPr>
            </w:pPr>
            <w:r w:rsidRPr="00514246">
              <w:rPr>
                <w:rFonts w:ascii="Arial" w:hAnsi="Arial" w:cs="Arial"/>
                <w:sz w:val="22"/>
                <w:szCs w:val="22"/>
              </w:rPr>
              <w:t>ASIA3002</w:t>
            </w:r>
          </w:p>
        </w:tc>
        <w:tc>
          <w:tcPr>
            <w:tcW w:w="1276" w:type="dxa"/>
            <w:vAlign w:val="center"/>
          </w:tcPr>
          <w:p w14:paraId="15D8B0B9" w14:textId="04ED1FCC" w:rsidR="0064079E" w:rsidRPr="00514246" w:rsidRDefault="00514246" w:rsidP="00514246">
            <w:pPr>
              <w:spacing w:before="60" w:after="60"/>
              <w:ind w:left="-81"/>
              <w:jc w:val="center"/>
              <w:rPr>
                <w:rFonts w:ascii="Arial" w:hAnsi="Arial" w:cs="Arial"/>
                <w:sz w:val="22"/>
                <w:szCs w:val="22"/>
              </w:rPr>
            </w:pPr>
            <w:r w:rsidRPr="00514246">
              <w:rPr>
                <w:rFonts w:ascii="Arial" w:hAnsi="Arial" w:cs="Arial"/>
                <w:sz w:val="22"/>
                <w:szCs w:val="22"/>
              </w:rPr>
              <w:t>TH348</w:t>
            </w:r>
          </w:p>
        </w:tc>
        <w:tc>
          <w:tcPr>
            <w:tcW w:w="4791" w:type="dxa"/>
            <w:vAlign w:val="center"/>
          </w:tcPr>
          <w:p w14:paraId="350058F0" w14:textId="33E95718" w:rsidR="0064079E" w:rsidRPr="00514246" w:rsidRDefault="00514246" w:rsidP="00514246">
            <w:pPr>
              <w:spacing w:before="60" w:after="60"/>
              <w:ind w:right="-330"/>
              <w:rPr>
                <w:rFonts w:ascii="Arial" w:hAnsi="Arial" w:cs="Arial"/>
                <w:sz w:val="22"/>
                <w:szCs w:val="22"/>
              </w:rPr>
            </w:pPr>
            <w:r>
              <w:rPr>
                <w:rFonts w:ascii="Arial" w:hAnsi="Arial" w:cs="Arial"/>
                <w:sz w:val="22"/>
                <w:szCs w:val="22"/>
              </w:rPr>
              <w:t>Introduction to East Asian Traditions</w:t>
            </w:r>
          </w:p>
        </w:tc>
        <w:tc>
          <w:tcPr>
            <w:tcW w:w="879" w:type="dxa"/>
            <w:vAlign w:val="center"/>
          </w:tcPr>
          <w:p w14:paraId="6960BDB6" w14:textId="63AC7D4A" w:rsidR="0064079E" w:rsidRPr="00514246" w:rsidRDefault="00514246" w:rsidP="00514246">
            <w:pPr>
              <w:spacing w:before="60" w:after="60"/>
              <w:ind w:left="-73" w:right="-102"/>
              <w:jc w:val="center"/>
              <w:rPr>
                <w:rFonts w:ascii="Arial" w:hAnsi="Arial" w:cs="Arial"/>
                <w:sz w:val="22"/>
                <w:szCs w:val="22"/>
              </w:rPr>
            </w:pPr>
            <w:r>
              <w:rPr>
                <w:rFonts w:ascii="Arial" w:hAnsi="Arial" w:cs="Arial"/>
                <w:sz w:val="22"/>
                <w:szCs w:val="22"/>
              </w:rPr>
              <w:t>4</w:t>
            </w:r>
          </w:p>
        </w:tc>
        <w:tc>
          <w:tcPr>
            <w:tcW w:w="992" w:type="dxa"/>
            <w:vAlign w:val="center"/>
          </w:tcPr>
          <w:p w14:paraId="3F5AD6BE" w14:textId="6E871A59" w:rsidR="0064079E" w:rsidRPr="00514246" w:rsidRDefault="00514246" w:rsidP="00514246">
            <w:pPr>
              <w:spacing w:before="60" w:after="60"/>
              <w:ind w:left="-73" w:right="-102"/>
              <w:jc w:val="center"/>
              <w:rPr>
                <w:rFonts w:ascii="Arial" w:hAnsi="Arial" w:cs="Arial"/>
                <w:sz w:val="22"/>
                <w:szCs w:val="22"/>
              </w:rPr>
            </w:pPr>
            <w:r>
              <w:rPr>
                <w:rFonts w:ascii="Arial" w:hAnsi="Arial" w:cs="Arial"/>
                <w:sz w:val="22"/>
                <w:szCs w:val="22"/>
              </w:rPr>
              <w:t>15</w:t>
            </w:r>
          </w:p>
        </w:tc>
        <w:tc>
          <w:tcPr>
            <w:tcW w:w="992" w:type="dxa"/>
            <w:vAlign w:val="center"/>
          </w:tcPr>
          <w:p w14:paraId="1AED18E2" w14:textId="2835BBDE" w:rsidR="0064079E" w:rsidRPr="00514246" w:rsidRDefault="00514246" w:rsidP="00514246">
            <w:pPr>
              <w:spacing w:before="60" w:after="60"/>
              <w:ind w:left="-73" w:right="-102"/>
              <w:jc w:val="center"/>
              <w:rPr>
                <w:rFonts w:ascii="Arial" w:hAnsi="Arial" w:cs="Arial"/>
                <w:sz w:val="22"/>
                <w:szCs w:val="22"/>
              </w:rPr>
            </w:pPr>
            <w:r>
              <w:rPr>
                <w:rFonts w:ascii="Arial" w:hAnsi="Arial" w:cs="Arial"/>
                <w:sz w:val="22"/>
                <w:szCs w:val="22"/>
              </w:rPr>
              <w:t>Spring</w:t>
            </w:r>
          </w:p>
        </w:tc>
      </w:tr>
      <w:tr w:rsidR="0064079E" w:rsidRPr="00C46253" w14:paraId="38A6BB26" w14:textId="77777777" w:rsidTr="00514246">
        <w:tc>
          <w:tcPr>
            <w:tcW w:w="1305" w:type="dxa"/>
            <w:tcBorders>
              <w:bottom w:val="single" w:sz="4" w:space="0" w:color="auto"/>
            </w:tcBorders>
            <w:vAlign w:val="center"/>
          </w:tcPr>
          <w:p w14:paraId="7CBB35B1" w14:textId="19DC6AA1" w:rsidR="0064079E" w:rsidRPr="00514246" w:rsidRDefault="00514246" w:rsidP="00514246">
            <w:pPr>
              <w:spacing w:before="60" w:after="60"/>
              <w:ind w:left="-81"/>
              <w:jc w:val="center"/>
              <w:rPr>
                <w:rFonts w:ascii="Arial" w:hAnsi="Arial" w:cs="Arial"/>
                <w:sz w:val="22"/>
                <w:szCs w:val="22"/>
              </w:rPr>
            </w:pPr>
            <w:r>
              <w:rPr>
                <w:rFonts w:ascii="Arial" w:hAnsi="Arial" w:cs="Arial"/>
                <w:sz w:val="22"/>
                <w:szCs w:val="22"/>
              </w:rPr>
              <w:t>RSST</w:t>
            </w:r>
            <w:r w:rsidR="00183258">
              <w:rPr>
                <w:rFonts w:ascii="Arial" w:hAnsi="Arial" w:cs="Arial"/>
                <w:sz w:val="22"/>
                <w:szCs w:val="22"/>
              </w:rPr>
              <w:t>3310</w:t>
            </w:r>
          </w:p>
        </w:tc>
        <w:tc>
          <w:tcPr>
            <w:tcW w:w="1276" w:type="dxa"/>
            <w:tcBorders>
              <w:bottom w:val="single" w:sz="4" w:space="0" w:color="auto"/>
            </w:tcBorders>
            <w:vAlign w:val="center"/>
          </w:tcPr>
          <w:p w14:paraId="3507BD9D" w14:textId="68BD01A8" w:rsidR="0064079E" w:rsidRPr="00514246" w:rsidRDefault="00514246" w:rsidP="00514246">
            <w:pPr>
              <w:spacing w:before="60" w:after="60"/>
              <w:ind w:left="-81"/>
              <w:jc w:val="center"/>
              <w:rPr>
                <w:rFonts w:ascii="Arial" w:hAnsi="Arial" w:cs="Arial"/>
                <w:sz w:val="22"/>
                <w:szCs w:val="22"/>
              </w:rPr>
            </w:pPr>
            <w:r>
              <w:rPr>
                <w:rFonts w:ascii="Arial" w:hAnsi="Arial" w:cs="Arial"/>
                <w:sz w:val="22"/>
                <w:szCs w:val="22"/>
              </w:rPr>
              <w:t>TH331</w:t>
            </w:r>
          </w:p>
        </w:tc>
        <w:tc>
          <w:tcPr>
            <w:tcW w:w="4791" w:type="dxa"/>
            <w:tcBorders>
              <w:bottom w:val="single" w:sz="4" w:space="0" w:color="auto"/>
            </w:tcBorders>
            <w:vAlign w:val="center"/>
          </w:tcPr>
          <w:p w14:paraId="050202AF" w14:textId="5273F9D2" w:rsidR="0064079E" w:rsidRPr="00514246" w:rsidRDefault="00514246" w:rsidP="00514246">
            <w:pPr>
              <w:spacing w:before="60" w:after="60"/>
              <w:ind w:right="-330"/>
              <w:rPr>
                <w:rFonts w:ascii="Arial" w:hAnsi="Arial" w:cs="Arial"/>
                <w:sz w:val="22"/>
                <w:szCs w:val="22"/>
              </w:rPr>
            </w:pPr>
            <w:r>
              <w:rPr>
                <w:rFonts w:ascii="Arial" w:hAnsi="Arial" w:cs="Arial"/>
                <w:sz w:val="22"/>
                <w:szCs w:val="22"/>
              </w:rPr>
              <w:t>Introduction to Hinduism and Buddhism</w:t>
            </w:r>
          </w:p>
        </w:tc>
        <w:tc>
          <w:tcPr>
            <w:tcW w:w="879" w:type="dxa"/>
            <w:tcBorders>
              <w:bottom w:val="single" w:sz="4" w:space="0" w:color="auto"/>
            </w:tcBorders>
            <w:vAlign w:val="center"/>
          </w:tcPr>
          <w:p w14:paraId="392DB476" w14:textId="2AC1B808" w:rsidR="0064079E" w:rsidRPr="00514246" w:rsidRDefault="00514246" w:rsidP="00514246">
            <w:pPr>
              <w:spacing w:before="60" w:after="60"/>
              <w:ind w:left="-73" w:right="-102"/>
              <w:jc w:val="center"/>
              <w:rPr>
                <w:rFonts w:ascii="Arial" w:hAnsi="Arial" w:cs="Arial"/>
                <w:sz w:val="22"/>
                <w:szCs w:val="22"/>
              </w:rPr>
            </w:pPr>
            <w:r>
              <w:rPr>
                <w:rFonts w:ascii="Arial" w:hAnsi="Arial" w:cs="Arial"/>
                <w:sz w:val="22"/>
                <w:szCs w:val="22"/>
              </w:rPr>
              <w:t>4</w:t>
            </w:r>
          </w:p>
        </w:tc>
        <w:tc>
          <w:tcPr>
            <w:tcW w:w="992" w:type="dxa"/>
            <w:tcBorders>
              <w:bottom w:val="single" w:sz="4" w:space="0" w:color="auto"/>
            </w:tcBorders>
            <w:vAlign w:val="center"/>
          </w:tcPr>
          <w:p w14:paraId="2970F83F" w14:textId="686742A5" w:rsidR="0064079E" w:rsidRPr="00514246" w:rsidRDefault="00514246" w:rsidP="00514246">
            <w:pPr>
              <w:spacing w:before="60" w:after="60"/>
              <w:ind w:left="-73" w:right="-102"/>
              <w:jc w:val="center"/>
              <w:rPr>
                <w:rFonts w:ascii="Arial" w:hAnsi="Arial" w:cs="Arial"/>
                <w:sz w:val="22"/>
                <w:szCs w:val="22"/>
              </w:rPr>
            </w:pPr>
            <w:r>
              <w:rPr>
                <w:rFonts w:ascii="Arial" w:hAnsi="Arial" w:cs="Arial"/>
                <w:sz w:val="22"/>
                <w:szCs w:val="22"/>
              </w:rPr>
              <w:t>15</w:t>
            </w:r>
          </w:p>
        </w:tc>
        <w:tc>
          <w:tcPr>
            <w:tcW w:w="992" w:type="dxa"/>
            <w:tcBorders>
              <w:bottom w:val="single" w:sz="4" w:space="0" w:color="auto"/>
            </w:tcBorders>
            <w:vAlign w:val="center"/>
          </w:tcPr>
          <w:p w14:paraId="6DF05982" w14:textId="5BE53F6B" w:rsidR="0064079E" w:rsidRPr="00514246" w:rsidRDefault="00514246" w:rsidP="00514246">
            <w:pPr>
              <w:spacing w:before="60" w:after="60"/>
              <w:ind w:left="-73" w:right="-102"/>
              <w:jc w:val="center"/>
              <w:rPr>
                <w:rFonts w:ascii="Arial" w:hAnsi="Arial" w:cs="Arial"/>
                <w:sz w:val="22"/>
                <w:szCs w:val="22"/>
              </w:rPr>
            </w:pPr>
            <w:r>
              <w:rPr>
                <w:rFonts w:ascii="Arial" w:hAnsi="Arial" w:cs="Arial"/>
                <w:sz w:val="22"/>
                <w:szCs w:val="22"/>
              </w:rPr>
              <w:t>Autumn or Spring</w:t>
            </w:r>
          </w:p>
        </w:tc>
      </w:tr>
      <w:tr w:rsidR="0064079E" w:rsidRPr="00C46253" w14:paraId="7C5CF0A8" w14:textId="77777777" w:rsidTr="006D3E20">
        <w:trPr>
          <w:cantSplit/>
        </w:trPr>
        <w:tc>
          <w:tcPr>
            <w:tcW w:w="10235" w:type="dxa"/>
            <w:gridSpan w:val="6"/>
            <w:shd w:val="clear" w:color="auto" w:fill="F2F2F2" w:themeFill="background1" w:themeFillShade="F2"/>
          </w:tcPr>
          <w:p w14:paraId="030BF259" w14:textId="0EE84A74" w:rsidR="0064079E" w:rsidRPr="00C46253" w:rsidRDefault="0064079E" w:rsidP="003B6C1F">
            <w:pPr>
              <w:spacing w:before="60" w:after="60"/>
              <w:ind w:right="34"/>
              <w:jc w:val="both"/>
              <w:rPr>
                <w:rFonts w:ascii="Arial" w:hAnsi="Arial" w:cs="Arial"/>
                <w:szCs w:val="22"/>
              </w:rPr>
            </w:pPr>
            <w:r w:rsidRPr="00C46253">
              <w:rPr>
                <w:rFonts w:ascii="Arial" w:hAnsi="Arial" w:cs="Arial"/>
                <w:b/>
                <w:sz w:val="22"/>
                <w:szCs w:val="22"/>
              </w:rPr>
              <w:t xml:space="preserve">Optional Modules </w:t>
            </w:r>
            <w:r w:rsidRPr="00183258">
              <w:rPr>
                <w:rFonts w:ascii="Arial" w:hAnsi="Arial" w:cs="Arial"/>
                <w:sz w:val="22"/>
                <w:szCs w:val="22"/>
              </w:rPr>
              <w:t xml:space="preserve">Students must select </w:t>
            </w:r>
            <w:r w:rsidR="00183258" w:rsidRPr="00183258">
              <w:rPr>
                <w:rFonts w:ascii="Arial" w:hAnsi="Arial" w:cs="Arial"/>
                <w:b/>
                <w:sz w:val="22"/>
                <w:szCs w:val="22"/>
              </w:rPr>
              <w:t>30 credits</w:t>
            </w:r>
            <w:r w:rsidR="00183258">
              <w:rPr>
                <w:rFonts w:ascii="Arial" w:hAnsi="Arial" w:cs="Arial"/>
                <w:sz w:val="22"/>
                <w:szCs w:val="22"/>
              </w:rPr>
              <w:t xml:space="preserve"> </w:t>
            </w:r>
            <w:r w:rsidR="003B6C1F">
              <w:rPr>
                <w:rFonts w:ascii="Arial" w:hAnsi="Arial" w:cs="Arial"/>
                <w:sz w:val="22"/>
                <w:szCs w:val="22"/>
              </w:rPr>
              <w:t xml:space="preserve">at Level 4 </w:t>
            </w:r>
            <w:r w:rsidR="00183258">
              <w:rPr>
                <w:rFonts w:ascii="Arial" w:hAnsi="Arial" w:cs="Arial"/>
                <w:sz w:val="22"/>
                <w:szCs w:val="22"/>
              </w:rPr>
              <w:t>from the Asian Studies optional modules list</w:t>
            </w:r>
          </w:p>
        </w:tc>
      </w:tr>
      <w:tr w:rsidR="0064079E" w:rsidRPr="00C46253" w14:paraId="02185208" w14:textId="77777777" w:rsidTr="006D3E20">
        <w:trPr>
          <w:cantSplit/>
        </w:trPr>
        <w:tc>
          <w:tcPr>
            <w:tcW w:w="10235" w:type="dxa"/>
            <w:gridSpan w:val="6"/>
            <w:shd w:val="pct5" w:color="auto" w:fill="FFFFFF"/>
          </w:tcPr>
          <w:p w14:paraId="1D55DD52" w14:textId="77777777" w:rsidR="0064079E" w:rsidRPr="00C46253" w:rsidRDefault="0064079E" w:rsidP="006D3E20">
            <w:pPr>
              <w:spacing w:before="60" w:after="60"/>
              <w:ind w:right="-330"/>
              <w:rPr>
                <w:rFonts w:ascii="Arial" w:hAnsi="Arial" w:cs="Arial"/>
                <w:b/>
                <w:szCs w:val="22"/>
              </w:rPr>
            </w:pPr>
            <w:r w:rsidRPr="00C46253">
              <w:rPr>
                <w:rFonts w:ascii="Arial" w:hAnsi="Arial" w:cs="Arial"/>
                <w:b/>
                <w:sz w:val="22"/>
                <w:szCs w:val="22"/>
              </w:rPr>
              <w:t>Stage 2</w:t>
            </w:r>
          </w:p>
        </w:tc>
      </w:tr>
      <w:tr w:rsidR="0064079E" w:rsidRPr="00C46253" w14:paraId="48AEDD1A" w14:textId="77777777" w:rsidTr="006D3E20">
        <w:trPr>
          <w:cantSplit/>
        </w:trPr>
        <w:tc>
          <w:tcPr>
            <w:tcW w:w="10235" w:type="dxa"/>
            <w:gridSpan w:val="6"/>
            <w:shd w:val="pct5" w:color="auto" w:fill="FFFFFF"/>
          </w:tcPr>
          <w:p w14:paraId="7A0FBC11" w14:textId="77777777" w:rsidR="0064079E" w:rsidRPr="00C46253" w:rsidRDefault="0064079E" w:rsidP="006D3E20">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64079E" w:rsidRPr="00C46253" w14:paraId="0FACEA4C" w14:textId="77777777" w:rsidTr="003B6C1F">
        <w:tc>
          <w:tcPr>
            <w:tcW w:w="1305" w:type="dxa"/>
            <w:vAlign w:val="center"/>
          </w:tcPr>
          <w:p w14:paraId="776501D6" w14:textId="164F5269" w:rsidR="0064079E" w:rsidRPr="003B6C1F" w:rsidRDefault="003B6C1F" w:rsidP="003B6C1F">
            <w:pPr>
              <w:spacing w:before="60" w:after="60"/>
              <w:ind w:left="-81" w:right="-101"/>
              <w:jc w:val="center"/>
              <w:rPr>
                <w:rFonts w:ascii="Arial" w:hAnsi="Arial" w:cs="Arial"/>
                <w:sz w:val="22"/>
                <w:szCs w:val="22"/>
              </w:rPr>
            </w:pPr>
            <w:r w:rsidRPr="003B6C1F">
              <w:rPr>
                <w:rFonts w:ascii="Arial" w:hAnsi="Arial" w:cs="Arial"/>
                <w:sz w:val="22"/>
                <w:szCs w:val="22"/>
              </w:rPr>
              <w:t>ASIA6001</w:t>
            </w:r>
          </w:p>
        </w:tc>
        <w:tc>
          <w:tcPr>
            <w:tcW w:w="1276" w:type="dxa"/>
            <w:vAlign w:val="center"/>
          </w:tcPr>
          <w:p w14:paraId="7904754F" w14:textId="137CC753" w:rsidR="0064079E" w:rsidRPr="003B6C1F" w:rsidRDefault="003B6C1F" w:rsidP="003B6C1F">
            <w:pPr>
              <w:spacing w:before="60" w:after="60"/>
              <w:ind w:left="-81" w:right="-101"/>
              <w:jc w:val="center"/>
              <w:rPr>
                <w:rFonts w:ascii="Arial" w:hAnsi="Arial" w:cs="Arial"/>
                <w:sz w:val="22"/>
                <w:szCs w:val="22"/>
              </w:rPr>
            </w:pPr>
            <w:r w:rsidRPr="003B6C1F">
              <w:rPr>
                <w:rFonts w:ascii="Arial" w:hAnsi="Arial" w:cs="Arial"/>
                <w:sz w:val="22"/>
                <w:szCs w:val="22"/>
              </w:rPr>
              <w:t>TH640</w:t>
            </w:r>
          </w:p>
        </w:tc>
        <w:tc>
          <w:tcPr>
            <w:tcW w:w="4791" w:type="dxa"/>
            <w:vAlign w:val="center"/>
          </w:tcPr>
          <w:p w14:paraId="3B156098" w14:textId="01EA7C74" w:rsidR="0064079E" w:rsidRPr="003B6C1F" w:rsidRDefault="003B6C1F" w:rsidP="003B6C1F">
            <w:pPr>
              <w:spacing w:before="60" w:after="60"/>
              <w:ind w:right="-330"/>
              <w:rPr>
                <w:rFonts w:ascii="Arial" w:hAnsi="Arial" w:cs="Arial"/>
                <w:sz w:val="22"/>
                <w:szCs w:val="22"/>
              </w:rPr>
            </w:pPr>
            <w:r>
              <w:rPr>
                <w:rFonts w:ascii="Arial" w:hAnsi="Arial" w:cs="Arial"/>
                <w:sz w:val="22"/>
                <w:szCs w:val="22"/>
              </w:rPr>
              <w:t>Themes in the Study of Asia</w:t>
            </w:r>
          </w:p>
        </w:tc>
        <w:tc>
          <w:tcPr>
            <w:tcW w:w="879" w:type="dxa"/>
            <w:vAlign w:val="center"/>
          </w:tcPr>
          <w:p w14:paraId="3E277BAA" w14:textId="71984C05" w:rsidR="0064079E" w:rsidRPr="003B6C1F" w:rsidRDefault="003B6C1F" w:rsidP="003B6C1F">
            <w:pPr>
              <w:spacing w:before="60" w:after="60"/>
              <w:ind w:left="-73" w:right="-102"/>
              <w:jc w:val="center"/>
              <w:rPr>
                <w:rFonts w:ascii="Arial" w:hAnsi="Arial" w:cs="Arial"/>
                <w:sz w:val="22"/>
                <w:szCs w:val="22"/>
              </w:rPr>
            </w:pPr>
            <w:r>
              <w:rPr>
                <w:rFonts w:ascii="Arial" w:hAnsi="Arial" w:cs="Arial"/>
                <w:sz w:val="22"/>
                <w:szCs w:val="22"/>
              </w:rPr>
              <w:t>5</w:t>
            </w:r>
          </w:p>
        </w:tc>
        <w:tc>
          <w:tcPr>
            <w:tcW w:w="992" w:type="dxa"/>
            <w:vAlign w:val="center"/>
          </w:tcPr>
          <w:p w14:paraId="0BBFF770" w14:textId="322DFABB" w:rsidR="0064079E" w:rsidRPr="003B6C1F" w:rsidRDefault="003B6C1F" w:rsidP="003B6C1F">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5E842C86" w14:textId="16573B1A" w:rsidR="0064079E" w:rsidRPr="003B6C1F" w:rsidRDefault="003B6C1F" w:rsidP="003B6C1F">
            <w:pPr>
              <w:spacing w:before="60" w:after="60"/>
              <w:ind w:left="-73" w:right="-102"/>
              <w:jc w:val="center"/>
              <w:rPr>
                <w:rFonts w:ascii="Arial" w:hAnsi="Arial" w:cs="Arial"/>
                <w:sz w:val="22"/>
                <w:szCs w:val="22"/>
              </w:rPr>
            </w:pPr>
            <w:r>
              <w:rPr>
                <w:rFonts w:ascii="Arial" w:hAnsi="Arial" w:cs="Arial"/>
                <w:sz w:val="22"/>
                <w:szCs w:val="22"/>
              </w:rPr>
              <w:t>Autumn or Spring</w:t>
            </w:r>
          </w:p>
        </w:tc>
      </w:tr>
      <w:tr w:rsidR="0064079E" w:rsidRPr="00C46253" w14:paraId="4AA3A025" w14:textId="77777777" w:rsidTr="006D3E20">
        <w:trPr>
          <w:cantSplit/>
        </w:trPr>
        <w:tc>
          <w:tcPr>
            <w:tcW w:w="10235" w:type="dxa"/>
            <w:gridSpan w:val="6"/>
            <w:shd w:val="pct5" w:color="auto" w:fill="FFFFFF"/>
          </w:tcPr>
          <w:p w14:paraId="286876D5" w14:textId="11C96F44" w:rsidR="0064079E" w:rsidRPr="00C46253" w:rsidRDefault="0064079E" w:rsidP="003B6C1F">
            <w:pPr>
              <w:spacing w:before="60" w:after="60"/>
              <w:ind w:right="34"/>
              <w:jc w:val="both"/>
              <w:rPr>
                <w:rFonts w:ascii="Arial" w:hAnsi="Arial" w:cs="Arial"/>
                <w:b/>
                <w:szCs w:val="22"/>
              </w:rPr>
            </w:pPr>
            <w:r w:rsidRPr="00C46253">
              <w:rPr>
                <w:rFonts w:ascii="Arial" w:hAnsi="Arial" w:cs="Arial"/>
                <w:b/>
                <w:sz w:val="22"/>
                <w:szCs w:val="22"/>
              </w:rPr>
              <w:t xml:space="preserve">Optional Modules </w:t>
            </w:r>
            <w:r w:rsidR="003B6C1F" w:rsidRPr="00183258">
              <w:rPr>
                <w:rFonts w:ascii="Arial" w:hAnsi="Arial" w:cs="Arial"/>
                <w:sz w:val="22"/>
                <w:szCs w:val="22"/>
              </w:rPr>
              <w:t xml:space="preserve">Students must select </w:t>
            </w:r>
            <w:r w:rsidR="003B6C1F" w:rsidRPr="00183258">
              <w:rPr>
                <w:rFonts w:ascii="Arial" w:hAnsi="Arial" w:cs="Arial"/>
                <w:b/>
                <w:sz w:val="22"/>
                <w:szCs w:val="22"/>
              </w:rPr>
              <w:t>30 credits</w:t>
            </w:r>
            <w:r w:rsidR="003B6C1F">
              <w:rPr>
                <w:rFonts w:ascii="Arial" w:hAnsi="Arial" w:cs="Arial"/>
                <w:sz w:val="22"/>
                <w:szCs w:val="22"/>
              </w:rPr>
              <w:t xml:space="preserve"> at Level 5 from the Asian Studies optional modules list</w:t>
            </w:r>
          </w:p>
        </w:tc>
      </w:tr>
      <w:tr w:rsidR="0064079E" w:rsidRPr="00C46253" w14:paraId="1E999024" w14:textId="77777777" w:rsidTr="006D3E20">
        <w:trPr>
          <w:cantSplit/>
        </w:trPr>
        <w:tc>
          <w:tcPr>
            <w:tcW w:w="10235" w:type="dxa"/>
            <w:gridSpan w:val="6"/>
            <w:shd w:val="pct5" w:color="auto" w:fill="FFFFFF"/>
          </w:tcPr>
          <w:p w14:paraId="253C8A7C" w14:textId="77777777" w:rsidR="0064079E" w:rsidRPr="00C46253" w:rsidRDefault="0064079E" w:rsidP="006D3E20">
            <w:pPr>
              <w:spacing w:before="60" w:after="60"/>
              <w:ind w:right="-330"/>
              <w:rPr>
                <w:rFonts w:ascii="Arial" w:hAnsi="Arial" w:cs="Arial"/>
                <w:b/>
                <w:szCs w:val="22"/>
              </w:rPr>
            </w:pPr>
            <w:r w:rsidRPr="00C46253">
              <w:rPr>
                <w:rFonts w:ascii="Arial" w:hAnsi="Arial" w:cs="Arial"/>
                <w:b/>
                <w:sz w:val="22"/>
                <w:szCs w:val="22"/>
              </w:rPr>
              <w:t>Stage 3</w:t>
            </w:r>
          </w:p>
        </w:tc>
      </w:tr>
      <w:tr w:rsidR="0064079E" w:rsidRPr="00C46253" w14:paraId="4F22B444" w14:textId="77777777" w:rsidTr="006D3E20">
        <w:trPr>
          <w:cantSplit/>
        </w:trPr>
        <w:tc>
          <w:tcPr>
            <w:tcW w:w="10235" w:type="dxa"/>
            <w:gridSpan w:val="6"/>
            <w:shd w:val="pct5" w:color="auto" w:fill="FFFFFF"/>
          </w:tcPr>
          <w:p w14:paraId="7FDCA7EA" w14:textId="63FD3A3E" w:rsidR="0064079E" w:rsidRPr="00C46253" w:rsidRDefault="0064079E" w:rsidP="006C01C7">
            <w:pPr>
              <w:spacing w:before="60" w:after="60"/>
              <w:jc w:val="both"/>
              <w:rPr>
                <w:rFonts w:ascii="Arial" w:hAnsi="Arial" w:cs="Arial"/>
                <w:b/>
                <w:szCs w:val="22"/>
              </w:rPr>
            </w:pPr>
            <w:r w:rsidRPr="00C46253">
              <w:rPr>
                <w:rFonts w:ascii="Arial" w:hAnsi="Arial" w:cs="Arial"/>
                <w:b/>
                <w:sz w:val="22"/>
                <w:szCs w:val="22"/>
              </w:rPr>
              <w:t xml:space="preserve">Optional Modules </w:t>
            </w:r>
            <w:r w:rsidR="006C01C7" w:rsidRPr="00183258">
              <w:rPr>
                <w:rFonts w:ascii="Arial" w:hAnsi="Arial" w:cs="Arial"/>
                <w:sz w:val="22"/>
                <w:szCs w:val="22"/>
              </w:rPr>
              <w:t xml:space="preserve">Students must select </w:t>
            </w:r>
            <w:r w:rsidR="006C01C7">
              <w:rPr>
                <w:rFonts w:ascii="Arial" w:hAnsi="Arial" w:cs="Arial"/>
                <w:b/>
                <w:sz w:val="22"/>
                <w:szCs w:val="22"/>
              </w:rPr>
              <w:t>6</w:t>
            </w:r>
            <w:r w:rsidR="006C01C7" w:rsidRPr="00183258">
              <w:rPr>
                <w:rFonts w:ascii="Arial" w:hAnsi="Arial" w:cs="Arial"/>
                <w:b/>
                <w:sz w:val="22"/>
                <w:szCs w:val="22"/>
              </w:rPr>
              <w:t>0 credits</w:t>
            </w:r>
            <w:r w:rsidR="006C01C7">
              <w:rPr>
                <w:rFonts w:ascii="Arial" w:hAnsi="Arial" w:cs="Arial"/>
                <w:sz w:val="22"/>
                <w:szCs w:val="22"/>
              </w:rPr>
              <w:t xml:space="preserve"> at Level 6 from the Asian Studies optional modules list</w:t>
            </w:r>
          </w:p>
        </w:tc>
      </w:tr>
    </w:tbl>
    <w:p w14:paraId="2E4A78F0" w14:textId="77777777" w:rsidR="0064079E" w:rsidRDefault="0064079E" w:rsidP="0064079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4079E" w:rsidRPr="00C46253" w14:paraId="16A93A2A" w14:textId="77777777" w:rsidTr="006C01C7">
        <w:tc>
          <w:tcPr>
            <w:tcW w:w="9923" w:type="dxa"/>
            <w:shd w:val="clear" w:color="auto" w:fill="F2F2F2" w:themeFill="background1" w:themeFillShade="F2"/>
          </w:tcPr>
          <w:p w14:paraId="7A0E6E45" w14:textId="77777777" w:rsidR="0064079E" w:rsidRPr="00EE7DA6" w:rsidRDefault="0064079E" w:rsidP="006D3E20">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64079E" w:rsidRPr="00C46253" w14:paraId="4625AEEE" w14:textId="77777777" w:rsidTr="006D3E20">
        <w:tc>
          <w:tcPr>
            <w:tcW w:w="9923" w:type="dxa"/>
          </w:tcPr>
          <w:p w14:paraId="752922B7" w14:textId="1F7A9462" w:rsidR="0064079E" w:rsidRPr="000F4628" w:rsidRDefault="006C01C7" w:rsidP="006D3E20">
            <w:pPr>
              <w:spacing w:before="60" w:after="60"/>
              <w:jc w:val="both"/>
              <w:rPr>
                <w:rFonts w:ascii="Arial" w:hAnsi="Arial" w:cs="Arial"/>
                <w:i/>
                <w:sz w:val="22"/>
                <w:szCs w:val="22"/>
              </w:rPr>
            </w:pPr>
            <w:r w:rsidRPr="006C01C7">
              <w:rPr>
                <w:rFonts w:ascii="Arial" w:hAnsi="Arial" w:cs="Arial"/>
                <w:sz w:val="22"/>
              </w:rPr>
              <w:t>This programme does not include any work-based learning, unless specified in the associated joint degree programme.</w:t>
            </w:r>
          </w:p>
        </w:tc>
      </w:tr>
    </w:tbl>
    <w:p w14:paraId="7EE9DD00"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0BF73444" w14:textId="77777777" w:rsidTr="006D3E20">
        <w:tc>
          <w:tcPr>
            <w:tcW w:w="9923" w:type="dxa"/>
            <w:shd w:val="pct5" w:color="auto" w:fill="FFFFFF"/>
          </w:tcPr>
          <w:p w14:paraId="6CD03E69" w14:textId="77777777" w:rsidR="0064079E" w:rsidRPr="00C46253" w:rsidRDefault="0064079E" w:rsidP="006D3E20">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64079E" w:rsidRPr="00305B23" w14:paraId="7DD1F641" w14:textId="77777777" w:rsidTr="006D3E20">
        <w:tc>
          <w:tcPr>
            <w:tcW w:w="9923" w:type="dxa"/>
          </w:tcPr>
          <w:p w14:paraId="259CBA65" w14:textId="77777777" w:rsidR="0064079E" w:rsidRPr="00305B23" w:rsidRDefault="0064079E" w:rsidP="006D3E20">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08A7762F" w14:textId="77777777" w:rsidR="0064079E" w:rsidRPr="00305B23" w:rsidRDefault="0064079E" w:rsidP="006D3E20">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1B6D931D" w14:textId="77777777" w:rsidR="0064079E" w:rsidRPr="00305B23" w:rsidRDefault="0064079E" w:rsidP="006D3E20">
            <w:pPr>
              <w:numPr>
                <w:ilvl w:val="0"/>
                <w:numId w:val="14"/>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5"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55B16F30" w14:textId="77777777" w:rsidR="0064079E" w:rsidRPr="005C5B43" w:rsidRDefault="0064079E" w:rsidP="006D3E20">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1303725C" w14:textId="77777777" w:rsidR="0064079E" w:rsidRPr="005C5B43" w:rsidRDefault="0064079E" w:rsidP="006D3E20">
            <w:pPr>
              <w:numPr>
                <w:ilvl w:val="0"/>
                <w:numId w:val="14"/>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7"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0646F8CF" w14:textId="77777777" w:rsidR="0064079E" w:rsidRPr="00305B23" w:rsidRDefault="0064079E" w:rsidP="006D3E20">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6BC3D851" w14:textId="77777777" w:rsidR="0064079E" w:rsidRPr="0085276D" w:rsidRDefault="0064079E" w:rsidP="006D3E20">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9"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534E8154" w14:textId="77777777" w:rsidR="0064079E" w:rsidRPr="00B2434E" w:rsidRDefault="0064079E" w:rsidP="006D3E20">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20"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05C44E8F" w14:textId="77777777" w:rsidR="0064079E" w:rsidRPr="0085276D" w:rsidRDefault="0064079E" w:rsidP="006D3E20">
            <w:pPr>
              <w:numPr>
                <w:ilvl w:val="0"/>
                <w:numId w:val="14"/>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1"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57066BA9" w14:textId="77777777" w:rsidR="0064079E" w:rsidRPr="0085276D" w:rsidRDefault="0064079E" w:rsidP="006D3E20">
            <w:pPr>
              <w:numPr>
                <w:ilvl w:val="0"/>
                <w:numId w:val="14"/>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2"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2C5D1693" w14:textId="77777777" w:rsidR="0064079E" w:rsidRPr="0085276D" w:rsidRDefault="0064079E" w:rsidP="006D3E20">
            <w:pPr>
              <w:numPr>
                <w:ilvl w:val="0"/>
                <w:numId w:val="14"/>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0A37D9A0" w14:textId="0FA33359" w:rsidR="0064079E" w:rsidRPr="0085276D" w:rsidRDefault="0064079E" w:rsidP="006D3E20">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hyperlink r:id="rId24" w:history="1">
              <w:r w:rsidR="006C01C7" w:rsidRPr="009E331C">
                <w:rPr>
                  <w:rStyle w:val="Hyperlink"/>
                  <w:rFonts w:ascii="Arial" w:hAnsi="Arial" w:cs="Arial"/>
                  <w:sz w:val="22"/>
                  <w:szCs w:val="22"/>
                </w:rPr>
                <w:t>https://www.kent.ac.uk/studentwellbeing/counselling/</w:t>
              </w:r>
            </w:hyperlink>
            <w:r w:rsidR="006C01C7">
              <w:rPr>
                <w:rFonts w:ascii="Arial" w:hAnsi="Arial" w:cs="Arial"/>
                <w:sz w:val="22"/>
                <w:szCs w:val="22"/>
              </w:rPr>
              <w:t xml:space="preserve"> </w:t>
            </w:r>
          </w:p>
          <w:p w14:paraId="1BA488E6" w14:textId="77777777" w:rsidR="0064079E" w:rsidRPr="0085276D" w:rsidRDefault="0064079E" w:rsidP="006D3E20">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122494C2" w14:textId="77777777" w:rsidR="0064079E" w:rsidRPr="0085276D" w:rsidRDefault="0064079E" w:rsidP="006D3E20">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01B78958" w14:textId="77777777" w:rsidR="006C01C7" w:rsidRDefault="0064079E" w:rsidP="006D3E20">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6"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xml:space="preserve">; </w:t>
            </w:r>
          </w:p>
          <w:p w14:paraId="206B889B" w14:textId="2D571B1A" w:rsidR="0064079E" w:rsidRPr="0085276D" w:rsidRDefault="0064079E" w:rsidP="006D3E20">
            <w:pPr>
              <w:numPr>
                <w:ilvl w:val="0"/>
                <w:numId w:val="20"/>
              </w:numPr>
              <w:spacing w:before="60" w:after="60"/>
              <w:rPr>
                <w:rFonts w:ascii="Arial" w:hAnsi="Arial" w:cs="Arial"/>
                <w:sz w:val="22"/>
                <w:szCs w:val="22"/>
              </w:rPr>
            </w:pPr>
            <w:r w:rsidRPr="0085276D">
              <w:rPr>
                <w:rFonts w:ascii="Arial" w:hAnsi="Arial" w:cs="Arial"/>
                <w:sz w:val="22"/>
                <w:szCs w:val="22"/>
              </w:rPr>
              <w:t>Intern</w:t>
            </w:r>
            <w:r>
              <w:rPr>
                <w:rFonts w:ascii="Arial" w:hAnsi="Arial" w:cs="Arial"/>
                <w:sz w:val="22"/>
                <w:szCs w:val="22"/>
              </w:rPr>
              <w:t>ational Partnerships Office</w:t>
            </w:r>
            <w:r w:rsidRPr="0085276D">
              <w:rPr>
                <w:rFonts w:ascii="Arial" w:hAnsi="Arial" w:cs="Arial"/>
                <w:sz w:val="22"/>
                <w:szCs w:val="22"/>
              </w:rPr>
              <w:t xml:space="preserve"> </w:t>
            </w:r>
            <w:hyperlink r:id="rId27"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64CBE9B7" w14:textId="14F5BFD1" w:rsidR="0064079E" w:rsidRPr="0035572C" w:rsidRDefault="0064079E" w:rsidP="006C01C7">
            <w:pPr>
              <w:numPr>
                <w:ilvl w:val="0"/>
                <w:numId w:val="20"/>
              </w:numPr>
              <w:spacing w:before="60" w:after="60"/>
              <w:rPr>
                <w:rFonts w:ascii="Arial" w:hAnsi="Arial" w:cs="Arial"/>
                <w:szCs w:val="22"/>
              </w:rPr>
            </w:pPr>
            <w:r w:rsidRPr="0085276D">
              <w:rPr>
                <w:rFonts w:ascii="Arial" w:hAnsi="Arial" w:cs="Arial"/>
                <w:sz w:val="22"/>
                <w:szCs w:val="22"/>
              </w:rPr>
              <w:t xml:space="preserve">Medical Centre </w:t>
            </w:r>
            <w:hyperlink r:id="rId28"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tc>
      </w:tr>
    </w:tbl>
    <w:p w14:paraId="7AE12793"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59611E63" w14:textId="77777777" w:rsidTr="006D3E20">
        <w:tc>
          <w:tcPr>
            <w:tcW w:w="9923" w:type="dxa"/>
            <w:shd w:val="pct5" w:color="auto" w:fill="FFFFFF"/>
          </w:tcPr>
          <w:p w14:paraId="2AB83E4C" w14:textId="77777777" w:rsidR="0064079E" w:rsidRPr="00C46253" w:rsidRDefault="0064079E" w:rsidP="006D3E20">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793AA1E1" w14:textId="77777777" w:rsidR="0064079E" w:rsidRPr="00C46253" w:rsidRDefault="0064079E" w:rsidP="006D3E20">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64079E" w:rsidRPr="00C46253" w14:paraId="70E51334" w14:textId="77777777" w:rsidTr="006D3E20">
        <w:tc>
          <w:tcPr>
            <w:tcW w:w="9923" w:type="dxa"/>
            <w:shd w:val="pct5" w:color="auto" w:fill="FFFFFF"/>
          </w:tcPr>
          <w:p w14:paraId="7DD79A4C" w14:textId="77777777" w:rsidR="0064079E" w:rsidRPr="00C46253" w:rsidRDefault="0064079E" w:rsidP="006D3E20">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534749BF" w14:textId="77777777" w:rsidR="0064079E" w:rsidRPr="00C46253" w:rsidRDefault="0064079E" w:rsidP="006D3E20">
            <w:pPr>
              <w:spacing w:before="60" w:after="60"/>
              <w:rPr>
                <w:rFonts w:ascii="Arial" w:hAnsi="Arial" w:cs="Arial"/>
                <w:szCs w:val="22"/>
              </w:rPr>
            </w:pPr>
            <w:r>
              <w:rPr>
                <w:rFonts w:ascii="Arial" w:hAnsi="Arial" w:cs="Arial"/>
                <w:sz w:val="22"/>
                <w:szCs w:val="22"/>
              </w:rPr>
              <w:t>For current</w:t>
            </w:r>
            <w:r w:rsidRPr="00C46253">
              <w:rPr>
                <w:rFonts w:ascii="Arial" w:hAnsi="Arial" w:cs="Arial"/>
                <w:sz w:val="22"/>
                <w:szCs w:val="22"/>
              </w:rPr>
              <w:t xml:space="preserve"> information, please refer to the University prospectus</w:t>
            </w:r>
          </w:p>
        </w:tc>
      </w:tr>
      <w:tr w:rsidR="0064079E" w:rsidRPr="00C46253" w14:paraId="4E8EFB40" w14:textId="77777777" w:rsidTr="006D3E20">
        <w:tc>
          <w:tcPr>
            <w:tcW w:w="9923" w:type="dxa"/>
          </w:tcPr>
          <w:p w14:paraId="2D31136F" w14:textId="77777777" w:rsidR="006C01C7" w:rsidRPr="000219FB" w:rsidRDefault="006C01C7" w:rsidP="00D05E5B">
            <w:pPr>
              <w:numPr>
                <w:ilvl w:val="0"/>
                <w:numId w:val="29"/>
              </w:numPr>
              <w:tabs>
                <w:tab w:val="num" w:pos="891"/>
              </w:tabs>
              <w:suppressAutoHyphens/>
              <w:spacing w:before="60" w:after="60" w:line="100" w:lineRule="atLeast"/>
              <w:ind w:left="487"/>
              <w:jc w:val="both"/>
              <w:rPr>
                <w:rFonts w:ascii="Arial" w:hAnsi="Arial" w:cs="Arial"/>
                <w:b/>
                <w:sz w:val="22"/>
                <w:szCs w:val="22"/>
              </w:rPr>
            </w:pPr>
            <w:r w:rsidRPr="000219FB">
              <w:rPr>
                <w:rFonts w:ascii="Arial" w:hAnsi="Arial" w:cs="Arial"/>
                <w:b/>
                <w:sz w:val="22"/>
                <w:szCs w:val="22"/>
              </w:rPr>
              <w:t>A levels and AS levels:</w:t>
            </w:r>
          </w:p>
          <w:p w14:paraId="342E2891" w14:textId="7C9ECF39" w:rsidR="006C01C7" w:rsidRPr="000219FB" w:rsidRDefault="006C01C7" w:rsidP="00D05E5B">
            <w:pPr>
              <w:tabs>
                <w:tab w:val="num" w:pos="891"/>
              </w:tabs>
              <w:spacing w:before="60" w:after="60"/>
              <w:ind w:left="487"/>
              <w:jc w:val="both"/>
              <w:rPr>
                <w:rFonts w:ascii="Arial" w:hAnsi="Arial" w:cs="Arial"/>
                <w:sz w:val="22"/>
                <w:szCs w:val="22"/>
              </w:rPr>
            </w:pPr>
            <w:r w:rsidRPr="000219FB">
              <w:rPr>
                <w:rFonts w:ascii="Arial" w:hAnsi="Arial" w:cs="Arial"/>
                <w:sz w:val="22"/>
                <w:szCs w:val="22"/>
              </w:rPr>
              <w:t xml:space="preserve">BBB at A Level </w:t>
            </w:r>
          </w:p>
          <w:p w14:paraId="69D71159" w14:textId="77777777" w:rsidR="006C01C7" w:rsidRPr="000219FB" w:rsidRDefault="006C01C7" w:rsidP="00D05E5B">
            <w:pPr>
              <w:numPr>
                <w:ilvl w:val="0"/>
                <w:numId w:val="30"/>
              </w:numPr>
              <w:tabs>
                <w:tab w:val="num" w:pos="891"/>
              </w:tabs>
              <w:spacing w:before="60" w:after="60"/>
              <w:ind w:left="487"/>
              <w:contextualSpacing/>
              <w:jc w:val="both"/>
              <w:rPr>
                <w:rFonts w:ascii="Arial" w:hAnsi="Arial" w:cs="Arial"/>
                <w:b/>
                <w:sz w:val="22"/>
                <w:szCs w:val="22"/>
              </w:rPr>
            </w:pPr>
            <w:r w:rsidRPr="000219FB">
              <w:rPr>
                <w:rFonts w:ascii="Arial" w:hAnsi="Arial" w:cs="Arial"/>
                <w:b/>
                <w:sz w:val="22"/>
                <w:szCs w:val="22"/>
              </w:rPr>
              <w:t>Access programmes:</w:t>
            </w:r>
          </w:p>
          <w:p w14:paraId="7AC178E4" w14:textId="77777777" w:rsidR="006C01C7" w:rsidRPr="000219FB" w:rsidRDefault="006C01C7" w:rsidP="00D05E5B">
            <w:pPr>
              <w:tabs>
                <w:tab w:val="num" w:pos="891"/>
              </w:tabs>
              <w:spacing w:before="60" w:after="60"/>
              <w:ind w:left="487"/>
              <w:jc w:val="both"/>
              <w:rPr>
                <w:rFonts w:ascii="Arial" w:hAnsi="Arial" w:cs="Arial"/>
                <w:sz w:val="22"/>
                <w:szCs w:val="22"/>
                <w:lang w:eastAsia="zh-TW"/>
              </w:rPr>
            </w:pPr>
            <w:r w:rsidRPr="000219FB">
              <w:rPr>
                <w:rFonts w:ascii="Arial" w:hAnsi="Arial" w:cs="Arial"/>
                <w:sz w:val="22"/>
                <w:szCs w:val="22"/>
                <w:lang w:eastAsia="zh-TW"/>
              </w:rPr>
              <w:t xml:space="preserve">The University will not necessarily make conditional offers to all Access candidates but will continue to assess them on an individual basis. </w:t>
            </w:r>
          </w:p>
          <w:p w14:paraId="6B47C2CE" w14:textId="77777777" w:rsidR="006C01C7" w:rsidRPr="000219FB" w:rsidRDefault="006C01C7" w:rsidP="00D05E5B">
            <w:pPr>
              <w:tabs>
                <w:tab w:val="num" w:pos="891"/>
              </w:tabs>
              <w:spacing w:before="60" w:after="60"/>
              <w:ind w:left="487"/>
              <w:jc w:val="both"/>
              <w:rPr>
                <w:rFonts w:ascii="Arial" w:hAnsi="Arial" w:cs="Arial"/>
                <w:sz w:val="22"/>
                <w:szCs w:val="22"/>
                <w:lang w:eastAsia="zh-TW"/>
              </w:rPr>
            </w:pPr>
            <w:r w:rsidRPr="000219FB">
              <w:rPr>
                <w:rFonts w:ascii="Arial" w:hAnsi="Arial" w:cs="Arial"/>
                <w:sz w:val="22"/>
                <w:szCs w:val="22"/>
                <w:lang w:eastAsia="zh-TW"/>
              </w:rPr>
              <w:t>If we make you an offer, you will need to obtain/pass the overall Access to Higher Education Diploma and may also be required to obtain a proportion of the total level 3 credits and/or credits in particular subjects at merit grade or above.</w:t>
            </w:r>
          </w:p>
          <w:p w14:paraId="3B093BF7" w14:textId="77777777" w:rsidR="006C01C7" w:rsidRPr="000219FB" w:rsidRDefault="006C01C7" w:rsidP="00D05E5B">
            <w:pPr>
              <w:numPr>
                <w:ilvl w:val="0"/>
                <w:numId w:val="29"/>
              </w:numPr>
              <w:tabs>
                <w:tab w:val="num" w:pos="891"/>
              </w:tabs>
              <w:suppressAutoHyphens/>
              <w:spacing w:before="60" w:after="60" w:line="100" w:lineRule="atLeast"/>
              <w:ind w:left="487"/>
              <w:jc w:val="both"/>
              <w:rPr>
                <w:rFonts w:ascii="Arial" w:hAnsi="Arial" w:cs="Arial"/>
                <w:b/>
                <w:sz w:val="22"/>
                <w:szCs w:val="22"/>
              </w:rPr>
            </w:pPr>
            <w:r w:rsidRPr="000219FB">
              <w:rPr>
                <w:rFonts w:ascii="Arial" w:hAnsi="Arial" w:cs="Arial"/>
                <w:b/>
                <w:sz w:val="22"/>
                <w:szCs w:val="22"/>
              </w:rPr>
              <w:t>International Baccalaureate:</w:t>
            </w:r>
          </w:p>
          <w:p w14:paraId="14A83A06" w14:textId="7943C331" w:rsidR="006C01C7" w:rsidRPr="000219FB" w:rsidRDefault="006C01C7" w:rsidP="00D05E5B">
            <w:pPr>
              <w:tabs>
                <w:tab w:val="num" w:pos="891"/>
              </w:tabs>
              <w:spacing w:before="60" w:after="60"/>
              <w:ind w:left="487"/>
              <w:jc w:val="both"/>
              <w:rPr>
                <w:rFonts w:ascii="Arial" w:hAnsi="Arial" w:cs="Arial"/>
                <w:sz w:val="22"/>
                <w:szCs w:val="22"/>
              </w:rPr>
            </w:pPr>
            <w:r w:rsidRPr="000219FB">
              <w:rPr>
                <w:rFonts w:ascii="Arial" w:hAnsi="Arial" w:cs="Arial"/>
                <w:sz w:val="22"/>
                <w:szCs w:val="22"/>
              </w:rPr>
              <w:t xml:space="preserve">34 points (15 points at </w:t>
            </w:r>
            <w:r>
              <w:rPr>
                <w:rFonts w:ascii="Arial" w:hAnsi="Arial" w:cs="Arial"/>
                <w:sz w:val="22"/>
                <w:szCs w:val="22"/>
              </w:rPr>
              <w:t>HL</w:t>
            </w:r>
            <w:r w:rsidRPr="000219FB">
              <w:rPr>
                <w:rFonts w:ascii="Arial" w:hAnsi="Arial" w:cs="Arial"/>
                <w:sz w:val="22"/>
                <w:szCs w:val="22"/>
              </w:rPr>
              <w:t xml:space="preserve">) </w:t>
            </w:r>
          </w:p>
          <w:p w14:paraId="14C6A42A" w14:textId="77777777" w:rsidR="006C01C7" w:rsidRPr="000219FB" w:rsidRDefault="006C01C7" w:rsidP="00D05E5B">
            <w:pPr>
              <w:numPr>
                <w:ilvl w:val="0"/>
                <w:numId w:val="30"/>
              </w:numPr>
              <w:tabs>
                <w:tab w:val="num" w:pos="891"/>
              </w:tabs>
              <w:spacing w:before="60" w:after="60"/>
              <w:ind w:left="487"/>
              <w:contextualSpacing/>
              <w:jc w:val="both"/>
              <w:rPr>
                <w:rFonts w:ascii="Arial" w:hAnsi="Arial" w:cs="Arial"/>
                <w:b/>
                <w:sz w:val="22"/>
                <w:szCs w:val="22"/>
              </w:rPr>
            </w:pPr>
            <w:r w:rsidRPr="000219FB">
              <w:rPr>
                <w:rFonts w:ascii="Arial" w:hAnsi="Arial" w:cs="Arial"/>
                <w:b/>
                <w:sz w:val="22"/>
                <w:szCs w:val="22"/>
              </w:rPr>
              <w:t>BTEC Level 3 Extended Diploma:</w:t>
            </w:r>
          </w:p>
          <w:p w14:paraId="759ACBF2" w14:textId="2394AAA3" w:rsidR="007D1F01" w:rsidRPr="0035572C" w:rsidRDefault="006C01C7" w:rsidP="00D05E5B">
            <w:pPr>
              <w:spacing w:before="60" w:after="60"/>
              <w:ind w:left="487"/>
              <w:jc w:val="both"/>
              <w:rPr>
                <w:rFonts w:ascii="Arial" w:hAnsi="Arial" w:cs="Arial"/>
                <w:szCs w:val="22"/>
                <w:highlight w:val="yellow"/>
              </w:rPr>
            </w:pPr>
            <w:r w:rsidRPr="000219FB">
              <w:rPr>
                <w:rFonts w:ascii="Arial" w:hAnsi="Arial" w:cs="Arial"/>
                <w:sz w:val="22"/>
                <w:szCs w:val="22"/>
              </w:rPr>
              <w:t>The University will consider applicants holding BTEC National Diploma and Extended National Diploma Qualifications (QCF; NQF; OCR) on a case-by-case basis. Please contact us for further advice on your individual circumstances.</w:t>
            </w:r>
          </w:p>
        </w:tc>
      </w:tr>
      <w:tr w:rsidR="0064079E" w:rsidRPr="00C46253" w14:paraId="47F176A6" w14:textId="77777777" w:rsidTr="006D3E20">
        <w:tc>
          <w:tcPr>
            <w:tcW w:w="9923" w:type="dxa"/>
            <w:shd w:val="pct5" w:color="auto" w:fill="FFFFFF"/>
          </w:tcPr>
          <w:p w14:paraId="5E49954C" w14:textId="77777777" w:rsidR="0064079E" w:rsidRPr="00C46253" w:rsidRDefault="0064079E" w:rsidP="006D3E20">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64079E" w:rsidRPr="00C46253" w14:paraId="35C01D57" w14:textId="77777777" w:rsidTr="006D3E20">
        <w:tc>
          <w:tcPr>
            <w:tcW w:w="9923" w:type="dxa"/>
          </w:tcPr>
          <w:p w14:paraId="463F9298" w14:textId="77777777" w:rsidR="00D05E5B" w:rsidRPr="00D05E5B" w:rsidRDefault="00D05E5B" w:rsidP="00D05E5B">
            <w:pPr>
              <w:numPr>
                <w:ilvl w:val="0"/>
                <w:numId w:val="31"/>
              </w:numPr>
              <w:tabs>
                <w:tab w:val="num" w:pos="873"/>
              </w:tabs>
              <w:spacing w:before="60" w:after="60"/>
              <w:ind w:left="447"/>
              <w:jc w:val="both"/>
              <w:rPr>
                <w:rFonts w:ascii="Arial" w:hAnsi="Arial" w:cs="Arial"/>
                <w:sz w:val="22"/>
                <w:szCs w:val="22"/>
              </w:rPr>
            </w:pPr>
            <w:r w:rsidRPr="00D05E5B">
              <w:rPr>
                <w:rFonts w:ascii="Arial" w:hAnsi="Arial" w:cs="Arial"/>
                <w:sz w:val="22"/>
                <w:szCs w:val="22"/>
              </w:rPr>
              <w:t>An innovative programme with an emphasis on the cultural, philosophical and historical issues of understanding and contact between Asia and Europe.</w:t>
            </w:r>
          </w:p>
          <w:p w14:paraId="0FE79C13" w14:textId="77777777" w:rsidR="00D05E5B" w:rsidRPr="00D05E5B" w:rsidRDefault="00D05E5B" w:rsidP="00D05E5B">
            <w:pPr>
              <w:numPr>
                <w:ilvl w:val="0"/>
                <w:numId w:val="31"/>
              </w:numPr>
              <w:tabs>
                <w:tab w:val="num" w:pos="873"/>
              </w:tabs>
              <w:spacing w:before="60" w:after="60"/>
              <w:ind w:left="447"/>
              <w:jc w:val="both"/>
              <w:rPr>
                <w:rFonts w:ascii="Arial" w:hAnsi="Arial" w:cs="Arial"/>
                <w:sz w:val="22"/>
                <w:szCs w:val="22"/>
              </w:rPr>
            </w:pPr>
            <w:r w:rsidRPr="00D05E5B">
              <w:rPr>
                <w:rFonts w:ascii="Arial" w:hAnsi="Arial" w:cs="Arial"/>
                <w:sz w:val="22"/>
                <w:szCs w:val="22"/>
              </w:rPr>
              <w:t>The Year Abroad option provides each student with the opportunity to consolidate this grounding through a year's residence in an Asian country, pursuing an approved full-time activity.</w:t>
            </w:r>
          </w:p>
          <w:p w14:paraId="435B49FD" w14:textId="77777777" w:rsidR="00D05E5B" w:rsidRPr="00D05E5B" w:rsidRDefault="00D05E5B" w:rsidP="00D05E5B">
            <w:pPr>
              <w:numPr>
                <w:ilvl w:val="0"/>
                <w:numId w:val="31"/>
              </w:numPr>
              <w:tabs>
                <w:tab w:val="num" w:pos="873"/>
              </w:tabs>
              <w:spacing w:before="60" w:after="60"/>
              <w:ind w:left="447"/>
              <w:jc w:val="both"/>
              <w:rPr>
                <w:rFonts w:ascii="Arial" w:hAnsi="Arial" w:cs="Arial"/>
                <w:sz w:val="22"/>
                <w:szCs w:val="22"/>
              </w:rPr>
            </w:pPr>
            <w:r w:rsidRPr="00D05E5B">
              <w:rPr>
                <w:rFonts w:ascii="Arial" w:hAnsi="Arial" w:cs="Arial"/>
                <w:sz w:val="22"/>
                <w:szCs w:val="22"/>
              </w:rPr>
              <w:t>The opportunity to study the diverse and interdisciplinary methods relevant to Asian studies within a friendly and committed department.</w:t>
            </w:r>
          </w:p>
          <w:p w14:paraId="20323485" w14:textId="77777777" w:rsidR="00D05E5B" w:rsidRPr="00D05E5B" w:rsidRDefault="00D05E5B" w:rsidP="00D05E5B">
            <w:pPr>
              <w:numPr>
                <w:ilvl w:val="0"/>
                <w:numId w:val="31"/>
              </w:numPr>
              <w:tabs>
                <w:tab w:val="num" w:pos="873"/>
              </w:tabs>
              <w:spacing w:before="60" w:after="60"/>
              <w:ind w:left="447"/>
              <w:jc w:val="both"/>
              <w:rPr>
                <w:rFonts w:ascii="Arial" w:hAnsi="Arial" w:cs="Arial"/>
                <w:sz w:val="22"/>
                <w:szCs w:val="22"/>
              </w:rPr>
            </w:pPr>
            <w:r w:rsidRPr="00D05E5B">
              <w:rPr>
                <w:rFonts w:ascii="Arial" w:hAnsi="Arial" w:cs="Arial"/>
                <w:sz w:val="22"/>
                <w:szCs w:val="22"/>
              </w:rPr>
              <w:t>The opportunity to study in Canterbury, a major centre for European Studies within easy access of London and continental Europe.</w:t>
            </w:r>
          </w:p>
          <w:p w14:paraId="5EB736D9" w14:textId="7E447A5F" w:rsidR="0064079E" w:rsidRPr="00D80BB7" w:rsidRDefault="00D05E5B" w:rsidP="00D05E5B">
            <w:pPr>
              <w:pStyle w:val="ListParagraph"/>
              <w:numPr>
                <w:ilvl w:val="0"/>
                <w:numId w:val="31"/>
              </w:numPr>
              <w:tabs>
                <w:tab w:val="clear" w:pos="720"/>
                <w:tab w:val="num" w:pos="1054"/>
              </w:tabs>
              <w:spacing w:before="60" w:after="60"/>
              <w:ind w:left="447"/>
              <w:jc w:val="both"/>
              <w:rPr>
                <w:rFonts w:ascii="Arial" w:hAnsi="Arial" w:cs="Arial"/>
                <w:szCs w:val="22"/>
              </w:rPr>
            </w:pPr>
            <w:r w:rsidRPr="00D05E5B">
              <w:rPr>
                <w:rFonts w:ascii="Arial" w:hAnsi="Arial" w:cs="Arial"/>
                <w:sz w:val="22"/>
                <w:szCs w:val="22"/>
              </w:rPr>
              <w:t>A friendly campus with high student morale, dedicated lecturers who have international academic standing.</w:t>
            </w:r>
            <w:r w:rsidR="0064079E" w:rsidRPr="00C46253">
              <w:rPr>
                <w:rFonts w:ascii="Arial" w:hAnsi="Arial" w:cs="Arial"/>
                <w:i/>
                <w:sz w:val="22"/>
                <w:szCs w:val="22"/>
              </w:rPr>
              <w:t xml:space="preserve"> </w:t>
            </w:r>
          </w:p>
        </w:tc>
      </w:tr>
      <w:tr w:rsidR="0064079E" w:rsidRPr="00C46253" w14:paraId="775D443F" w14:textId="77777777" w:rsidTr="006D3E20">
        <w:tc>
          <w:tcPr>
            <w:tcW w:w="9923" w:type="dxa"/>
            <w:shd w:val="pct5" w:color="auto" w:fill="FFFFFF"/>
          </w:tcPr>
          <w:p w14:paraId="26326BC6" w14:textId="77777777" w:rsidR="0064079E" w:rsidRPr="00C46253" w:rsidRDefault="0064079E" w:rsidP="006D3E20">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64079E" w:rsidRPr="00C46253" w14:paraId="54B92372" w14:textId="77777777" w:rsidTr="006D3E20">
        <w:tc>
          <w:tcPr>
            <w:tcW w:w="9923" w:type="dxa"/>
          </w:tcPr>
          <w:p w14:paraId="5010235D" w14:textId="419B5CC2" w:rsidR="0064079E" w:rsidRDefault="00D05E5B" w:rsidP="007D1F01">
            <w:pPr>
              <w:spacing w:before="60" w:after="60"/>
              <w:rPr>
                <w:rFonts w:ascii="Arial" w:hAnsi="Arial" w:cs="Arial"/>
                <w:sz w:val="22"/>
                <w:szCs w:val="22"/>
              </w:rPr>
            </w:pPr>
            <w:r>
              <w:rPr>
                <w:rFonts w:ascii="Arial" w:hAnsi="Arial" w:cs="Arial"/>
                <w:sz w:val="22"/>
                <w:szCs w:val="22"/>
              </w:rPr>
              <w:t>The applicant will have:</w:t>
            </w:r>
          </w:p>
          <w:p w14:paraId="2254A134" w14:textId="77777777" w:rsidR="00D05E5B" w:rsidRPr="00D05E5B" w:rsidRDefault="00D05E5B" w:rsidP="00D05E5B">
            <w:pPr>
              <w:numPr>
                <w:ilvl w:val="0"/>
                <w:numId w:val="32"/>
              </w:numPr>
              <w:tabs>
                <w:tab w:val="num" w:pos="873"/>
              </w:tabs>
              <w:spacing w:before="60" w:after="60"/>
              <w:ind w:left="447"/>
              <w:rPr>
                <w:rFonts w:ascii="Arial" w:hAnsi="Arial" w:cs="Arial"/>
                <w:sz w:val="22"/>
                <w:szCs w:val="22"/>
              </w:rPr>
            </w:pPr>
            <w:r w:rsidRPr="00D05E5B">
              <w:rPr>
                <w:rFonts w:ascii="Arial" w:hAnsi="Arial" w:cs="Arial"/>
                <w:sz w:val="22"/>
                <w:szCs w:val="22"/>
              </w:rPr>
              <w:t>A lively interest in the history and/or contemporary cultures of Asia.</w:t>
            </w:r>
          </w:p>
          <w:p w14:paraId="23B91332" w14:textId="77777777" w:rsidR="00D05E5B" w:rsidRPr="00D05E5B" w:rsidRDefault="00D05E5B" w:rsidP="00D05E5B">
            <w:pPr>
              <w:numPr>
                <w:ilvl w:val="0"/>
                <w:numId w:val="32"/>
              </w:numPr>
              <w:tabs>
                <w:tab w:val="num" w:pos="873"/>
              </w:tabs>
              <w:spacing w:before="60" w:after="60"/>
              <w:ind w:left="447"/>
              <w:rPr>
                <w:rFonts w:ascii="Arial" w:hAnsi="Arial" w:cs="Arial"/>
                <w:sz w:val="22"/>
                <w:szCs w:val="22"/>
              </w:rPr>
            </w:pPr>
            <w:r w:rsidRPr="00D05E5B">
              <w:rPr>
                <w:rFonts w:ascii="Arial" w:hAnsi="Arial" w:cs="Arial"/>
                <w:sz w:val="22"/>
                <w:szCs w:val="22"/>
              </w:rPr>
              <w:t>A desire to deepen one's knowledge of these fields.</w:t>
            </w:r>
          </w:p>
          <w:p w14:paraId="0E222DB3" w14:textId="77777777" w:rsidR="00D05E5B" w:rsidRPr="00D05E5B" w:rsidRDefault="00D05E5B" w:rsidP="00D05E5B">
            <w:pPr>
              <w:numPr>
                <w:ilvl w:val="0"/>
                <w:numId w:val="32"/>
              </w:numPr>
              <w:tabs>
                <w:tab w:val="num" w:pos="873"/>
              </w:tabs>
              <w:spacing w:before="60" w:after="60"/>
              <w:ind w:left="447"/>
              <w:rPr>
                <w:rFonts w:ascii="Arial" w:hAnsi="Arial" w:cs="Arial"/>
                <w:sz w:val="22"/>
                <w:szCs w:val="22"/>
              </w:rPr>
            </w:pPr>
            <w:r w:rsidRPr="00D05E5B">
              <w:rPr>
                <w:rFonts w:ascii="Arial" w:hAnsi="Arial" w:cs="Arial"/>
                <w:sz w:val="22"/>
                <w:szCs w:val="22"/>
              </w:rPr>
              <w:t>A desire and willingness to travel and experience other cultures.</w:t>
            </w:r>
          </w:p>
          <w:p w14:paraId="503FD8E9" w14:textId="77777777" w:rsidR="00D05E5B" w:rsidRPr="00D05E5B" w:rsidRDefault="00D05E5B" w:rsidP="00D05E5B">
            <w:pPr>
              <w:numPr>
                <w:ilvl w:val="0"/>
                <w:numId w:val="32"/>
              </w:numPr>
              <w:tabs>
                <w:tab w:val="num" w:pos="873"/>
              </w:tabs>
              <w:spacing w:before="60" w:after="60"/>
              <w:ind w:left="447"/>
              <w:rPr>
                <w:rFonts w:ascii="Arial" w:hAnsi="Arial" w:cs="Arial"/>
                <w:sz w:val="22"/>
                <w:szCs w:val="22"/>
              </w:rPr>
            </w:pPr>
            <w:r w:rsidRPr="00D05E5B">
              <w:rPr>
                <w:rFonts w:ascii="Arial" w:hAnsi="Arial" w:cs="Arial"/>
                <w:sz w:val="22"/>
                <w:szCs w:val="22"/>
              </w:rPr>
              <w:t>An openness to what is distinctive of and specific to Asian civilisations and culture.</w:t>
            </w:r>
          </w:p>
          <w:p w14:paraId="3C7134EB" w14:textId="77777777" w:rsidR="00D05E5B" w:rsidRPr="00D05E5B" w:rsidRDefault="00D05E5B" w:rsidP="00D05E5B">
            <w:pPr>
              <w:numPr>
                <w:ilvl w:val="0"/>
                <w:numId w:val="32"/>
              </w:numPr>
              <w:tabs>
                <w:tab w:val="num" w:pos="873"/>
              </w:tabs>
              <w:spacing w:before="60" w:after="60"/>
              <w:ind w:left="447"/>
              <w:rPr>
                <w:rFonts w:ascii="Arial" w:hAnsi="Arial" w:cs="Arial"/>
                <w:sz w:val="22"/>
                <w:szCs w:val="22"/>
              </w:rPr>
            </w:pPr>
            <w:r w:rsidRPr="00D05E5B">
              <w:rPr>
                <w:rFonts w:ascii="Arial" w:hAnsi="Arial" w:cs="Arial"/>
                <w:sz w:val="22"/>
                <w:szCs w:val="22"/>
              </w:rPr>
              <w:t>A willingness to acquire the IT skills appropriate to literary, philosophical, cultural and historical study.</w:t>
            </w:r>
          </w:p>
          <w:p w14:paraId="5E07DFC7" w14:textId="77777777" w:rsidR="00D05E5B" w:rsidRPr="00D05E5B" w:rsidRDefault="00D05E5B" w:rsidP="00D05E5B">
            <w:pPr>
              <w:numPr>
                <w:ilvl w:val="0"/>
                <w:numId w:val="32"/>
              </w:numPr>
              <w:tabs>
                <w:tab w:val="num" w:pos="873"/>
              </w:tabs>
              <w:spacing w:before="60" w:after="60"/>
              <w:ind w:left="447"/>
              <w:rPr>
                <w:rFonts w:ascii="Arial" w:hAnsi="Arial" w:cs="Arial"/>
                <w:sz w:val="22"/>
                <w:szCs w:val="22"/>
              </w:rPr>
            </w:pPr>
            <w:r w:rsidRPr="00D05E5B">
              <w:rPr>
                <w:rFonts w:ascii="Arial" w:hAnsi="Arial" w:cs="Arial"/>
                <w:sz w:val="22"/>
                <w:szCs w:val="22"/>
              </w:rPr>
              <w:t>A readiness to share discovery with a larger group and exchange ideas.</w:t>
            </w:r>
          </w:p>
          <w:p w14:paraId="6F20CF46" w14:textId="77777777" w:rsidR="00D05E5B" w:rsidRPr="00D05E5B" w:rsidRDefault="00D05E5B" w:rsidP="00D05E5B">
            <w:pPr>
              <w:numPr>
                <w:ilvl w:val="0"/>
                <w:numId w:val="32"/>
              </w:numPr>
              <w:tabs>
                <w:tab w:val="num" w:pos="873"/>
              </w:tabs>
              <w:spacing w:before="60" w:after="60"/>
              <w:ind w:left="447"/>
              <w:rPr>
                <w:rFonts w:ascii="Arial" w:hAnsi="Arial" w:cs="Arial"/>
                <w:sz w:val="22"/>
                <w:szCs w:val="22"/>
              </w:rPr>
            </w:pPr>
            <w:r w:rsidRPr="00D05E5B">
              <w:rPr>
                <w:rFonts w:ascii="Arial" w:hAnsi="Arial" w:cs="Arial"/>
                <w:sz w:val="22"/>
                <w:szCs w:val="22"/>
              </w:rPr>
              <w:t>Flexibility of mind, the capacity for self-reflection and the desire to be intellectually independent and self-standing.</w:t>
            </w:r>
          </w:p>
          <w:p w14:paraId="58BCA58B" w14:textId="77777777" w:rsidR="00D05E5B" w:rsidRPr="00D05E5B" w:rsidRDefault="00D05E5B" w:rsidP="00D05E5B">
            <w:pPr>
              <w:numPr>
                <w:ilvl w:val="0"/>
                <w:numId w:val="32"/>
              </w:numPr>
              <w:tabs>
                <w:tab w:val="num" w:pos="873"/>
              </w:tabs>
              <w:spacing w:before="60" w:after="60"/>
              <w:ind w:left="447"/>
              <w:rPr>
                <w:rFonts w:ascii="Arial" w:hAnsi="Arial" w:cs="Arial"/>
                <w:sz w:val="22"/>
                <w:szCs w:val="22"/>
              </w:rPr>
            </w:pPr>
            <w:r w:rsidRPr="00D05E5B">
              <w:rPr>
                <w:rFonts w:ascii="Arial" w:hAnsi="Arial" w:cs="Arial"/>
                <w:sz w:val="22"/>
                <w:szCs w:val="22"/>
              </w:rPr>
              <w:t>A readiness to place specialist study in a broad framework of complementary and contextual knowledge.</w:t>
            </w:r>
          </w:p>
          <w:p w14:paraId="16299801" w14:textId="3AA16ACA" w:rsidR="007D1F01" w:rsidRPr="00C46253" w:rsidRDefault="00D05E5B" w:rsidP="00D05E5B">
            <w:pPr>
              <w:pStyle w:val="ListParagraph"/>
              <w:numPr>
                <w:ilvl w:val="0"/>
                <w:numId w:val="32"/>
              </w:numPr>
              <w:spacing w:before="60" w:after="60"/>
              <w:ind w:left="447"/>
              <w:rPr>
                <w:rFonts w:ascii="Arial" w:hAnsi="Arial" w:cs="Arial"/>
                <w:b/>
                <w:szCs w:val="22"/>
              </w:rPr>
            </w:pPr>
            <w:r w:rsidRPr="00D05E5B">
              <w:rPr>
                <w:rFonts w:ascii="Arial" w:hAnsi="Arial" w:cs="Arial"/>
                <w:sz w:val="22"/>
                <w:szCs w:val="22"/>
              </w:rPr>
              <w:t>An interest in, and qualification to take, another Humanities or Social Science subject.</w:t>
            </w:r>
            <w:r w:rsidRPr="00D05E5B">
              <w:rPr>
                <w:rFonts w:ascii="Arial" w:hAnsi="Arial" w:cs="Arial"/>
                <w:sz w:val="22"/>
                <w:szCs w:val="22"/>
              </w:rPr>
              <w:br w:type="page"/>
            </w:r>
          </w:p>
        </w:tc>
      </w:tr>
    </w:tbl>
    <w:p w14:paraId="5D91B862"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62FD2C73" w14:textId="77777777" w:rsidTr="006D3E20">
        <w:tc>
          <w:tcPr>
            <w:tcW w:w="9923" w:type="dxa"/>
            <w:shd w:val="pct5" w:color="auto" w:fill="FFFFFF"/>
          </w:tcPr>
          <w:p w14:paraId="3A5B7DFD" w14:textId="77777777" w:rsidR="0064079E" w:rsidRPr="00C46253" w:rsidRDefault="0064079E" w:rsidP="006D3E20">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64079E" w:rsidRPr="00C46253" w14:paraId="62CCC80F" w14:textId="77777777" w:rsidTr="006D3E20">
        <w:tc>
          <w:tcPr>
            <w:tcW w:w="9923" w:type="dxa"/>
            <w:shd w:val="pct5" w:color="auto" w:fill="FFFFFF"/>
          </w:tcPr>
          <w:p w14:paraId="259F13F1" w14:textId="77777777" w:rsidR="0064079E" w:rsidRPr="00C46253" w:rsidRDefault="0064079E" w:rsidP="006D3E20">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64079E" w:rsidRPr="00305B23" w14:paraId="64F09ABB" w14:textId="77777777" w:rsidTr="006D3E20">
        <w:tc>
          <w:tcPr>
            <w:tcW w:w="9923" w:type="dxa"/>
          </w:tcPr>
          <w:p w14:paraId="6523DA8A" w14:textId="77777777" w:rsidR="0064079E" w:rsidRPr="00305B23" w:rsidRDefault="0064079E" w:rsidP="006D3E20">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2B83B9F9" w14:textId="77777777" w:rsidR="0064079E" w:rsidRPr="00305B23" w:rsidRDefault="0064079E" w:rsidP="006D3E20">
            <w:pPr>
              <w:numPr>
                <w:ilvl w:val="0"/>
                <w:numId w:val="1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9"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77825720" w14:textId="77777777" w:rsidR="0064079E" w:rsidRPr="00B2434E" w:rsidRDefault="0064079E" w:rsidP="006D3E20">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30"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5E556660" w14:textId="77777777" w:rsidR="0064079E" w:rsidRPr="00305B23" w:rsidRDefault="0064079E" w:rsidP="006D3E20">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31"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0D45658B" w14:textId="77777777" w:rsidR="0064079E" w:rsidRPr="00305B23" w:rsidRDefault="0064079E" w:rsidP="006D3E20">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3A5531DB" w14:textId="77777777" w:rsidR="0064079E" w:rsidRPr="00305B23" w:rsidRDefault="0064079E" w:rsidP="006D3E20">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7166666A" w14:textId="77777777" w:rsidR="0064079E" w:rsidRPr="00305B23" w:rsidRDefault="0064079E" w:rsidP="006D3E20">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2"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07C9D4AD" w14:textId="1176C736" w:rsidR="0064079E" w:rsidRPr="00D05E5B" w:rsidRDefault="0064079E" w:rsidP="00D05E5B">
            <w:pPr>
              <w:numPr>
                <w:ilvl w:val="0"/>
                <w:numId w:val="15"/>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33"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tc>
      </w:tr>
      <w:tr w:rsidR="0064079E" w:rsidRPr="00C46253" w14:paraId="55CEE709" w14:textId="77777777" w:rsidTr="006D3E20">
        <w:tc>
          <w:tcPr>
            <w:tcW w:w="9923" w:type="dxa"/>
            <w:shd w:val="pct5" w:color="auto" w:fill="FFFFFF"/>
          </w:tcPr>
          <w:p w14:paraId="7D6CE660" w14:textId="77777777" w:rsidR="0064079E" w:rsidRPr="00C46253" w:rsidRDefault="0064079E" w:rsidP="006D3E20">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64079E" w:rsidRPr="00890936" w14:paraId="2F2F5C82" w14:textId="77777777" w:rsidTr="006D3E20">
        <w:tc>
          <w:tcPr>
            <w:tcW w:w="9923" w:type="dxa"/>
          </w:tcPr>
          <w:p w14:paraId="7D822F57" w14:textId="77777777" w:rsidR="0064079E" w:rsidRPr="00890936" w:rsidRDefault="0064079E" w:rsidP="006D3E20">
            <w:pPr>
              <w:numPr>
                <w:ilvl w:val="0"/>
                <w:numId w:val="1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065F0C1A" w14:textId="77777777" w:rsidR="0064079E" w:rsidRPr="00890936" w:rsidRDefault="0064079E" w:rsidP="006D3E20">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075FFFB7" w14:textId="77777777" w:rsidR="0064079E" w:rsidRPr="00890936" w:rsidRDefault="0064079E" w:rsidP="006D3E20">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08E1C0C9" w14:textId="77777777" w:rsidR="0064079E" w:rsidRPr="00890936" w:rsidRDefault="0064079E" w:rsidP="006D3E20">
            <w:pPr>
              <w:numPr>
                <w:ilvl w:val="0"/>
                <w:numId w:val="22"/>
              </w:numPr>
              <w:spacing w:before="60" w:after="60"/>
              <w:rPr>
                <w:rFonts w:ascii="Arial" w:hAnsi="Arial" w:cs="Arial"/>
                <w:szCs w:val="22"/>
              </w:rPr>
            </w:pPr>
            <w:r w:rsidRPr="00890936">
              <w:rPr>
                <w:rFonts w:ascii="Arial" w:hAnsi="Arial" w:cs="Arial"/>
                <w:sz w:val="22"/>
                <w:szCs w:val="22"/>
              </w:rPr>
              <w:t>Faculty Board</w:t>
            </w:r>
          </w:p>
          <w:p w14:paraId="57ADA66D" w14:textId="77777777" w:rsidR="0064079E" w:rsidRPr="00890936" w:rsidRDefault="0064079E" w:rsidP="006D3E20">
            <w:pPr>
              <w:numPr>
                <w:ilvl w:val="0"/>
                <w:numId w:val="1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3BD68169" w14:textId="77777777" w:rsidR="0064079E" w:rsidRPr="00890936" w:rsidRDefault="0064079E" w:rsidP="006D3E20">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64079E" w:rsidRPr="00C46253" w14:paraId="6579C988" w14:textId="77777777" w:rsidTr="006D3E20">
        <w:tc>
          <w:tcPr>
            <w:tcW w:w="9923" w:type="dxa"/>
            <w:shd w:val="pct5" w:color="auto" w:fill="FFFFFF"/>
          </w:tcPr>
          <w:p w14:paraId="46FCA604" w14:textId="77777777" w:rsidR="0064079E" w:rsidRPr="00C46253" w:rsidRDefault="0064079E" w:rsidP="006D3E20">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64079E" w:rsidRPr="00CE6976" w14:paraId="71323D57" w14:textId="77777777" w:rsidTr="006D3E20">
        <w:tc>
          <w:tcPr>
            <w:tcW w:w="9923" w:type="dxa"/>
          </w:tcPr>
          <w:p w14:paraId="0C355DB2" w14:textId="77777777" w:rsidR="0064079E" w:rsidRPr="00CE6976" w:rsidRDefault="0064079E" w:rsidP="006D3E20">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76582FBB" w14:textId="77777777" w:rsidR="0064079E" w:rsidRPr="00CE6976" w:rsidRDefault="0064079E" w:rsidP="006D3E20">
            <w:pPr>
              <w:numPr>
                <w:ilvl w:val="0"/>
                <w:numId w:val="1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302C105F" w14:textId="77777777" w:rsidR="0064079E" w:rsidRPr="00CE6976" w:rsidRDefault="0064079E" w:rsidP="006D3E20">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40F77AE3" w14:textId="7F5CCA1E" w:rsidR="0064079E" w:rsidRPr="00D05E5B" w:rsidRDefault="0064079E" w:rsidP="006D3E20">
            <w:pPr>
              <w:numPr>
                <w:ilvl w:val="0"/>
                <w:numId w:val="15"/>
              </w:numPr>
              <w:spacing w:before="60" w:after="60"/>
              <w:rPr>
                <w:rFonts w:ascii="Arial" w:hAnsi="Arial" w:cs="Arial"/>
                <w:b/>
                <w:szCs w:val="22"/>
              </w:rPr>
            </w:pPr>
            <w:r w:rsidRPr="00CE6976">
              <w:rPr>
                <w:rFonts w:ascii="Arial" w:hAnsi="Arial" w:cs="Arial"/>
                <w:sz w:val="22"/>
                <w:szCs w:val="22"/>
              </w:rPr>
              <w:t>Annual NSS</w:t>
            </w:r>
          </w:p>
        </w:tc>
      </w:tr>
      <w:tr w:rsidR="0064079E" w:rsidRPr="00C46253" w14:paraId="47F40917" w14:textId="77777777" w:rsidTr="006D3E20">
        <w:tc>
          <w:tcPr>
            <w:tcW w:w="9923" w:type="dxa"/>
            <w:shd w:val="pct5" w:color="auto" w:fill="FFFFFF"/>
          </w:tcPr>
          <w:p w14:paraId="2F681B82" w14:textId="77777777" w:rsidR="0064079E" w:rsidRPr="00C46253" w:rsidRDefault="0064079E" w:rsidP="006D3E20">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64079E" w:rsidRPr="008E7EF9" w14:paraId="1C520623" w14:textId="77777777" w:rsidTr="006D3E20">
        <w:tc>
          <w:tcPr>
            <w:tcW w:w="9923" w:type="dxa"/>
          </w:tcPr>
          <w:p w14:paraId="780DA067" w14:textId="77777777" w:rsidR="0064079E" w:rsidRPr="008E7EF9" w:rsidRDefault="0064079E" w:rsidP="006D3E20">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3DCF8295" w14:textId="77777777" w:rsidR="0064079E" w:rsidRPr="008E7EF9" w:rsidRDefault="0064079E" w:rsidP="006D3E20">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5CD16F02" w14:textId="77777777" w:rsidR="0064079E" w:rsidRPr="008E7EF9" w:rsidRDefault="0064079E" w:rsidP="006D3E20">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699C9A9B" w14:textId="77777777" w:rsidR="0064079E" w:rsidRPr="008E7EF9" w:rsidRDefault="0064079E" w:rsidP="006D3E20">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37E42851" w14:textId="77777777" w:rsidR="0064079E" w:rsidRPr="008E7EF9" w:rsidRDefault="0064079E" w:rsidP="006D3E20">
            <w:pPr>
              <w:numPr>
                <w:ilvl w:val="0"/>
                <w:numId w:val="23"/>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46EB7681" w14:textId="77777777" w:rsidR="0064079E" w:rsidRPr="008E7EF9" w:rsidRDefault="0064079E" w:rsidP="006D3E20">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522E0CDA" w14:textId="77777777" w:rsidR="0064079E" w:rsidRPr="008E7EF9" w:rsidRDefault="0064079E" w:rsidP="006D3E20">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4BAFE6CE" w14:textId="77777777" w:rsidR="0064079E" w:rsidRPr="008E7EF9" w:rsidRDefault="0064079E" w:rsidP="006D3E20">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36363DFC" w14:textId="77777777" w:rsidR="0064079E" w:rsidRPr="008E7EF9" w:rsidRDefault="0064079E" w:rsidP="006D3E20">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59F4BB85" w14:textId="77777777" w:rsidR="0064079E" w:rsidRPr="00BD6360" w:rsidRDefault="0064079E" w:rsidP="006D3E20">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2A766D76" w14:textId="0271A604" w:rsidR="0064079E" w:rsidRPr="00D05E5B" w:rsidRDefault="0064079E" w:rsidP="006D3E20">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11C21E05"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14990185" w14:textId="77777777" w:rsidTr="006D3E20">
        <w:tc>
          <w:tcPr>
            <w:tcW w:w="9923" w:type="dxa"/>
            <w:shd w:val="pct5" w:color="auto" w:fill="FFFFFF"/>
          </w:tcPr>
          <w:p w14:paraId="5F066D39" w14:textId="77777777" w:rsidR="0064079E" w:rsidRPr="00C46253" w:rsidRDefault="0064079E" w:rsidP="006D3E20">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64079E" w:rsidRPr="00C46253" w14:paraId="41CD532E" w14:textId="77777777" w:rsidTr="006D3E20">
        <w:tc>
          <w:tcPr>
            <w:tcW w:w="9923" w:type="dxa"/>
          </w:tcPr>
          <w:p w14:paraId="4CDC0EAD" w14:textId="52BCF1E2" w:rsidR="0064079E" w:rsidRPr="00D05E5B" w:rsidRDefault="0064079E" w:rsidP="006D3E20">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Pr="00D05E5B">
              <w:rPr>
                <w:rFonts w:ascii="Arial" w:hAnsi="Arial" w:cs="Arial"/>
                <w:sz w:val="22"/>
                <w:szCs w:val="22"/>
              </w:rPr>
              <w:t>(</w:t>
            </w:r>
            <w:r w:rsidR="00D05E5B">
              <w:rPr>
                <w:rFonts w:ascii="Arial" w:hAnsi="Arial" w:cs="Arial"/>
                <w:sz w:val="22"/>
                <w:szCs w:val="22"/>
              </w:rPr>
              <w:t>Ma</w:t>
            </w:r>
            <w:r w:rsidR="009D63A4">
              <w:rPr>
                <w:rFonts w:ascii="Arial" w:hAnsi="Arial" w:cs="Arial"/>
                <w:sz w:val="22"/>
                <w:szCs w:val="22"/>
              </w:rPr>
              <w:t>y</w:t>
            </w:r>
            <w:r w:rsidR="00D05E5B">
              <w:rPr>
                <w:rFonts w:ascii="Arial" w:hAnsi="Arial" w:cs="Arial"/>
                <w:sz w:val="22"/>
                <w:szCs w:val="22"/>
              </w:rPr>
              <w:t xml:space="preserve"> 2017</w:t>
            </w:r>
            <w:r w:rsidRPr="00D05E5B">
              <w:rPr>
                <w:rFonts w:ascii="Arial" w:hAnsi="Arial" w:cs="Arial"/>
                <w:sz w:val="22"/>
                <w:szCs w:val="22"/>
              </w:rPr>
              <w:t>)</w:t>
            </w:r>
          </w:p>
          <w:p w14:paraId="7C702A14" w14:textId="77777777" w:rsidR="0064079E" w:rsidRPr="00C46253" w:rsidRDefault="0064079E" w:rsidP="006D3E20">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760B388C" w14:textId="77777777" w:rsidR="0064079E" w:rsidRPr="00C46253" w:rsidRDefault="0064079E" w:rsidP="006D3E20">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278559A8" w14:textId="77777777" w:rsidR="0064079E" w:rsidRPr="00C46253" w:rsidRDefault="0064079E" w:rsidP="006D3E20">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64079E" w:rsidRPr="000F4906" w14:paraId="0B5E56A6" w14:textId="77777777" w:rsidTr="006D3E20">
        <w:tc>
          <w:tcPr>
            <w:tcW w:w="9923" w:type="dxa"/>
            <w:shd w:val="pct5" w:color="auto" w:fill="FFFFFF"/>
          </w:tcPr>
          <w:p w14:paraId="7CFCDAAF" w14:textId="77777777" w:rsidR="0064079E" w:rsidRPr="000F4906" w:rsidRDefault="0064079E" w:rsidP="006D3E20">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64079E" w:rsidRPr="00C46253" w14:paraId="2941C4BA" w14:textId="77777777" w:rsidTr="006D3E20">
        <w:tc>
          <w:tcPr>
            <w:tcW w:w="9923" w:type="dxa"/>
          </w:tcPr>
          <w:p w14:paraId="3D2EE783" w14:textId="3623809D" w:rsidR="0064079E" w:rsidRPr="00757C2B" w:rsidRDefault="0064079E" w:rsidP="006D3E20">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hyperlink r:id="rId34" w:history="1">
              <w:r w:rsidR="00D05E5B" w:rsidRPr="009E331C">
                <w:rPr>
                  <w:rStyle w:val="Hyperlink"/>
                  <w:rFonts w:ascii="Arial" w:hAnsi="Arial" w:cs="Arial"/>
                  <w:sz w:val="22"/>
                  <w:szCs w:val="22"/>
                </w:rPr>
                <w:t>http://www.qaa.ac.uk/assuring-standards-and-quality</w:t>
              </w:r>
            </w:hyperlink>
            <w:r w:rsidR="00D05E5B">
              <w:rPr>
                <w:rFonts w:ascii="Arial" w:hAnsi="Arial" w:cs="Arial"/>
                <w:sz w:val="22"/>
                <w:szCs w:val="22"/>
              </w:rPr>
              <w:t xml:space="preserve"> </w:t>
            </w:r>
          </w:p>
          <w:p w14:paraId="4B7451D3" w14:textId="2F42D14A" w:rsidR="0064079E" w:rsidRPr="00D05E5B" w:rsidRDefault="0064079E" w:rsidP="006D3E20">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w:t>
            </w:r>
            <w:r w:rsidRPr="00D05E5B">
              <w:rPr>
                <w:rFonts w:ascii="Arial" w:hAnsi="Arial" w:cs="Arial"/>
                <w:sz w:val="22"/>
                <w:szCs w:val="22"/>
              </w:rPr>
              <w:t xml:space="preserve">statement for </w:t>
            </w:r>
            <w:r w:rsidR="00D05E5B">
              <w:rPr>
                <w:rFonts w:ascii="Arial" w:hAnsi="Arial" w:cs="Arial"/>
                <w:sz w:val="22"/>
                <w:szCs w:val="22"/>
              </w:rPr>
              <w:t>Area Studies (October 2016)</w:t>
            </w:r>
          </w:p>
          <w:p w14:paraId="20466F50" w14:textId="77777777" w:rsidR="0064079E" w:rsidRPr="00757C2B" w:rsidRDefault="0064079E" w:rsidP="006D3E20">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492903FD" w14:textId="0FE30342" w:rsidR="0064079E" w:rsidRPr="00757C2B" w:rsidRDefault="0064079E" w:rsidP="006D3E20">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5"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hyperlink r:id="rId36" w:history="1">
              <w:r w:rsidR="00D05E5B" w:rsidRPr="009E331C">
                <w:rPr>
                  <w:rStyle w:val="Hyperlink"/>
                  <w:rFonts w:ascii="Arial" w:hAnsi="Arial" w:cs="Arial"/>
                  <w:sz w:val="22"/>
                  <w:szCs w:val="22"/>
                </w:rPr>
                <w:t>https://www.kent.ac.uk/uelt/strategies/lta.html</w:t>
              </w:r>
            </w:hyperlink>
            <w:r w:rsidR="00D05E5B">
              <w:rPr>
                <w:rFonts w:ascii="Arial" w:hAnsi="Arial" w:cs="Arial"/>
                <w:sz w:val="22"/>
                <w:szCs w:val="22"/>
              </w:rPr>
              <w:t xml:space="preserve"> </w:t>
            </w:r>
          </w:p>
          <w:p w14:paraId="458AD607" w14:textId="77777777" w:rsidR="0064079E" w:rsidRPr="00BD6360" w:rsidRDefault="0064079E" w:rsidP="006D3E20">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4545FE83" w14:textId="3095BB00" w:rsidR="0064079E" w:rsidRPr="00757C2B" w:rsidRDefault="0064079E" w:rsidP="00D05E5B">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7" w:history="1">
              <w:r w:rsidRPr="00973887">
                <w:rPr>
                  <w:rStyle w:val="Hyperlink"/>
                  <w:rFonts w:ascii="Arial" w:hAnsi="Arial" w:cs="Arial"/>
                  <w:sz w:val="22"/>
                  <w:szCs w:val="22"/>
                </w:rPr>
                <w:t>https://www.kent.ac.uk/studentsupport/accessibility/inclusive-practice.html</w:t>
              </w:r>
            </w:hyperlink>
            <w:r w:rsidR="00D05E5B">
              <w:rPr>
                <w:rFonts w:ascii="Arial" w:hAnsi="Arial" w:cs="Arial"/>
                <w:sz w:val="22"/>
                <w:szCs w:val="22"/>
              </w:rPr>
              <w:t>)</w:t>
            </w:r>
          </w:p>
        </w:tc>
      </w:tr>
    </w:tbl>
    <w:p w14:paraId="5B24E4F1" w14:textId="77777777" w:rsidR="0064079E"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2A5BBBAC" w14:textId="77777777" w:rsidTr="006D3E20">
        <w:tc>
          <w:tcPr>
            <w:tcW w:w="9923" w:type="dxa"/>
            <w:shd w:val="pct5" w:color="auto" w:fill="FFFFFF"/>
          </w:tcPr>
          <w:p w14:paraId="316FD56E" w14:textId="77777777" w:rsidR="0064079E" w:rsidRPr="00F73B41" w:rsidRDefault="0064079E" w:rsidP="006D3E20">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64079E" w:rsidRPr="00C46253" w14:paraId="31A04FBA" w14:textId="77777777" w:rsidTr="006D3E20">
        <w:tc>
          <w:tcPr>
            <w:tcW w:w="9923" w:type="dxa"/>
          </w:tcPr>
          <w:p w14:paraId="1C3B7FBE" w14:textId="3324AE2E" w:rsidR="0064079E" w:rsidRPr="00F73B41" w:rsidRDefault="0064079E" w:rsidP="00D05E5B">
            <w:pPr>
              <w:autoSpaceDE w:val="0"/>
              <w:autoSpaceDN w:val="0"/>
              <w:adjustRightInd w:val="0"/>
              <w:spacing w:before="60" w:after="60"/>
              <w:jc w:val="both"/>
              <w:rPr>
                <w:rFonts w:ascii="Arial" w:hAnsi="Arial" w:cs="Arial"/>
                <w:sz w:val="22"/>
                <w:szCs w:val="22"/>
              </w:rPr>
            </w:pPr>
            <w:r w:rsidRPr="00D05E5B">
              <w:rPr>
                <w:rFonts w:ascii="Arial" w:hAnsi="Arial" w:cs="Arial"/>
                <w:sz w:val="22"/>
                <w:szCs w:val="22"/>
              </w:rPr>
              <w:t>The School</w:t>
            </w:r>
            <w:r w:rsidR="00D05E5B">
              <w:rPr>
                <w:rFonts w:ascii="Arial" w:hAnsi="Arial" w:cs="Arial"/>
                <w:sz w:val="22"/>
                <w:szCs w:val="22"/>
              </w:rPr>
              <w:t xml:space="preserve"> </w:t>
            </w:r>
            <w:r w:rsidRPr="00D05E5B">
              <w:rPr>
                <w:rFonts w:ascii="Arial" w:hAnsi="Arial" w:cs="Arial"/>
                <w:sz w:val="22"/>
                <w:szCs w:val="22"/>
              </w:rPr>
              <w:t>recognises and has embedded the expectations of current equality legislation, by ensuring that the programme</w:t>
            </w:r>
            <w:r>
              <w:rPr>
                <w:rFonts w:ascii="Arial" w:hAnsi="Arial" w:cs="Arial"/>
                <w:sz w:val="22"/>
                <w:szCs w:val="22"/>
              </w:rPr>
              <w:t xml:space="preserv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6E1F52C8" w14:textId="77777777" w:rsidR="0064079E" w:rsidRDefault="0064079E" w:rsidP="0064079E">
      <w:pPr>
        <w:spacing w:before="60" w:after="60"/>
        <w:ind w:right="-330"/>
        <w:rPr>
          <w:rFonts w:ascii="Arial" w:hAnsi="Arial" w:cs="Arial"/>
          <w:sz w:val="22"/>
          <w:szCs w:val="22"/>
        </w:rPr>
      </w:pPr>
    </w:p>
    <w:p w14:paraId="42B7B60C" w14:textId="77777777" w:rsidR="0064079E" w:rsidRDefault="0064079E" w:rsidP="0064079E">
      <w:pPr>
        <w:spacing w:before="60" w:after="60"/>
        <w:ind w:right="-330"/>
        <w:rPr>
          <w:rFonts w:ascii="Arial" w:hAnsi="Arial" w:cs="Arial"/>
          <w:sz w:val="22"/>
          <w:szCs w:val="22"/>
        </w:rPr>
      </w:pPr>
    </w:p>
    <w:p w14:paraId="1CCFB9B6" w14:textId="77777777" w:rsidR="0064079E" w:rsidRDefault="0064079E" w:rsidP="0064079E">
      <w:pPr>
        <w:spacing w:before="60" w:after="60"/>
        <w:ind w:right="-330"/>
        <w:rPr>
          <w:rFonts w:ascii="Arial" w:hAnsi="Arial" w:cs="Arial"/>
          <w:sz w:val="22"/>
          <w:szCs w:val="22"/>
        </w:rPr>
      </w:pPr>
    </w:p>
    <w:p w14:paraId="68143C4D" w14:textId="77777777" w:rsidR="0064079E" w:rsidRDefault="0064079E" w:rsidP="0064079E">
      <w:pPr>
        <w:spacing w:before="60" w:after="60"/>
        <w:ind w:right="-330"/>
        <w:rPr>
          <w:rFonts w:ascii="Arial" w:hAnsi="Arial" w:cs="Arial"/>
          <w:sz w:val="22"/>
          <w:szCs w:val="22"/>
        </w:rPr>
      </w:pPr>
    </w:p>
    <w:p w14:paraId="6B5A5739" w14:textId="77777777" w:rsidR="0064079E" w:rsidRDefault="0064079E" w:rsidP="0064079E">
      <w:pPr>
        <w:spacing w:before="60" w:after="60"/>
        <w:ind w:right="-330"/>
        <w:rPr>
          <w:rFonts w:ascii="Arial" w:hAnsi="Arial" w:cs="Arial"/>
          <w:sz w:val="22"/>
          <w:szCs w:val="22"/>
        </w:rPr>
      </w:pPr>
    </w:p>
    <w:p w14:paraId="03D10C37" w14:textId="77777777" w:rsidR="0064079E" w:rsidRDefault="0064079E" w:rsidP="0064079E">
      <w:pPr>
        <w:spacing w:before="60" w:after="60"/>
        <w:ind w:right="-330"/>
        <w:rPr>
          <w:rFonts w:ascii="Arial" w:hAnsi="Arial" w:cs="Arial"/>
          <w:sz w:val="22"/>
          <w:szCs w:val="22"/>
        </w:rPr>
      </w:pPr>
    </w:p>
    <w:p w14:paraId="05CE39AE" w14:textId="77777777" w:rsidR="0064079E" w:rsidRPr="00F911D9" w:rsidRDefault="0064079E" w:rsidP="0064079E">
      <w:pPr>
        <w:pStyle w:val="Footer"/>
        <w:rPr>
          <w:rFonts w:ascii="Arial" w:hAnsi="Arial" w:cs="Arial"/>
          <w:i/>
          <w:sz w:val="16"/>
          <w:szCs w:val="16"/>
        </w:rPr>
      </w:pPr>
      <w:r>
        <w:rPr>
          <w:rFonts w:ascii="Arial" w:hAnsi="Arial" w:cs="Arial"/>
          <w:i/>
          <w:sz w:val="16"/>
          <w:szCs w:val="16"/>
        </w:rPr>
        <w:t>Template last updated November 2017</w:t>
      </w:r>
    </w:p>
    <w:p w14:paraId="53877551" w14:textId="77777777" w:rsidR="0064079E" w:rsidRDefault="0064079E" w:rsidP="0064079E">
      <w:pPr>
        <w:spacing w:before="60" w:after="60"/>
        <w:ind w:right="-330"/>
        <w:rPr>
          <w:rFonts w:ascii="Arial" w:hAnsi="Arial" w:cs="Arial"/>
          <w:sz w:val="22"/>
          <w:szCs w:val="22"/>
        </w:rPr>
      </w:pPr>
    </w:p>
    <w:p w14:paraId="0EAC8B9B" w14:textId="77777777" w:rsidR="0064079E" w:rsidRDefault="0064079E" w:rsidP="0064079E">
      <w:pPr>
        <w:spacing w:before="60" w:after="60"/>
        <w:ind w:right="-330"/>
        <w:rPr>
          <w:rFonts w:ascii="Arial" w:hAnsi="Arial" w:cs="Arial"/>
          <w:sz w:val="22"/>
          <w:szCs w:val="22"/>
        </w:rPr>
      </w:pPr>
    </w:p>
    <w:p w14:paraId="0C74715C" w14:textId="77777777" w:rsidR="0064079E" w:rsidRDefault="0064079E" w:rsidP="0064079E">
      <w:pPr>
        <w:spacing w:before="60" w:after="60"/>
        <w:ind w:right="-330"/>
        <w:rPr>
          <w:rFonts w:ascii="Arial" w:hAnsi="Arial" w:cs="Arial"/>
          <w:sz w:val="22"/>
          <w:szCs w:val="22"/>
        </w:rPr>
      </w:pPr>
    </w:p>
    <w:p w14:paraId="6A2D84CD" w14:textId="77777777" w:rsidR="0064079E" w:rsidRDefault="0064079E" w:rsidP="0064079E">
      <w:pPr>
        <w:spacing w:before="60" w:after="60"/>
        <w:ind w:right="-330"/>
        <w:rPr>
          <w:rFonts w:ascii="Arial" w:hAnsi="Arial" w:cs="Arial"/>
          <w:sz w:val="22"/>
          <w:szCs w:val="22"/>
        </w:rPr>
        <w:sectPr w:rsidR="0064079E" w:rsidSect="006D3E20">
          <w:headerReference w:type="default" r:id="rId38"/>
          <w:footerReference w:type="default" r:id="rId39"/>
          <w:pgSz w:w="11906" w:h="16838" w:code="9"/>
          <w:pgMar w:top="1440" w:right="1440" w:bottom="1440" w:left="1440" w:header="568" w:footer="709" w:gutter="0"/>
          <w:cols w:space="708"/>
          <w:docGrid w:linePitch="360"/>
        </w:sectPr>
      </w:pPr>
    </w:p>
    <w:p w14:paraId="684A7FE4" w14:textId="145E3F3A" w:rsidR="0064079E" w:rsidRDefault="002A413F" w:rsidP="0064079E">
      <w:pPr>
        <w:jc w:val="center"/>
        <w:rPr>
          <w:rFonts w:ascii="Arial" w:hAnsi="Arial" w:cs="Arial"/>
          <w:b/>
          <w:sz w:val="22"/>
          <w:szCs w:val="22"/>
        </w:rPr>
      </w:pPr>
      <w:r>
        <w:rPr>
          <w:rFonts w:ascii="Arial" w:hAnsi="Arial" w:cs="Arial"/>
          <w:b/>
          <w:sz w:val="22"/>
          <w:szCs w:val="22"/>
        </w:rPr>
        <w:lastRenderedPageBreak/>
        <w:t>BA (Joint Honours) Asian Studies</w:t>
      </w:r>
    </w:p>
    <w:p w14:paraId="7EAC51CF" w14:textId="77777777" w:rsidR="002A413F" w:rsidRPr="002C0681" w:rsidRDefault="002A413F" w:rsidP="0064079E">
      <w:pPr>
        <w:jc w:val="center"/>
        <w:rPr>
          <w:rFonts w:ascii="Arial" w:hAnsi="Arial" w:cs="Arial"/>
          <w:b/>
          <w:sz w:val="22"/>
          <w:szCs w:val="22"/>
        </w:rPr>
      </w:pPr>
    </w:p>
    <w:tbl>
      <w:tblPr>
        <w:tblStyle w:val="TableGrid"/>
        <w:tblW w:w="4962" w:type="dxa"/>
        <w:tblInd w:w="1980" w:type="dxa"/>
        <w:tblLook w:val="04A0" w:firstRow="1" w:lastRow="0" w:firstColumn="1" w:lastColumn="0" w:noHBand="0" w:noVBand="1"/>
      </w:tblPr>
      <w:tblGrid>
        <w:gridCol w:w="1216"/>
        <w:gridCol w:w="1194"/>
        <w:gridCol w:w="1276"/>
        <w:gridCol w:w="1276"/>
      </w:tblGrid>
      <w:tr w:rsidR="002A413F" w:rsidRPr="002C0681" w14:paraId="7CB16004" w14:textId="77777777" w:rsidTr="002A413F">
        <w:tc>
          <w:tcPr>
            <w:tcW w:w="1216" w:type="dxa"/>
          </w:tcPr>
          <w:p w14:paraId="0D194F62" w14:textId="77777777" w:rsidR="002A413F" w:rsidRPr="002C0681" w:rsidRDefault="002A413F" w:rsidP="006D3E20">
            <w:pPr>
              <w:jc w:val="center"/>
              <w:rPr>
                <w:rFonts w:ascii="Arial" w:hAnsi="Arial" w:cs="Arial"/>
                <w:b/>
                <w:sz w:val="20"/>
              </w:rPr>
            </w:pPr>
          </w:p>
        </w:tc>
        <w:tc>
          <w:tcPr>
            <w:tcW w:w="2470" w:type="dxa"/>
            <w:gridSpan w:val="2"/>
          </w:tcPr>
          <w:p w14:paraId="1F071841" w14:textId="77777777" w:rsidR="002A413F" w:rsidRPr="002C0681" w:rsidRDefault="002A413F" w:rsidP="006D3E20">
            <w:pPr>
              <w:jc w:val="center"/>
              <w:rPr>
                <w:rFonts w:ascii="Arial" w:hAnsi="Arial" w:cs="Arial"/>
                <w:b/>
                <w:sz w:val="20"/>
              </w:rPr>
            </w:pPr>
            <w:r w:rsidRPr="002C0681">
              <w:rPr>
                <w:rFonts w:ascii="Arial" w:hAnsi="Arial" w:cs="Arial"/>
                <w:b/>
                <w:sz w:val="20"/>
              </w:rPr>
              <w:t>Stage 1</w:t>
            </w:r>
          </w:p>
        </w:tc>
        <w:tc>
          <w:tcPr>
            <w:tcW w:w="1276" w:type="dxa"/>
          </w:tcPr>
          <w:p w14:paraId="6E3A2B2F" w14:textId="77777777" w:rsidR="002A413F" w:rsidRPr="002C0681" w:rsidRDefault="002A413F" w:rsidP="006D3E20">
            <w:pPr>
              <w:jc w:val="center"/>
              <w:rPr>
                <w:rFonts w:ascii="Arial" w:hAnsi="Arial" w:cs="Arial"/>
                <w:b/>
                <w:sz w:val="20"/>
              </w:rPr>
            </w:pPr>
            <w:r w:rsidRPr="002C0681">
              <w:rPr>
                <w:rFonts w:ascii="Arial" w:hAnsi="Arial" w:cs="Arial"/>
                <w:b/>
                <w:sz w:val="20"/>
              </w:rPr>
              <w:t>Stage 2</w:t>
            </w:r>
          </w:p>
        </w:tc>
      </w:tr>
      <w:tr w:rsidR="002A413F" w:rsidRPr="002C0681" w14:paraId="3A43E2DC" w14:textId="77777777" w:rsidTr="002A413F">
        <w:trPr>
          <w:trHeight w:val="1602"/>
        </w:trPr>
        <w:tc>
          <w:tcPr>
            <w:tcW w:w="1216" w:type="dxa"/>
          </w:tcPr>
          <w:p w14:paraId="3BBD8678" w14:textId="77777777" w:rsidR="002A413F" w:rsidRPr="002C0681" w:rsidRDefault="002A413F" w:rsidP="006D3E20">
            <w:pPr>
              <w:rPr>
                <w:rFonts w:ascii="Arial" w:hAnsi="Arial" w:cs="Arial"/>
                <w:sz w:val="20"/>
              </w:rPr>
            </w:pPr>
          </w:p>
        </w:tc>
        <w:tc>
          <w:tcPr>
            <w:tcW w:w="1194" w:type="dxa"/>
            <w:textDirection w:val="btLr"/>
            <w:vAlign w:val="center"/>
          </w:tcPr>
          <w:p w14:paraId="70DC7DBC" w14:textId="7F11C77F" w:rsidR="002A413F" w:rsidRPr="002C0681" w:rsidRDefault="002A413F" w:rsidP="002A413F">
            <w:pPr>
              <w:autoSpaceDE w:val="0"/>
              <w:autoSpaceDN w:val="0"/>
              <w:adjustRightInd w:val="0"/>
              <w:spacing w:before="40" w:after="40"/>
              <w:rPr>
                <w:rFonts w:ascii="Arial" w:hAnsi="Arial" w:cs="Arial"/>
                <w:sz w:val="20"/>
                <w:lang w:val="en-US"/>
              </w:rPr>
            </w:pPr>
            <w:r w:rsidRPr="002A413F">
              <w:rPr>
                <w:rFonts w:ascii="Arial" w:hAnsi="Arial" w:cs="Arial"/>
                <w:sz w:val="20"/>
                <w:lang w:val="en-US"/>
              </w:rPr>
              <w:t>Introduction to East Asian Traditions</w:t>
            </w:r>
          </w:p>
        </w:tc>
        <w:tc>
          <w:tcPr>
            <w:tcW w:w="1276" w:type="dxa"/>
            <w:textDirection w:val="btLr"/>
            <w:vAlign w:val="center"/>
          </w:tcPr>
          <w:p w14:paraId="6F3B662A" w14:textId="731D098C" w:rsidR="002A413F" w:rsidRPr="002C0681" w:rsidRDefault="002A413F" w:rsidP="002A413F">
            <w:pPr>
              <w:autoSpaceDE w:val="0"/>
              <w:autoSpaceDN w:val="0"/>
              <w:adjustRightInd w:val="0"/>
              <w:spacing w:before="40" w:after="40"/>
              <w:rPr>
                <w:rFonts w:ascii="Arial" w:hAnsi="Arial" w:cs="Arial"/>
                <w:sz w:val="20"/>
                <w:lang w:val="en-US"/>
              </w:rPr>
            </w:pPr>
            <w:r w:rsidRPr="002A413F">
              <w:rPr>
                <w:rFonts w:ascii="Arial" w:hAnsi="Arial" w:cs="Arial"/>
                <w:sz w:val="20"/>
                <w:lang w:val="en-US"/>
              </w:rPr>
              <w:t>Introduction to Hinduism and Buddhism</w:t>
            </w:r>
          </w:p>
        </w:tc>
        <w:tc>
          <w:tcPr>
            <w:tcW w:w="1276" w:type="dxa"/>
            <w:textDirection w:val="btLr"/>
            <w:vAlign w:val="center"/>
          </w:tcPr>
          <w:p w14:paraId="54CB5CE8" w14:textId="12D9E523" w:rsidR="002A413F" w:rsidRPr="002C0681" w:rsidRDefault="002A413F" w:rsidP="002A413F">
            <w:pPr>
              <w:autoSpaceDE w:val="0"/>
              <w:autoSpaceDN w:val="0"/>
              <w:adjustRightInd w:val="0"/>
              <w:spacing w:before="40" w:after="40"/>
              <w:rPr>
                <w:rFonts w:ascii="Arial" w:hAnsi="Arial" w:cs="Arial"/>
                <w:sz w:val="20"/>
                <w:lang w:val="en-US"/>
              </w:rPr>
            </w:pPr>
            <w:r w:rsidRPr="002A413F">
              <w:rPr>
                <w:rFonts w:ascii="Arial" w:hAnsi="Arial" w:cs="Arial"/>
                <w:sz w:val="20"/>
                <w:lang w:val="en-US"/>
              </w:rPr>
              <w:t>Themes in the Study of Asia</w:t>
            </w:r>
          </w:p>
        </w:tc>
      </w:tr>
      <w:tr w:rsidR="0064079E" w:rsidRPr="002C0681" w14:paraId="62C023E0" w14:textId="77777777" w:rsidTr="002A413F">
        <w:tc>
          <w:tcPr>
            <w:tcW w:w="4962" w:type="dxa"/>
            <w:gridSpan w:val="4"/>
          </w:tcPr>
          <w:p w14:paraId="5962F700" w14:textId="77777777" w:rsidR="0064079E" w:rsidRPr="002C0681" w:rsidRDefault="0064079E" w:rsidP="006D3E20">
            <w:pPr>
              <w:rPr>
                <w:rFonts w:ascii="Arial" w:hAnsi="Arial" w:cs="Arial"/>
                <w:b/>
                <w:sz w:val="20"/>
              </w:rPr>
            </w:pPr>
            <w:r w:rsidRPr="002C0681">
              <w:rPr>
                <w:rFonts w:ascii="Arial" w:hAnsi="Arial" w:cs="Arial"/>
                <w:b/>
                <w:sz w:val="20"/>
              </w:rPr>
              <w:t>Programme Learning outcomes</w:t>
            </w:r>
          </w:p>
          <w:p w14:paraId="44AAAD1E" w14:textId="77777777" w:rsidR="0064079E" w:rsidRPr="002C0681" w:rsidRDefault="0064079E" w:rsidP="006D3E20">
            <w:pPr>
              <w:rPr>
                <w:rFonts w:ascii="Arial" w:hAnsi="Arial" w:cs="Arial"/>
                <w:b/>
                <w:sz w:val="20"/>
              </w:rPr>
            </w:pPr>
            <w:r w:rsidRPr="002C0681">
              <w:rPr>
                <w:rFonts w:ascii="Arial" w:hAnsi="Arial" w:cs="Arial"/>
                <w:b/>
                <w:sz w:val="20"/>
              </w:rPr>
              <w:t>Knowledge and Understanding:</w:t>
            </w:r>
          </w:p>
        </w:tc>
      </w:tr>
      <w:tr w:rsidR="002A413F" w:rsidRPr="002C0681" w14:paraId="6EA52A99" w14:textId="77777777" w:rsidTr="002A413F">
        <w:tc>
          <w:tcPr>
            <w:tcW w:w="1216" w:type="dxa"/>
          </w:tcPr>
          <w:p w14:paraId="002D2943" w14:textId="77777777" w:rsidR="002A413F" w:rsidRPr="002C0681" w:rsidRDefault="002A413F" w:rsidP="006D3E20">
            <w:pPr>
              <w:rPr>
                <w:rFonts w:ascii="Arial" w:hAnsi="Arial" w:cs="Arial"/>
                <w:sz w:val="20"/>
              </w:rPr>
            </w:pPr>
            <w:r w:rsidRPr="002C0681">
              <w:rPr>
                <w:rFonts w:ascii="Arial" w:hAnsi="Arial" w:cs="Arial"/>
                <w:sz w:val="20"/>
              </w:rPr>
              <w:t>A1</w:t>
            </w:r>
          </w:p>
        </w:tc>
        <w:tc>
          <w:tcPr>
            <w:tcW w:w="1194" w:type="dxa"/>
            <w:vAlign w:val="center"/>
          </w:tcPr>
          <w:p w14:paraId="5F949D7E" w14:textId="4DD9366B"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6C39400B" w14:textId="2E92C03D"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6B5AE3E0" w14:textId="09B5234A" w:rsidR="002A413F" w:rsidRPr="002C0681" w:rsidRDefault="00DB34A0" w:rsidP="002A413F">
            <w:pPr>
              <w:jc w:val="center"/>
              <w:rPr>
                <w:rFonts w:ascii="Arial" w:hAnsi="Arial" w:cs="Arial"/>
                <w:sz w:val="20"/>
              </w:rPr>
            </w:pPr>
            <w:r>
              <w:rPr>
                <w:rFonts w:ascii="Arial" w:hAnsi="Arial" w:cs="Arial"/>
                <w:sz w:val="20"/>
              </w:rPr>
              <w:t>x</w:t>
            </w:r>
          </w:p>
        </w:tc>
      </w:tr>
      <w:tr w:rsidR="002A413F" w:rsidRPr="002C0681" w14:paraId="0C12982A" w14:textId="77777777" w:rsidTr="002A413F">
        <w:tc>
          <w:tcPr>
            <w:tcW w:w="1216" w:type="dxa"/>
          </w:tcPr>
          <w:p w14:paraId="516016FB" w14:textId="77777777" w:rsidR="002A413F" w:rsidRPr="002C0681" w:rsidRDefault="002A413F" w:rsidP="006D3E20">
            <w:pPr>
              <w:rPr>
                <w:rFonts w:ascii="Arial" w:hAnsi="Arial" w:cs="Arial"/>
                <w:sz w:val="20"/>
              </w:rPr>
            </w:pPr>
            <w:r w:rsidRPr="002C0681">
              <w:rPr>
                <w:rFonts w:ascii="Arial" w:hAnsi="Arial" w:cs="Arial"/>
                <w:sz w:val="20"/>
              </w:rPr>
              <w:t>A2</w:t>
            </w:r>
          </w:p>
        </w:tc>
        <w:tc>
          <w:tcPr>
            <w:tcW w:w="1194" w:type="dxa"/>
            <w:vAlign w:val="center"/>
          </w:tcPr>
          <w:p w14:paraId="6E5E8E7F" w14:textId="10CB954B"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486AD091" w14:textId="1A137ED6"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44D020C5" w14:textId="4ACEC00F" w:rsidR="002A413F" w:rsidRPr="002C0681" w:rsidRDefault="00DB34A0" w:rsidP="002A413F">
            <w:pPr>
              <w:jc w:val="center"/>
              <w:rPr>
                <w:rFonts w:ascii="Arial" w:hAnsi="Arial" w:cs="Arial"/>
                <w:sz w:val="20"/>
              </w:rPr>
            </w:pPr>
            <w:r>
              <w:rPr>
                <w:rFonts w:ascii="Arial" w:hAnsi="Arial" w:cs="Arial"/>
                <w:sz w:val="20"/>
              </w:rPr>
              <w:t>x</w:t>
            </w:r>
          </w:p>
        </w:tc>
      </w:tr>
      <w:tr w:rsidR="002A413F" w:rsidRPr="002C0681" w14:paraId="5DA72E83" w14:textId="77777777" w:rsidTr="002A413F">
        <w:tc>
          <w:tcPr>
            <w:tcW w:w="1216" w:type="dxa"/>
          </w:tcPr>
          <w:p w14:paraId="4064474B" w14:textId="77777777" w:rsidR="002A413F" w:rsidRPr="002C0681" w:rsidRDefault="002A413F" w:rsidP="006D3E20">
            <w:pPr>
              <w:rPr>
                <w:rFonts w:ascii="Arial" w:hAnsi="Arial" w:cs="Arial"/>
                <w:sz w:val="20"/>
              </w:rPr>
            </w:pPr>
            <w:r w:rsidRPr="002C0681">
              <w:rPr>
                <w:rFonts w:ascii="Arial" w:hAnsi="Arial" w:cs="Arial"/>
                <w:sz w:val="20"/>
              </w:rPr>
              <w:t>A3</w:t>
            </w:r>
          </w:p>
        </w:tc>
        <w:tc>
          <w:tcPr>
            <w:tcW w:w="1194" w:type="dxa"/>
            <w:vAlign w:val="center"/>
          </w:tcPr>
          <w:p w14:paraId="620FDF63" w14:textId="3D778B65"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4ECE48FB" w14:textId="40ADDD5D"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5AD2ABD6" w14:textId="07D4CC23" w:rsidR="002A413F" w:rsidRPr="002C0681" w:rsidRDefault="00DB34A0" w:rsidP="002A413F">
            <w:pPr>
              <w:jc w:val="center"/>
              <w:rPr>
                <w:rFonts w:ascii="Arial" w:hAnsi="Arial" w:cs="Arial"/>
                <w:sz w:val="20"/>
              </w:rPr>
            </w:pPr>
            <w:r>
              <w:rPr>
                <w:rFonts w:ascii="Arial" w:hAnsi="Arial" w:cs="Arial"/>
                <w:sz w:val="20"/>
              </w:rPr>
              <w:t>x</w:t>
            </w:r>
          </w:p>
        </w:tc>
      </w:tr>
      <w:tr w:rsidR="002A413F" w:rsidRPr="002C0681" w14:paraId="7AAAB781" w14:textId="77777777" w:rsidTr="002A413F">
        <w:tc>
          <w:tcPr>
            <w:tcW w:w="1216" w:type="dxa"/>
          </w:tcPr>
          <w:p w14:paraId="71B05278" w14:textId="77777777" w:rsidR="002A413F" w:rsidRPr="002C0681" w:rsidRDefault="002A413F" w:rsidP="006D3E20">
            <w:pPr>
              <w:rPr>
                <w:rFonts w:ascii="Arial" w:hAnsi="Arial" w:cs="Arial"/>
                <w:sz w:val="20"/>
              </w:rPr>
            </w:pPr>
            <w:r w:rsidRPr="002C0681">
              <w:rPr>
                <w:rFonts w:ascii="Arial" w:hAnsi="Arial" w:cs="Arial"/>
                <w:sz w:val="20"/>
              </w:rPr>
              <w:t>A4</w:t>
            </w:r>
          </w:p>
        </w:tc>
        <w:tc>
          <w:tcPr>
            <w:tcW w:w="1194" w:type="dxa"/>
            <w:vAlign w:val="center"/>
          </w:tcPr>
          <w:p w14:paraId="1458C19A" w14:textId="473D073C"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0BE9479B" w14:textId="4DC6827F"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0F6CB20B" w14:textId="680D74A9" w:rsidR="002A413F" w:rsidRPr="002C0681" w:rsidRDefault="00DB34A0" w:rsidP="002A413F">
            <w:pPr>
              <w:jc w:val="center"/>
              <w:rPr>
                <w:rFonts w:ascii="Arial" w:hAnsi="Arial" w:cs="Arial"/>
                <w:sz w:val="20"/>
              </w:rPr>
            </w:pPr>
            <w:r>
              <w:rPr>
                <w:rFonts w:ascii="Arial" w:hAnsi="Arial" w:cs="Arial"/>
                <w:sz w:val="20"/>
              </w:rPr>
              <w:t>x</w:t>
            </w:r>
          </w:p>
        </w:tc>
      </w:tr>
      <w:tr w:rsidR="002A413F" w:rsidRPr="002C0681" w14:paraId="6BBF2DDE" w14:textId="77777777" w:rsidTr="002A413F">
        <w:tc>
          <w:tcPr>
            <w:tcW w:w="1216" w:type="dxa"/>
          </w:tcPr>
          <w:p w14:paraId="024EBCBD" w14:textId="77777777" w:rsidR="002A413F" w:rsidRPr="002C0681" w:rsidRDefault="002A413F" w:rsidP="006D3E20">
            <w:pPr>
              <w:rPr>
                <w:rFonts w:ascii="Arial" w:hAnsi="Arial" w:cs="Arial"/>
                <w:sz w:val="20"/>
              </w:rPr>
            </w:pPr>
            <w:r w:rsidRPr="002C0681">
              <w:rPr>
                <w:rFonts w:ascii="Arial" w:hAnsi="Arial" w:cs="Arial"/>
                <w:sz w:val="20"/>
              </w:rPr>
              <w:t>A5</w:t>
            </w:r>
          </w:p>
        </w:tc>
        <w:tc>
          <w:tcPr>
            <w:tcW w:w="1194" w:type="dxa"/>
            <w:vAlign w:val="center"/>
          </w:tcPr>
          <w:p w14:paraId="21AB4F4A" w14:textId="21BB9F01"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56282859" w14:textId="73319F8A"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5DA0B16D" w14:textId="3E9EC854" w:rsidR="002A413F" w:rsidRPr="002C0681" w:rsidRDefault="00DB34A0" w:rsidP="002A413F">
            <w:pPr>
              <w:jc w:val="center"/>
              <w:rPr>
                <w:rFonts w:ascii="Arial" w:hAnsi="Arial" w:cs="Arial"/>
                <w:sz w:val="20"/>
              </w:rPr>
            </w:pPr>
            <w:r>
              <w:rPr>
                <w:rFonts w:ascii="Arial" w:hAnsi="Arial" w:cs="Arial"/>
                <w:sz w:val="20"/>
              </w:rPr>
              <w:t>x</w:t>
            </w:r>
          </w:p>
        </w:tc>
      </w:tr>
      <w:tr w:rsidR="002A413F" w:rsidRPr="002C0681" w14:paraId="3DBF9E58" w14:textId="77777777" w:rsidTr="002A413F">
        <w:tc>
          <w:tcPr>
            <w:tcW w:w="1216" w:type="dxa"/>
          </w:tcPr>
          <w:p w14:paraId="64AC9733" w14:textId="5F569AB9" w:rsidR="002A413F" w:rsidRPr="002C0681" w:rsidRDefault="002A413F" w:rsidP="006D3E20">
            <w:pPr>
              <w:rPr>
                <w:rFonts w:ascii="Arial" w:hAnsi="Arial" w:cs="Arial"/>
                <w:sz w:val="20"/>
              </w:rPr>
            </w:pPr>
            <w:r>
              <w:rPr>
                <w:rFonts w:ascii="Arial" w:hAnsi="Arial" w:cs="Arial"/>
                <w:sz w:val="20"/>
              </w:rPr>
              <w:t>A6</w:t>
            </w:r>
          </w:p>
        </w:tc>
        <w:tc>
          <w:tcPr>
            <w:tcW w:w="1194" w:type="dxa"/>
            <w:vAlign w:val="center"/>
          </w:tcPr>
          <w:p w14:paraId="4C316C8C" w14:textId="18819DE9"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1F1E1BB7" w14:textId="3CF98945"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611A01B0" w14:textId="11A2064D" w:rsidR="002A413F" w:rsidRPr="002C0681" w:rsidRDefault="00DB34A0" w:rsidP="002A413F">
            <w:pPr>
              <w:jc w:val="center"/>
              <w:rPr>
                <w:rFonts w:ascii="Arial" w:hAnsi="Arial" w:cs="Arial"/>
                <w:sz w:val="20"/>
              </w:rPr>
            </w:pPr>
            <w:r>
              <w:rPr>
                <w:rFonts w:ascii="Arial" w:hAnsi="Arial" w:cs="Arial"/>
                <w:sz w:val="20"/>
              </w:rPr>
              <w:t>x</w:t>
            </w:r>
          </w:p>
        </w:tc>
      </w:tr>
      <w:tr w:rsidR="0064079E" w:rsidRPr="002C0681" w14:paraId="26A465C2" w14:textId="77777777" w:rsidTr="002A413F">
        <w:tc>
          <w:tcPr>
            <w:tcW w:w="4962" w:type="dxa"/>
            <w:gridSpan w:val="4"/>
          </w:tcPr>
          <w:p w14:paraId="204F8B6C" w14:textId="77777777" w:rsidR="0064079E" w:rsidRPr="002C0681" w:rsidRDefault="0064079E" w:rsidP="006D3E20">
            <w:pPr>
              <w:rPr>
                <w:rFonts w:ascii="Arial" w:hAnsi="Arial" w:cs="Arial"/>
                <w:sz w:val="20"/>
              </w:rPr>
            </w:pPr>
            <w:r w:rsidRPr="002C0681">
              <w:rPr>
                <w:rFonts w:ascii="Arial" w:hAnsi="Arial" w:cs="Arial"/>
                <w:b/>
                <w:sz w:val="20"/>
              </w:rPr>
              <w:t>Intellectual Skills:</w:t>
            </w:r>
          </w:p>
        </w:tc>
      </w:tr>
      <w:tr w:rsidR="002A413F" w:rsidRPr="002C0681" w14:paraId="71393BBA" w14:textId="77777777" w:rsidTr="002A413F">
        <w:tc>
          <w:tcPr>
            <w:tcW w:w="1216" w:type="dxa"/>
          </w:tcPr>
          <w:p w14:paraId="0BE08DCF" w14:textId="77777777" w:rsidR="002A413F" w:rsidRPr="002C0681" w:rsidRDefault="002A413F" w:rsidP="006D3E20">
            <w:pPr>
              <w:rPr>
                <w:rFonts w:ascii="Arial" w:hAnsi="Arial" w:cs="Arial"/>
                <w:sz w:val="20"/>
              </w:rPr>
            </w:pPr>
            <w:r w:rsidRPr="002C0681">
              <w:rPr>
                <w:rFonts w:ascii="Arial" w:hAnsi="Arial" w:cs="Arial"/>
                <w:sz w:val="20"/>
              </w:rPr>
              <w:t>B1</w:t>
            </w:r>
          </w:p>
        </w:tc>
        <w:tc>
          <w:tcPr>
            <w:tcW w:w="1194" w:type="dxa"/>
            <w:vAlign w:val="center"/>
          </w:tcPr>
          <w:p w14:paraId="40ACF8DE" w14:textId="7C38FEAA"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38153C37" w14:textId="684A911E"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21B3E6D2" w14:textId="147E9938" w:rsidR="002A413F" w:rsidRPr="002C0681" w:rsidRDefault="00DB34A0" w:rsidP="002A413F">
            <w:pPr>
              <w:jc w:val="center"/>
              <w:rPr>
                <w:rFonts w:ascii="Arial" w:hAnsi="Arial" w:cs="Arial"/>
                <w:sz w:val="20"/>
              </w:rPr>
            </w:pPr>
            <w:r>
              <w:rPr>
                <w:rFonts w:ascii="Arial" w:hAnsi="Arial" w:cs="Arial"/>
                <w:sz w:val="20"/>
              </w:rPr>
              <w:t>x</w:t>
            </w:r>
          </w:p>
        </w:tc>
      </w:tr>
      <w:tr w:rsidR="002A413F" w:rsidRPr="002C0681" w14:paraId="6AFBC6C3" w14:textId="77777777" w:rsidTr="002A413F">
        <w:tc>
          <w:tcPr>
            <w:tcW w:w="1216" w:type="dxa"/>
          </w:tcPr>
          <w:p w14:paraId="3BB5440F" w14:textId="77777777" w:rsidR="002A413F" w:rsidRPr="002C0681" w:rsidRDefault="002A413F" w:rsidP="006D3E20">
            <w:pPr>
              <w:rPr>
                <w:rFonts w:ascii="Arial" w:hAnsi="Arial" w:cs="Arial"/>
                <w:sz w:val="20"/>
              </w:rPr>
            </w:pPr>
            <w:r w:rsidRPr="002C0681">
              <w:rPr>
                <w:rFonts w:ascii="Arial" w:hAnsi="Arial" w:cs="Arial"/>
                <w:sz w:val="20"/>
              </w:rPr>
              <w:t>B2</w:t>
            </w:r>
          </w:p>
        </w:tc>
        <w:tc>
          <w:tcPr>
            <w:tcW w:w="1194" w:type="dxa"/>
            <w:vAlign w:val="center"/>
          </w:tcPr>
          <w:p w14:paraId="3400C619" w14:textId="4BE11BB8"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367A01DC" w14:textId="3C05D04B"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01A62360" w14:textId="5156F76C" w:rsidR="002A413F" w:rsidRPr="002C0681" w:rsidRDefault="00DB34A0" w:rsidP="002A413F">
            <w:pPr>
              <w:jc w:val="center"/>
              <w:rPr>
                <w:rFonts w:ascii="Arial" w:hAnsi="Arial" w:cs="Arial"/>
                <w:sz w:val="20"/>
              </w:rPr>
            </w:pPr>
            <w:r>
              <w:rPr>
                <w:rFonts w:ascii="Arial" w:hAnsi="Arial" w:cs="Arial"/>
                <w:sz w:val="20"/>
              </w:rPr>
              <w:t>x</w:t>
            </w:r>
          </w:p>
        </w:tc>
      </w:tr>
      <w:tr w:rsidR="002A413F" w:rsidRPr="002C0681" w14:paraId="13FC994E" w14:textId="77777777" w:rsidTr="002A413F">
        <w:tc>
          <w:tcPr>
            <w:tcW w:w="1216" w:type="dxa"/>
          </w:tcPr>
          <w:p w14:paraId="5805222C" w14:textId="77777777" w:rsidR="002A413F" w:rsidRPr="002C0681" w:rsidRDefault="002A413F" w:rsidP="006D3E20">
            <w:pPr>
              <w:rPr>
                <w:rFonts w:ascii="Arial" w:hAnsi="Arial" w:cs="Arial"/>
                <w:sz w:val="20"/>
              </w:rPr>
            </w:pPr>
            <w:r w:rsidRPr="002C0681">
              <w:rPr>
                <w:rFonts w:ascii="Arial" w:hAnsi="Arial" w:cs="Arial"/>
                <w:sz w:val="20"/>
              </w:rPr>
              <w:t>B3</w:t>
            </w:r>
          </w:p>
        </w:tc>
        <w:tc>
          <w:tcPr>
            <w:tcW w:w="1194" w:type="dxa"/>
            <w:vAlign w:val="center"/>
          </w:tcPr>
          <w:p w14:paraId="57FCCB39" w14:textId="58949EA5"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70959B54" w14:textId="5E592B88"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3674CDBE" w14:textId="31E03DC3" w:rsidR="002A413F" w:rsidRPr="002C0681" w:rsidRDefault="00DB34A0" w:rsidP="002A413F">
            <w:pPr>
              <w:jc w:val="center"/>
              <w:rPr>
                <w:rFonts w:ascii="Arial" w:hAnsi="Arial" w:cs="Arial"/>
                <w:sz w:val="20"/>
              </w:rPr>
            </w:pPr>
            <w:r>
              <w:rPr>
                <w:rFonts w:ascii="Arial" w:hAnsi="Arial" w:cs="Arial"/>
                <w:sz w:val="20"/>
              </w:rPr>
              <w:t>x</w:t>
            </w:r>
          </w:p>
        </w:tc>
      </w:tr>
      <w:tr w:rsidR="002A413F" w:rsidRPr="002C0681" w14:paraId="5CD45DA5" w14:textId="77777777" w:rsidTr="002A413F">
        <w:tc>
          <w:tcPr>
            <w:tcW w:w="1216" w:type="dxa"/>
          </w:tcPr>
          <w:p w14:paraId="5C920805" w14:textId="77777777" w:rsidR="002A413F" w:rsidRPr="002C0681" w:rsidRDefault="002A413F" w:rsidP="006D3E20">
            <w:pPr>
              <w:rPr>
                <w:rFonts w:ascii="Arial" w:hAnsi="Arial" w:cs="Arial"/>
                <w:sz w:val="20"/>
              </w:rPr>
            </w:pPr>
            <w:r w:rsidRPr="002C0681">
              <w:rPr>
                <w:rFonts w:ascii="Arial" w:hAnsi="Arial" w:cs="Arial"/>
                <w:sz w:val="20"/>
              </w:rPr>
              <w:t>B4</w:t>
            </w:r>
          </w:p>
        </w:tc>
        <w:tc>
          <w:tcPr>
            <w:tcW w:w="1194" w:type="dxa"/>
            <w:vAlign w:val="center"/>
          </w:tcPr>
          <w:p w14:paraId="694A9AFB" w14:textId="5B6F0F30"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5862CF90" w14:textId="6C87BEB4"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61C1B9A7" w14:textId="3D5A54C6" w:rsidR="002A413F" w:rsidRPr="002C0681" w:rsidRDefault="00DB34A0" w:rsidP="002A413F">
            <w:pPr>
              <w:jc w:val="center"/>
              <w:rPr>
                <w:rFonts w:ascii="Arial" w:hAnsi="Arial" w:cs="Arial"/>
                <w:sz w:val="20"/>
              </w:rPr>
            </w:pPr>
            <w:r>
              <w:rPr>
                <w:rFonts w:ascii="Arial" w:hAnsi="Arial" w:cs="Arial"/>
                <w:sz w:val="20"/>
              </w:rPr>
              <w:t>x</w:t>
            </w:r>
          </w:p>
        </w:tc>
      </w:tr>
      <w:tr w:rsidR="002A413F" w:rsidRPr="002C0681" w14:paraId="53A2656A" w14:textId="77777777" w:rsidTr="002A413F">
        <w:tc>
          <w:tcPr>
            <w:tcW w:w="1216" w:type="dxa"/>
          </w:tcPr>
          <w:p w14:paraId="5A196BFD" w14:textId="77777777" w:rsidR="002A413F" w:rsidRPr="002C0681" w:rsidRDefault="002A413F" w:rsidP="006D3E20">
            <w:pPr>
              <w:rPr>
                <w:rFonts w:ascii="Arial" w:hAnsi="Arial" w:cs="Arial"/>
                <w:sz w:val="20"/>
              </w:rPr>
            </w:pPr>
            <w:r w:rsidRPr="002C0681">
              <w:rPr>
                <w:rFonts w:ascii="Arial" w:hAnsi="Arial" w:cs="Arial"/>
                <w:sz w:val="20"/>
              </w:rPr>
              <w:t>B5</w:t>
            </w:r>
          </w:p>
        </w:tc>
        <w:tc>
          <w:tcPr>
            <w:tcW w:w="1194" w:type="dxa"/>
            <w:vAlign w:val="center"/>
          </w:tcPr>
          <w:p w14:paraId="1C50BC14" w14:textId="6ECF7E0B"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4979172A" w14:textId="75C3C7D3"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457A86D8" w14:textId="4B676AA7" w:rsidR="002A413F" w:rsidRPr="002C0681" w:rsidRDefault="00DB34A0" w:rsidP="002A413F">
            <w:pPr>
              <w:jc w:val="center"/>
              <w:rPr>
                <w:rFonts w:ascii="Arial" w:hAnsi="Arial" w:cs="Arial"/>
                <w:sz w:val="20"/>
              </w:rPr>
            </w:pPr>
            <w:r>
              <w:rPr>
                <w:rFonts w:ascii="Arial" w:hAnsi="Arial" w:cs="Arial"/>
                <w:sz w:val="20"/>
              </w:rPr>
              <w:t>x</w:t>
            </w:r>
          </w:p>
        </w:tc>
      </w:tr>
      <w:tr w:rsidR="002A413F" w:rsidRPr="002C0681" w14:paraId="1839DF20" w14:textId="77777777" w:rsidTr="002A413F">
        <w:tc>
          <w:tcPr>
            <w:tcW w:w="1216" w:type="dxa"/>
          </w:tcPr>
          <w:p w14:paraId="0DD3D8E3" w14:textId="1A4AEA3A" w:rsidR="002A413F" w:rsidRPr="002C0681" w:rsidRDefault="002A413F" w:rsidP="006D3E20">
            <w:pPr>
              <w:rPr>
                <w:rFonts w:ascii="Arial" w:hAnsi="Arial" w:cs="Arial"/>
                <w:sz w:val="20"/>
              </w:rPr>
            </w:pPr>
            <w:r>
              <w:rPr>
                <w:rFonts w:ascii="Arial" w:hAnsi="Arial" w:cs="Arial"/>
                <w:sz w:val="20"/>
              </w:rPr>
              <w:t>B6</w:t>
            </w:r>
          </w:p>
        </w:tc>
        <w:tc>
          <w:tcPr>
            <w:tcW w:w="1194" w:type="dxa"/>
            <w:vAlign w:val="center"/>
          </w:tcPr>
          <w:p w14:paraId="1334460C" w14:textId="2C7E174C"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576FFC12" w14:textId="53861D33"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7E2623D7" w14:textId="62215EF6" w:rsidR="002A413F" w:rsidRPr="002C0681" w:rsidRDefault="00DB34A0" w:rsidP="002A413F">
            <w:pPr>
              <w:jc w:val="center"/>
              <w:rPr>
                <w:rFonts w:ascii="Arial" w:hAnsi="Arial" w:cs="Arial"/>
                <w:sz w:val="20"/>
              </w:rPr>
            </w:pPr>
            <w:r>
              <w:rPr>
                <w:rFonts w:ascii="Arial" w:hAnsi="Arial" w:cs="Arial"/>
                <w:sz w:val="20"/>
              </w:rPr>
              <w:t>x</w:t>
            </w:r>
          </w:p>
        </w:tc>
      </w:tr>
      <w:tr w:rsidR="002A413F" w:rsidRPr="002C0681" w14:paraId="587DC4F3" w14:textId="77777777" w:rsidTr="002A413F">
        <w:tc>
          <w:tcPr>
            <w:tcW w:w="1216" w:type="dxa"/>
          </w:tcPr>
          <w:p w14:paraId="5F42AE2C" w14:textId="39446CF0" w:rsidR="002A413F" w:rsidRPr="002C0681" w:rsidRDefault="002A413F" w:rsidP="006D3E20">
            <w:pPr>
              <w:rPr>
                <w:rFonts w:ascii="Arial" w:hAnsi="Arial" w:cs="Arial"/>
                <w:sz w:val="20"/>
              </w:rPr>
            </w:pPr>
            <w:r>
              <w:rPr>
                <w:rFonts w:ascii="Arial" w:hAnsi="Arial" w:cs="Arial"/>
                <w:sz w:val="20"/>
              </w:rPr>
              <w:t>B7</w:t>
            </w:r>
          </w:p>
        </w:tc>
        <w:tc>
          <w:tcPr>
            <w:tcW w:w="1194" w:type="dxa"/>
            <w:vAlign w:val="center"/>
          </w:tcPr>
          <w:p w14:paraId="1C20C92B" w14:textId="5F1CA4D5"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30D241C7" w14:textId="3CC50E92"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0D3229E4" w14:textId="0C45F15C" w:rsidR="002A413F" w:rsidRPr="002C0681" w:rsidRDefault="00DB34A0" w:rsidP="002A413F">
            <w:pPr>
              <w:jc w:val="center"/>
              <w:rPr>
                <w:rFonts w:ascii="Arial" w:hAnsi="Arial" w:cs="Arial"/>
                <w:sz w:val="20"/>
              </w:rPr>
            </w:pPr>
            <w:r>
              <w:rPr>
                <w:rFonts w:ascii="Arial" w:hAnsi="Arial" w:cs="Arial"/>
                <w:sz w:val="20"/>
              </w:rPr>
              <w:t>x</w:t>
            </w:r>
          </w:p>
        </w:tc>
      </w:tr>
      <w:tr w:rsidR="0064079E" w:rsidRPr="002C0681" w14:paraId="24F77333" w14:textId="77777777" w:rsidTr="002A413F">
        <w:tc>
          <w:tcPr>
            <w:tcW w:w="4962" w:type="dxa"/>
            <w:gridSpan w:val="4"/>
          </w:tcPr>
          <w:p w14:paraId="18197DAF" w14:textId="77777777" w:rsidR="0064079E" w:rsidRPr="002C0681" w:rsidRDefault="0064079E" w:rsidP="006D3E20">
            <w:pPr>
              <w:rPr>
                <w:rFonts w:ascii="Arial" w:hAnsi="Arial" w:cs="Arial"/>
                <w:sz w:val="20"/>
              </w:rPr>
            </w:pPr>
            <w:r w:rsidRPr="002C0681">
              <w:rPr>
                <w:rFonts w:ascii="Arial" w:hAnsi="Arial" w:cs="Arial"/>
                <w:b/>
                <w:sz w:val="20"/>
              </w:rPr>
              <w:t>Subject-specific Skills:</w:t>
            </w:r>
          </w:p>
        </w:tc>
      </w:tr>
      <w:tr w:rsidR="002A413F" w:rsidRPr="002C0681" w14:paraId="348AE91C" w14:textId="77777777" w:rsidTr="002A413F">
        <w:tc>
          <w:tcPr>
            <w:tcW w:w="1216" w:type="dxa"/>
          </w:tcPr>
          <w:p w14:paraId="440B3016" w14:textId="77777777" w:rsidR="002A413F" w:rsidRPr="002C0681" w:rsidRDefault="002A413F" w:rsidP="006D3E20">
            <w:pPr>
              <w:rPr>
                <w:rFonts w:ascii="Arial" w:hAnsi="Arial" w:cs="Arial"/>
                <w:sz w:val="20"/>
              </w:rPr>
            </w:pPr>
            <w:r w:rsidRPr="002C0681">
              <w:rPr>
                <w:rFonts w:ascii="Arial" w:hAnsi="Arial" w:cs="Arial"/>
                <w:sz w:val="20"/>
              </w:rPr>
              <w:t>C1</w:t>
            </w:r>
          </w:p>
        </w:tc>
        <w:tc>
          <w:tcPr>
            <w:tcW w:w="1194" w:type="dxa"/>
            <w:vAlign w:val="center"/>
          </w:tcPr>
          <w:p w14:paraId="7C409D8C" w14:textId="77777777" w:rsidR="002A413F" w:rsidRPr="002C0681" w:rsidRDefault="002A413F" w:rsidP="002A413F">
            <w:pPr>
              <w:jc w:val="center"/>
              <w:rPr>
                <w:rFonts w:ascii="Arial" w:hAnsi="Arial" w:cs="Arial"/>
                <w:sz w:val="20"/>
              </w:rPr>
            </w:pPr>
          </w:p>
        </w:tc>
        <w:tc>
          <w:tcPr>
            <w:tcW w:w="1276" w:type="dxa"/>
            <w:vAlign w:val="center"/>
          </w:tcPr>
          <w:p w14:paraId="7CAE08DC" w14:textId="3114ECD8"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3B96ECB6" w14:textId="77777777" w:rsidR="002A413F" w:rsidRPr="002C0681" w:rsidRDefault="002A413F" w:rsidP="002A413F">
            <w:pPr>
              <w:jc w:val="center"/>
              <w:rPr>
                <w:rFonts w:ascii="Arial" w:hAnsi="Arial" w:cs="Arial"/>
                <w:sz w:val="20"/>
              </w:rPr>
            </w:pPr>
          </w:p>
        </w:tc>
      </w:tr>
      <w:tr w:rsidR="002A413F" w:rsidRPr="002C0681" w14:paraId="1146B2E2" w14:textId="77777777" w:rsidTr="002A413F">
        <w:tc>
          <w:tcPr>
            <w:tcW w:w="1216" w:type="dxa"/>
          </w:tcPr>
          <w:p w14:paraId="501DB1E9" w14:textId="77777777" w:rsidR="002A413F" w:rsidRPr="002C0681" w:rsidRDefault="002A413F" w:rsidP="006D3E20">
            <w:pPr>
              <w:rPr>
                <w:rFonts w:ascii="Arial" w:hAnsi="Arial" w:cs="Arial"/>
                <w:sz w:val="20"/>
              </w:rPr>
            </w:pPr>
            <w:r w:rsidRPr="002C0681">
              <w:rPr>
                <w:rFonts w:ascii="Arial" w:hAnsi="Arial" w:cs="Arial"/>
                <w:sz w:val="20"/>
              </w:rPr>
              <w:t>C2</w:t>
            </w:r>
          </w:p>
        </w:tc>
        <w:tc>
          <w:tcPr>
            <w:tcW w:w="1194" w:type="dxa"/>
            <w:vAlign w:val="center"/>
          </w:tcPr>
          <w:p w14:paraId="1E3F1036" w14:textId="77777777" w:rsidR="002A413F" w:rsidRPr="002C0681" w:rsidRDefault="002A413F" w:rsidP="002A413F">
            <w:pPr>
              <w:jc w:val="center"/>
              <w:rPr>
                <w:rFonts w:ascii="Arial" w:hAnsi="Arial" w:cs="Arial"/>
                <w:sz w:val="20"/>
              </w:rPr>
            </w:pPr>
          </w:p>
        </w:tc>
        <w:tc>
          <w:tcPr>
            <w:tcW w:w="1276" w:type="dxa"/>
            <w:vAlign w:val="center"/>
          </w:tcPr>
          <w:p w14:paraId="697764E2" w14:textId="218C2995"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246620D9" w14:textId="73B72154" w:rsidR="002A413F" w:rsidRPr="002C0681" w:rsidRDefault="00DB34A0" w:rsidP="002A413F">
            <w:pPr>
              <w:jc w:val="center"/>
              <w:rPr>
                <w:rFonts w:ascii="Arial" w:hAnsi="Arial" w:cs="Arial"/>
                <w:sz w:val="20"/>
              </w:rPr>
            </w:pPr>
            <w:r>
              <w:rPr>
                <w:rFonts w:ascii="Arial" w:hAnsi="Arial" w:cs="Arial"/>
                <w:sz w:val="20"/>
              </w:rPr>
              <w:t>x</w:t>
            </w:r>
          </w:p>
        </w:tc>
      </w:tr>
      <w:tr w:rsidR="002A413F" w:rsidRPr="002C0681" w14:paraId="00ED7C78" w14:textId="77777777" w:rsidTr="002A413F">
        <w:tc>
          <w:tcPr>
            <w:tcW w:w="1216" w:type="dxa"/>
          </w:tcPr>
          <w:p w14:paraId="60493B0D" w14:textId="77777777" w:rsidR="002A413F" w:rsidRPr="002C0681" w:rsidRDefault="002A413F" w:rsidP="006D3E20">
            <w:pPr>
              <w:rPr>
                <w:rFonts w:ascii="Arial" w:hAnsi="Arial" w:cs="Arial"/>
                <w:sz w:val="20"/>
              </w:rPr>
            </w:pPr>
            <w:r w:rsidRPr="002C0681">
              <w:rPr>
                <w:rFonts w:ascii="Arial" w:hAnsi="Arial" w:cs="Arial"/>
                <w:sz w:val="20"/>
              </w:rPr>
              <w:t>C3</w:t>
            </w:r>
          </w:p>
        </w:tc>
        <w:tc>
          <w:tcPr>
            <w:tcW w:w="1194" w:type="dxa"/>
            <w:vAlign w:val="center"/>
          </w:tcPr>
          <w:p w14:paraId="746B4F57" w14:textId="2AF32E4A"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4F1459BB" w14:textId="1FD236D5"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5AC334EC" w14:textId="53C28DD2" w:rsidR="002A413F" w:rsidRPr="002C0681" w:rsidRDefault="00DB34A0" w:rsidP="002A413F">
            <w:pPr>
              <w:jc w:val="center"/>
              <w:rPr>
                <w:rFonts w:ascii="Arial" w:hAnsi="Arial" w:cs="Arial"/>
                <w:sz w:val="20"/>
              </w:rPr>
            </w:pPr>
            <w:r>
              <w:rPr>
                <w:rFonts w:ascii="Arial" w:hAnsi="Arial" w:cs="Arial"/>
                <w:sz w:val="20"/>
              </w:rPr>
              <w:t>x</w:t>
            </w:r>
          </w:p>
        </w:tc>
      </w:tr>
      <w:tr w:rsidR="002A413F" w:rsidRPr="002C0681" w14:paraId="46A25C58" w14:textId="77777777" w:rsidTr="002A413F">
        <w:tc>
          <w:tcPr>
            <w:tcW w:w="1216" w:type="dxa"/>
          </w:tcPr>
          <w:p w14:paraId="31CCAEC8" w14:textId="77777777" w:rsidR="002A413F" w:rsidRPr="002C0681" w:rsidRDefault="002A413F" w:rsidP="006D3E20">
            <w:pPr>
              <w:rPr>
                <w:rFonts w:ascii="Arial" w:hAnsi="Arial" w:cs="Arial"/>
                <w:sz w:val="20"/>
              </w:rPr>
            </w:pPr>
            <w:r w:rsidRPr="002C0681">
              <w:rPr>
                <w:rFonts w:ascii="Arial" w:hAnsi="Arial" w:cs="Arial"/>
                <w:sz w:val="20"/>
              </w:rPr>
              <w:t>C4</w:t>
            </w:r>
          </w:p>
        </w:tc>
        <w:tc>
          <w:tcPr>
            <w:tcW w:w="1194" w:type="dxa"/>
            <w:vAlign w:val="center"/>
          </w:tcPr>
          <w:p w14:paraId="145A086D" w14:textId="2E43C889"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63032FEC" w14:textId="26E04304"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0C526CBF" w14:textId="4A5A887B" w:rsidR="002A413F" w:rsidRPr="002C0681" w:rsidRDefault="00DB34A0" w:rsidP="002A413F">
            <w:pPr>
              <w:jc w:val="center"/>
              <w:rPr>
                <w:rFonts w:ascii="Arial" w:hAnsi="Arial" w:cs="Arial"/>
                <w:sz w:val="20"/>
              </w:rPr>
            </w:pPr>
            <w:r>
              <w:rPr>
                <w:rFonts w:ascii="Arial" w:hAnsi="Arial" w:cs="Arial"/>
                <w:sz w:val="20"/>
              </w:rPr>
              <w:t>x</w:t>
            </w:r>
          </w:p>
        </w:tc>
      </w:tr>
      <w:tr w:rsidR="002A413F" w:rsidRPr="002C0681" w14:paraId="34BD3305" w14:textId="77777777" w:rsidTr="002A413F">
        <w:tc>
          <w:tcPr>
            <w:tcW w:w="1216" w:type="dxa"/>
          </w:tcPr>
          <w:p w14:paraId="5DBD7296" w14:textId="77777777" w:rsidR="002A413F" w:rsidRPr="002C0681" w:rsidRDefault="002A413F" w:rsidP="006D3E20">
            <w:pPr>
              <w:rPr>
                <w:rFonts w:ascii="Arial" w:hAnsi="Arial" w:cs="Arial"/>
                <w:sz w:val="20"/>
              </w:rPr>
            </w:pPr>
            <w:r w:rsidRPr="002C0681">
              <w:rPr>
                <w:rFonts w:ascii="Arial" w:hAnsi="Arial" w:cs="Arial"/>
                <w:sz w:val="20"/>
              </w:rPr>
              <w:t>C5</w:t>
            </w:r>
          </w:p>
        </w:tc>
        <w:tc>
          <w:tcPr>
            <w:tcW w:w="1194" w:type="dxa"/>
            <w:vAlign w:val="center"/>
          </w:tcPr>
          <w:p w14:paraId="47E1BD6F" w14:textId="4B88A5D9"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2BF4EA4E" w14:textId="2A1C49B7"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6DCD6A4E" w14:textId="043D870E" w:rsidR="002A413F" w:rsidRPr="002C0681" w:rsidRDefault="00DB34A0" w:rsidP="002A413F">
            <w:pPr>
              <w:jc w:val="center"/>
              <w:rPr>
                <w:rFonts w:ascii="Arial" w:hAnsi="Arial" w:cs="Arial"/>
                <w:sz w:val="20"/>
              </w:rPr>
            </w:pPr>
            <w:r>
              <w:rPr>
                <w:rFonts w:ascii="Arial" w:hAnsi="Arial" w:cs="Arial"/>
                <w:sz w:val="20"/>
              </w:rPr>
              <w:t>x</w:t>
            </w:r>
          </w:p>
        </w:tc>
      </w:tr>
      <w:tr w:rsidR="0064079E" w:rsidRPr="002C0681" w14:paraId="145D489C" w14:textId="77777777" w:rsidTr="002A413F">
        <w:tc>
          <w:tcPr>
            <w:tcW w:w="4962" w:type="dxa"/>
            <w:gridSpan w:val="4"/>
          </w:tcPr>
          <w:p w14:paraId="595B0861" w14:textId="77777777" w:rsidR="0064079E" w:rsidRPr="002C0681" w:rsidRDefault="0064079E" w:rsidP="006D3E20">
            <w:pPr>
              <w:rPr>
                <w:rFonts w:ascii="Arial" w:hAnsi="Arial" w:cs="Arial"/>
                <w:sz w:val="20"/>
              </w:rPr>
            </w:pPr>
            <w:r w:rsidRPr="002C0681">
              <w:rPr>
                <w:rFonts w:ascii="Arial" w:hAnsi="Arial" w:cs="Arial"/>
                <w:b/>
                <w:sz w:val="20"/>
              </w:rPr>
              <w:t>Transferable Skills:</w:t>
            </w:r>
          </w:p>
        </w:tc>
      </w:tr>
      <w:tr w:rsidR="002A413F" w:rsidRPr="002C0681" w14:paraId="7BA42889" w14:textId="77777777" w:rsidTr="002A413F">
        <w:tc>
          <w:tcPr>
            <w:tcW w:w="1216" w:type="dxa"/>
          </w:tcPr>
          <w:p w14:paraId="59B73434" w14:textId="77777777" w:rsidR="002A413F" w:rsidRPr="002C0681" w:rsidRDefault="002A413F" w:rsidP="006D3E20">
            <w:pPr>
              <w:rPr>
                <w:rFonts w:ascii="Arial" w:hAnsi="Arial" w:cs="Arial"/>
                <w:sz w:val="20"/>
              </w:rPr>
            </w:pPr>
            <w:r w:rsidRPr="002C0681">
              <w:rPr>
                <w:rFonts w:ascii="Arial" w:hAnsi="Arial" w:cs="Arial"/>
                <w:sz w:val="20"/>
              </w:rPr>
              <w:t>D1</w:t>
            </w:r>
          </w:p>
        </w:tc>
        <w:tc>
          <w:tcPr>
            <w:tcW w:w="1194" w:type="dxa"/>
            <w:vAlign w:val="center"/>
          </w:tcPr>
          <w:p w14:paraId="645A9D2F" w14:textId="00B6179D"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5803EC30" w14:textId="7DF50A2B"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2988CD46" w14:textId="5EB551E9" w:rsidR="002A413F" w:rsidRPr="002C0681" w:rsidRDefault="00DB34A0" w:rsidP="002A413F">
            <w:pPr>
              <w:jc w:val="center"/>
              <w:rPr>
                <w:rFonts w:ascii="Arial" w:hAnsi="Arial" w:cs="Arial"/>
                <w:sz w:val="20"/>
              </w:rPr>
            </w:pPr>
            <w:r>
              <w:rPr>
                <w:rFonts w:ascii="Arial" w:hAnsi="Arial" w:cs="Arial"/>
                <w:sz w:val="20"/>
              </w:rPr>
              <w:t>x</w:t>
            </w:r>
          </w:p>
        </w:tc>
      </w:tr>
      <w:tr w:rsidR="002A413F" w:rsidRPr="002C0681" w14:paraId="3C61C2C6" w14:textId="77777777" w:rsidTr="002A413F">
        <w:tc>
          <w:tcPr>
            <w:tcW w:w="1216" w:type="dxa"/>
          </w:tcPr>
          <w:p w14:paraId="63B40CAC" w14:textId="77777777" w:rsidR="002A413F" w:rsidRPr="002C0681" w:rsidRDefault="002A413F" w:rsidP="006D3E20">
            <w:pPr>
              <w:rPr>
                <w:rFonts w:ascii="Arial" w:hAnsi="Arial" w:cs="Arial"/>
                <w:sz w:val="20"/>
              </w:rPr>
            </w:pPr>
            <w:r w:rsidRPr="002C0681">
              <w:rPr>
                <w:rFonts w:ascii="Arial" w:hAnsi="Arial" w:cs="Arial"/>
                <w:sz w:val="20"/>
              </w:rPr>
              <w:t>D2</w:t>
            </w:r>
          </w:p>
        </w:tc>
        <w:tc>
          <w:tcPr>
            <w:tcW w:w="1194" w:type="dxa"/>
            <w:vAlign w:val="center"/>
          </w:tcPr>
          <w:p w14:paraId="0D571AE6" w14:textId="1AB358EF"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5F6C15D7" w14:textId="69C77733"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508EBA23" w14:textId="72F4DA1F" w:rsidR="002A413F" w:rsidRPr="002C0681" w:rsidRDefault="00DB34A0" w:rsidP="002A413F">
            <w:pPr>
              <w:jc w:val="center"/>
              <w:rPr>
                <w:rFonts w:ascii="Arial" w:hAnsi="Arial" w:cs="Arial"/>
                <w:sz w:val="20"/>
              </w:rPr>
            </w:pPr>
            <w:r>
              <w:rPr>
                <w:rFonts w:ascii="Arial" w:hAnsi="Arial" w:cs="Arial"/>
                <w:sz w:val="20"/>
              </w:rPr>
              <w:t>x</w:t>
            </w:r>
          </w:p>
        </w:tc>
      </w:tr>
      <w:tr w:rsidR="002A413F" w:rsidRPr="002C0681" w14:paraId="3F01C293" w14:textId="77777777" w:rsidTr="002A413F">
        <w:tc>
          <w:tcPr>
            <w:tcW w:w="1216" w:type="dxa"/>
          </w:tcPr>
          <w:p w14:paraId="0D7A0A56" w14:textId="77777777" w:rsidR="002A413F" w:rsidRPr="002C0681" w:rsidRDefault="002A413F" w:rsidP="006D3E20">
            <w:pPr>
              <w:rPr>
                <w:rFonts w:ascii="Arial" w:hAnsi="Arial" w:cs="Arial"/>
                <w:sz w:val="20"/>
              </w:rPr>
            </w:pPr>
            <w:r w:rsidRPr="002C0681">
              <w:rPr>
                <w:rFonts w:ascii="Arial" w:hAnsi="Arial" w:cs="Arial"/>
                <w:sz w:val="20"/>
              </w:rPr>
              <w:t>D3</w:t>
            </w:r>
          </w:p>
        </w:tc>
        <w:tc>
          <w:tcPr>
            <w:tcW w:w="1194" w:type="dxa"/>
            <w:vAlign w:val="center"/>
          </w:tcPr>
          <w:p w14:paraId="1DEB4801" w14:textId="767F1FC8"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093A68D1" w14:textId="54DF5640"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20D3CEE7" w14:textId="25BC5A22" w:rsidR="002A413F" w:rsidRPr="002C0681" w:rsidRDefault="00DB34A0" w:rsidP="002A413F">
            <w:pPr>
              <w:jc w:val="center"/>
              <w:rPr>
                <w:rFonts w:ascii="Arial" w:hAnsi="Arial" w:cs="Arial"/>
                <w:sz w:val="20"/>
              </w:rPr>
            </w:pPr>
            <w:r>
              <w:rPr>
                <w:rFonts w:ascii="Arial" w:hAnsi="Arial" w:cs="Arial"/>
                <w:sz w:val="20"/>
              </w:rPr>
              <w:t>x</w:t>
            </w:r>
          </w:p>
        </w:tc>
      </w:tr>
      <w:tr w:rsidR="002A413F" w:rsidRPr="002C0681" w14:paraId="39474231" w14:textId="77777777" w:rsidTr="002A413F">
        <w:tc>
          <w:tcPr>
            <w:tcW w:w="1216" w:type="dxa"/>
          </w:tcPr>
          <w:p w14:paraId="419258D8" w14:textId="77777777" w:rsidR="002A413F" w:rsidRPr="002C0681" w:rsidRDefault="002A413F" w:rsidP="006D3E20">
            <w:pPr>
              <w:rPr>
                <w:rFonts w:ascii="Arial" w:hAnsi="Arial" w:cs="Arial"/>
                <w:sz w:val="20"/>
              </w:rPr>
            </w:pPr>
            <w:r w:rsidRPr="002C0681">
              <w:rPr>
                <w:rFonts w:ascii="Arial" w:hAnsi="Arial" w:cs="Arial"/>
                <w:sz w:val="20"/>
              </w:rPr>
              <w:t>D4</w:t>
            </w:r>
          </w:p>
        </w:tc>
        <w:tc>
          <w:tcPr>
            <w:tcW w:w="1194" w:type="dxa"/>
            <w:vAlign w:val="center"/>
          </w:tcPr>
          <w:p w14:paraId="26672F56" w14:textId="77777777" w:rsidR="002A413F" w:rsidRPr="002C0681" w:rsidRDefault="002A413F" w:rsidP="002A413F">
            <w:pPr>
              <w:jc w:val="center"/>
              <w:rPr>
                <w:rFonts w:ascii="Arial" w:hAnsi="Arial" w:cs="Arial"/>
                <w:sz w:val="20"/>
              </w:rPr>
            </w:pPr>
          </w:p>
        </w:tc>
        <w:tc>
          <w:tcPr>
            <w:tcW w:w="1276" w:type="dxa"/>
            <w:vAlign w:val="center"/>
          </w:tcPr>
          <w:p w14:paraId="5703BCE3" w14:textId="1A180E80"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457222BC" w14:textId="77777777" w:rsidR="002A413F" w:rsidRPr="002C0681" w:rsidRDefault="002A413F" w:rsidP="002A413F">
            <w:pPr>
              <w:jc w:val="center"/>
              <w:rPr>
                <w:rFonts w:ascii="Arial" w:hAnsi="Arial" w:cs="Arial"/>
                <w:sz w:val="20"/>
              </w:rPr>
            </w:pPr>
          </w:p>
        </w:tc>
      </w:tr>
      <w:tr w:rsidR="002A413F" w:rsidRPr="002C0681" w14:paraId="53452441" w14:textId="77777777" w:rsidTr="002A413F">
        <w:tc>
          <w:tcPr>
            <w:tcW w:w="1216" w:type="dxa"/>
          </w:tcPr>
          <w:p w14:paraId="7DC3159C" w14:textId="77777777" w:rsidR="002A413F" w:rsidRPr="002C0681" w:rsidRDefault="002A413F" w:rsidP="006D3E20">
            <w:pPr>
              <w:rPr>
                <w:rFonts w:ascii="Arial" w:hAnsi="Arial" w:cs="Arial"/>
                <w:sz w:val="20"/>
              </w:rPr>
            </w:pPr>
            <w:r w:rsidRPr="002C0681">
              <w:rPr>
                <w:rFonts w:ascii="Arial" w:hAnsi="Arial" w:cs="Arial"/>
                <w:sz w:val="20"/>
              </w:rPr>
              <w:t>D5</w:t>
            </w:r>
          </w:p>
        </w:tc>
        <w:tc>
          <w:tcPr>
            <w:tcW w:w="1194" w:type="dxa"/>
            <w:vAlign w:val="center"/>
          </w:tcPr>
          <w:p w14:paraId="4020EA46" w14:textId="1CE35BAB"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3FEFAE01" w14:textId="51431385"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68F32FFB" w14:textId="23754F0B" w:rsidR="002A413F" w:rsidRPr="002C0681" w:rsidRDefault="00DB34A0" w:rsidP="002A413F">
            <w:pPr>
              <w:jc w:val="center"/>
              <w:rPr>
                <w:rFonts w:ascii="Arial" w:hAnsi="Arial" w:cs="Arial"/>
                <w:sz w:val="20"/>
              </w:rPr>
            </w:pPr>
            <w:r>
              <w:rPr>
                <w:rFonts w:ascii="Arial" w:hAnsi="Arial" w:cs="Arial"/>
                <w:sz w:val="20"/>
              </w:rPr>
              <w:t>x</w:t>
            </w:r>
          </w:p>
        </w:tc>
      </w:tr>
      <w:tr w:rsidR="002A413F" w:rsidRPr="002C0681" w14:paraId="557404CE" w14:textId="77777777" w:rsidTr="002A413F">
        <w:tc>
          <w:tcPr>
            <w:tcW w:w="1216" w:type="dxa"/>
          </w:tcPr>
          <w:p w14:paraId="45AA6C83" w14:textId="2490F478" w:rsidR="002A413F" w:rsidRPr="002C0681" w:rsidRDefault="002A413F" w:rsidP="006D3E20">
            <w:pPr>
              <w:rPr>
                <w:rFonts w:ascii="Arial" w:hAnsi="Arial" w:cs="Arial"/>
                <w:sz w:val="20"/>
              </w:rPr>
            </w:pPr>
            <w:r>
              <w:rPr>
                <w:rFonts w:ascii="Arial" w:hAnsi="Arial" w:cs="Arial"/>
                <w:sz w:val="20"/>
              </w:rPr>
              <w:t>D6</w:t>
            </w:r>
          </w:p>
        </w:tc>
        <w:tc>
          <w:tcPr>
            <w:tcW w:w="1194" w:type="dxa"/>
            <w:vAlign w:val="center"/>
          </w:tcPr>
          <w:p w14:paraId="3611B8EE" w14:textId="25BC8979"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60F0460B" w14:textId="3B6A7B38"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7CBC0E0D" w14:textId="144C58E3" w:rsidR="002A413F" w:rsidRPr="002C0681" w:rsidRDefault="00DB34A0" w:rsidP="002A413F">
            <w:pPr>
              <w:jc w:val="center"/>
              <w:rPr>
                <w:rFonts w:ascii="Arial" w:hAnsi="Arial" w:cs="Arial"/>
                <w:sz w:val="20"/>
              </w:rPr>
            </w:pPr>
            <w:r>
              <w:rPr>
                <w:rFonts w:ascii="Arial" w:hAnsi="Arial" w:cs="Arial"/>
                <w:sz w:val="20"/>
              </w:rPr>
              <w:t>x</w:t>
            </w:r>
          </w:p>
        </w:tc>
      </w:tr>
      <w:tr w:rsidR="002A413F" w:rsidRPr="002C0681" w14:paraId="3373E905" w14:textId="77777777" w:rsidTr="002A413F">
        <w:tc>
          <w:tcPr>
            <w:tcW w:w="1216" w:type="dxa"/>
          </w:tcPr>
          <w:p w14:paraId="572C95A7" w14:textId="490EE125" w:rsidR="002A413F" w:rsidRPr="002C0681" w:rsidRDefault="002A413F" w:rsidP="006D3E20">
            <w:pPr>
              <w:rPr>
                <w:rFonts w:ascii="Arial" w:hAnsi="Arial" w:cs="Arial"/>
                <w:sz w:val="20"/>
              </w:rPr>
            </w:pPr>
            <w:r>
              <w:rPr>
                <w:rFonts w:ascii="Arial" w:hAnsi="Arial" w:cs="Arial"/>
                <w:sz w:val="20"/>
              </w:rPr>
              <w:t>D7</w:t>
            </w:r>
          </w:p>
        </w:tc>
        <w:tc>
          <w:tcPr>
            <w:tcW w:w="1194" w:type="dxa"/>
            <w:vAlign w:val="center"/>
          </w:tcPr>
          <w:p w14:paraId="647603AE" w14:textId="296AA48B"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1E780626" w14:textId="54DEB90E"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7D90B4C5" w14:textId="4C3CA416" w:rsidR="002A413F" w:rsidRPr="002C0681" w:rsidRDefault="00DB34A0" w:rsidP="002A413F">
            <w:pPr>
              <w:jc w:val="center"/>
              <w:rPr>
                <w:rFonts w:ascii="Arial" w:hAnsi="Arial" w:cs="Arial"/>
                <w:sz w:val="20"/>
              </w:rPr>
            </w:pPr>
            <w:r>
              <w:rPr>
                <w:rFonts w:ascii="Arial" w:hAnsi="Arial" w:cs="Arial"/>
                <w:sz w:val="20"/>
              </w:rPr>
              <w:t>x</w:t>
            </w:r>
          </w:p>
        </w:tc>
      </w:tr>
      <w:tr w:rsidR="002A413F" w:rsidRPr="002C0681" w14:paraId="32B3E640" w14:textId="77777777" w:rsidTr="002A413F">
        <w:tc>
          <w:tcPr>
            <w:tcW w:w="1216" w:type="dxa"/>
          </w:tcPr>
          <w:p w14:paraId="6A254907" w14:textId="74CC2F39" w:rsidR="002A413F" w:rsidRPr="002C0681" w:rsidRDefault="002A413F" w:rsidP="006D3E20">
            <w:pPr>
              <w:rPr>
                <w:rFonts w:ascii="Arial" w:hAnsi="Arial" w:cs="Arial"/>
                <w:sz w:val="20"/>
              </w:rPr>
            </w:pPr>
            <w:r>
              <w:rPr>
                <w:rFonts w:ascii="Arial" w:hAnsi="Arial" w:cs="Arial"/>
                <w:sz w:val="20"/>
              </w:rPr>
              <w:t>D8</w:t>
            </w:r>
          </w:p>
        </w:tc>
        <w:tc>
          <w:tcPr>
            <w:tcW w:w="1194" w:type="dxa"/>
            <w:vAlign w:val="center"/>
          </w:tcPr>
          <w:p w14:paraId="336F8F80" w14:textId="5640A5C0"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59E0E1F0" w14:textId="011F4387" w:rsidR="002A413F" w:rsidRPr="002C0681" w:rsidRDefault="00DB34A0" w:rsidP="002A413F">
            <w:pPr>
              <w:jc w:val="center"/>
              <w:rPr>
                <w:rFonts w:ascii="Arial" w:hAnsi="Arial" w:cs="Arial"/>
                <w:sz w:val="20"/>
              </w:rPr>
            </w:pPr>
            <w:r>
              <w:rPr>
                <w:rFonts w:ascii="Arial" w:hAnsi="Arial" w:cs="Arial"/>
                <w:sz w:val="20"/>
              </w:rPr>
              <w:t>x</w:t>
            </w:r>
          </w:p>
        </w:tc>
        <w:tc>
          <w:tcPr>
            <w:tcW w:w="1276" w:type="dxa"/>
            <w:vAlign w:val="center"/>
          </w:tcPr>
          <w:p w14:paraId="2348961F" w14:textId="08F28DBD" w:rsidR="002A413F" w:rsidRPr="002C0681" w:rsidRDefault="00DB34A0" w:rsidP="002A413F">
            <w:pPr>
              <w:jc w:val="center"/>
              <w:rPr>
                <w:rFonts w:ascii="Arial" w:hAnsi="Arial" w:cs="Arial"/>
                <w:sz w:val="20"/>
              </w:rPr>
            </w:pPr>
            <w:r>
              <w:rPr>
                <w:rFonts w:ascii="Arial" w:hAnsi="Arial" w:cs="Arial"/>
                <w:sz w:val="20"/>
              </w:rPr>
              <w:t>x</w:t>
            </w:r>
          </w:p>
        </w:tc>
      </w:tr>
    </w:tbl>
    <w:p w14:paraId="1E8CA3D0" w14:textId="77777777" w:rsidR="006D3E20" w:rsidRDefault="006D3E20">
      <w:pPr>
        <w:rPr>
          <w:rFonts w:ascii="Arial" w:hAnsi="Arial" w:cs="Arial"/>
          <w:sz w:val="22"/>
          <w:szCs w:val="22"/>
        </w:rPr>
      </w:pPr>
    </w:p>
    <w:p w14:paraId="14752002" w14:textId="77777777" w:rsidR="007D1F01" w:rsidRDefault="007D1F01" w:rsidP="002A413F">
      <w:pPr>
        <w:jc w:val="center"/>
        <w:rPr>
          <w:rFonts w:ascii="Arial" w:hAnsi="Arial" w:cs="Arial"/>
          <w:sz w:val="22"/>
          <w:szCs w:val="22"/>
        </w:rPr>
      </w:pPr>
    </w:p>
    <w:p w14:paraId="6C599E1A" w14:textId="7151C791" w:rsidR="007D1F01" w:rsidRDefault="002A413F" w:rsidP="002A413F">
      <w:pPr>
        <w:jc w:val="center"/>
      </w:pPr>
      <w:r>
        <w:rPr>
          <w:rFonts w:ascii="Arial" w:hAnsi="Arial" w:cs="Arial"/>
          <w:sz w:val="22"/>
          <w:szCs w:val="22"/>
        </w:rPr>
        <w:t xml:space="preserve">* </w:t>
      </w:r>
      <w:r w:rsidR="007D1F01" w:rsidRPr="002A413F">
        <w:rPr>
          <w:rFonts w:ascii="Arial" w:hAnsi="Arial" w:cs="Arial"/>
          <w:sz w:val="22"/>
          <w:szCs w:val="22"/>
        </w:rPr>
        <w:t>Optional Modules cover all programme learning outcomes irrespective of the combination taken.</w:t>
      </w:r>
    </w:p>
    <w:sectPr w:rsidR="007D1F01" w:rsidSect="002A413F">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06B52" w14:textId="77777777" w:rsidR="00B96D45" w:rsidRDefault="00B96D45">
      <w:r>
        <w:separator/>
      </w:r>
    </w:p>
  </w:endnote>
  <w:endnote w:type="continuationSeparator" w:id="0">
    <w:p w14:paraId="783CD4AD" w14:textId="77777777" w:rsidR="00B96D45" w:rsidRDefault="00B9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4C21EA3D" w14:textId="74ED1CAA" w:rsidR="00826465" w:rsidRDefault="00826465">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6A370B">
          <w:rPr>
            <w:rFonts w:ascii="Arial" w:hAnsi="Arial" w:cs="Arial"/>
            <w:noProof/>
            <w:sz w:val="22"/>
            <w:szCs w:val="22"/>
          </w:rPr>
          <w:t>2</w:t>
        </w:r>
        <w:r w:rsidRPr="009D2DC3">
          <w:rPr>
            <w:rFonts w:ascii="Arial" w:hAnsi="Arial" w:cs="Arial"/>
            <w:sz w:val="22"/>
            <w:szCs w:val="22"/>
          </w:rPr>
          <w:fldChar w:fldCharType="end"/>
        </w:r>
      </w:p>
    </w:sdtContent>
  </w:sdt>
  <w:p w14:paraId="4C2410DC" w14:textId="77777777" w:rsidR="00826465" w:rsidRPr="009D2DC3" w:rsidRDefault="00826465" w:rsidP="006D3E20">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5A2EA" w14:textId="77777777" w:rsidR="00B96D45" w:rsidRDefault="00B96D45">
      <w:r>
        <w:separator/>
      </w:r>
    </w:p>
  </w:footnote>
  <w:footnote w:type="continuationSeparator" w:id="0">
    <w:p w14:paraId="73F200AC" w14:textId="77777777" w:rsidR="00B96D45" w:rsidRDefault="00B96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2B1C6" w14:textId="77777777" w:rsidR="00826465" w:rsidRPr="008C00F8" w:rsidRDefault="00826465" w:rsidP="006D3E20">
    <w:pPr>
      <w:pStyle w:val="Heading1"/>
      <w:spacing w:before="60" w:after="60"/>
      <w:rPr>
        <w:rFonts w:ascii="Arial" w:hAnsi="Arial" w:cs="Arial"/>
      </w:rPr>
    </w:pPr>
    <w:r w:rsidRPr="008C00F8">
      <w:rPr>
        <w:rFonts w:ascii="Arial" w:hAnsi="Arial" w:cs="Arial"/>
      </w:rPr>
      <w:t>UNIVERSITY OF KENT</w:t>
    </w:r>
  </w:p>
  <w:p w14:paraId="36DAD877" w14:textId="77777777" w:rsidR="00826465" w:rsidRDefault="0082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4866B9"/>
    <w:multiLevelType w:val="hybridMultilevel"/>
    <w:tmpl w:val="7E0C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5"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6"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3"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6116FA1"/>
    <w:multiLevelType w:val="hybridMultilevel"/>
    <w:tmpl w:val="A51C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C6022E"/>
    <w:multiLevelType w:val="hybridMultilevel"/>
    <w:tmpl w:val="A83EEC9C"/>
    <w:lvl w:ilvl="0" w:tplc="8F52A4F0">
      <w:start w:val="1"/>
      <w:numFmt w:val="bullet"/>
      <w:lvlText w:val=""/>
      <w:lvlJc w:val="left"/>
      <w:pPr>
        <w:tabs>
          <w:tab w:val="num" w:pos="720"/>
        </w:tabs>
        <w:ind w:left="720" w:hanging="360"/>
      </w:pPr>
      <w:rPr>
        <w:rFonts w:ascii="Symbol" w:hAnsi="Symbol" w:hint="default"/>
      </w:rPr>
    </w:lvl>
    <w:lvl w:ilvl="1" w:tplc="25D24F5C" w:tentative="1">
      <w:start w:val="1"/>
      <w:numFmt w:val="bullet"/>
      <w:lvlText w:val="o"/>
      <w:lvlJc w:val="left"/>
      <w:pPr>
        <w:tabs>
          <w:tab w:val="num" w:pos="1440"/>
        </w:tabs>
        <w:ind w:left="1440" w:hanging="360"/>
      </w:pPr>
      <w:rPr>
        <w:rFonts w:ascii="Courier New" w:hAnsi="Courier New" w:hint="default"/>
      </w:rPr>
    </w:lvl>
    <w:lvl w:ilvl="2" w:tplc="032646DA" w:tentative="1">
      <w:start w:val="1"/>
      <w:numFmt w:val="bullet"/>
      <w:lvlText w:val=""/>
      <w:lvlJc w:val="left"/>
      <w:pPr>
        <w:tabs>
          <w:tab w:val="num" w:pos="2160"/>
        </w:tabs>
        <w:ind w:left="2160" w:hanging="360"/>
      </w:pPr>
      <w:rPr>
        <w:rFonts w:ascii="Wingdings" w:hAnsi="Wingdings" w:hint="default"/>
      </w:rPr>
    </w:lvl>
    <w:lvl w:ilvl="3" w:tplc="A38010CE" w:tentative="1">
      <w:start w:val="1"/>
      <w:numFmt w:val="bullet"/>
      <w:lvlText w:val=""/>
      <w:lvlJc w:val="left"/>
      <w:pPr>
        <w:tabs>
          <w:tab w:val="num" w:pos="2880"/>
        </w:tabs>
        <w:ind w:left="2880" w:hanging="360"/>
      </w:pPr>
      <w:rPr>
        <w:rFonts w:ascii="Symbol" w:hAnsi="Symbol" w:hint="default"/>
      </w:rPr>
    </w:lvl>
    <w:lvl w:ilvl="4" w:tplc="013A503E" w:tentative="1">
      <w:start w:val="1"/>
      <w:numFmt w:val="bullet"/>
      <w:lvlText w:val="o"/>
      <w:lvlJc w:val="left"/>
      <w:pPr>
        <w:tabs>
          <w:tab w:val="num" w:pos="3600"/>
        </w:tabs>
        <w:ind w:left="3600" w:hanging="360"/>
      </w:pPr>
      <w:rPr>
        <w:rFonts w:ascii="Courier New" w:hAnsi="Courier New" w:hint="default"/>
      </w:rPr>
    </w:lvl>
    <w:lvl w:ilvl="5" w:tplc="D4B0E088" w:tentative="1">
      <w:start w:val="1"/>
      <w:numFmt w:val="bullet"/>
      <w:lvlText w:val=""/>
      <w:lvlJc w:val="left"/>
      <w:pPr>
        <w:tabs>
          <w:tab w:val="num" w:pos="4320"/>
        </w:tabs>
        <w:ind w:left="4320" w:hanging="360"/>
      </w:pPr>
      <w:rPr>
        <w:rFonts w:ascii="Wingdings" w:hAnsi="Wingdings" w:hint="default"/>
      </w:rPr>
    </w:lvl>
    <w:lvl w:ilvl="6" w:tplc="5D367538" w:tentative="1">
      <w:start w:val="1"/>
      <w:numFmt w:val="bullet"/>
      <w:lvlText w:val=""/>
      <w:lvlJc w:val="left"/>
      <w:pPr>
        <w:tabs>
          <w:tab w:val="num" w:pos="5040"/>
        </w:tabs>
        <w:ind w:left="5040" w:hanging="360"/>
      </w:pPr>
      <w:rPr>
        <w:rFonts w:ascii="Symbol" w:hAnsi="Symbol" w:hint="default"/>
      </w:rPr>
    </w:lvl>
    <w:lvl w:ilvl="7" w:tplc="5D087E92" w:tentative="1">
      <w:start w:val="1"/>
      <w:numFmt w:val="bullet"/>
      <w:lvlText w:val="o"/>
      <w:lvlJc w:val="left"/>
      <w:pPr>
        <w:tabs>
          <w:tab w:val="num" w:pos="5760"/>
        </w:tabs>
        <w:ind w:left="5760" w:hanging="360"/>
      </w:pPr>
      <w:rPr>
        <w:rFonts w:ascii="Courier New" w:hAnsi="Courier New" w:hint="default"/>
      </w:rPr>
    </w:lvl>
    <w:lvl w:ilvl="8" w:tplc="3FB456E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913FBE"/>
    <w:multiLevelType w:val="hybridMultilevel"/>
    <w:tmpl w:val="B9242A76"/>
    <w:lvl w:ilvl="0" w:tplc="D3F293F8">
      <w:start w:val="1"/>
      <w:numFmt w:val="bullet"/>
      <w:lvlText w:val=""/>
      <w:lvlJc w:val="left"/>
      <w:pPr>
        <w:tabs>
          <w:tab w:val="num" w:pos="720"/>
        </w:tabs>
        <w:ind w:left="720" w:hanging="360"/>
      </w:pPr>
      <w:rPr>
        <w:rFonts w:ascii="Symbol" w:hAnsi="Symbol" w:hint="default"/>
      </w:rPr>
    </w:lvl>
    <w:lvl w:ilvl="1" w:tplc="3438D3FE" w:tentative="1">
      <w:start w:val="1"/>
      <w:numFmt w:val="bullet"/>
      <w:lvlText w:val="o"/>
      <w:lvlJc w:val="left"/>
      <w:pPr>
        <w:tabs>
          <w:tab w:val="num" w:pos="1440"/>
        </w:tabs>
        <w:ind w:left="1440" w:hanging="360"/>
      </w:pPr>
      <w:rPr>
        <w:rFonts w:ascii="Courier New" w:hAnsi="Courier New" w:hint="default"/>
      </w:rPr>
    </w:lvl>
    <w:lvl w:ilvl="2" w:tplc="51022748" w:tentative="1">
      <w:start w:val="1"/>
      <w:numFmt w:val="bullet"/>
      <w:lvlText w:val=""/>
      <w:lvlJc w:val="left"/>
      <w:pPr>
        <w:tabs>
          <w:tab w:val="num" w:pos="2160"/>
        </w:tabs>
        <w:ind w:left="2160" w:hanging="360"/>
      </w:pPr>
      <w:rPr>
        <w:rFonts w:ascii="Wingdings" w:hAnsi="Wingdings" w:hint="default"/>
      </w:rPr>
    </w:lvl>
    <w:lvl w:ilvl="3" w:tplc="47CE0E6C" w:tentative="1">
      <w:start w:val="1"/>
      <w:numFmt w:val="bullet"/>
      <w:lvlText w:val=""/>
      <w:lvlJc w:val="left"/>
      <w:pPr>
        <w:tabs>
          <w:tab w:val="num" w:pos="2880"/>
        </w:tabs>
        <w:ind w:left="2880" w:hanging="360"/>
      </w:pPr>
      <w:rPr>
        <w:rFonts w:ascii="Symbol" w:hAnsi="Symbol" w:hint="default"/>
      </w:rPr>
    </w:lvl>
    <w:lvl w:ilvl="4" w:tplc="873EE598" w:tentative="1">
      <w:start w:val="1"/>
      <w:numFmt w:val="bullet"/>
      <w:lvlText w:val="o"/>
      <w:lvlJc w:val="left"/>
      <w:pPr>
        <w:tabs>
          <w:tab w:val="num" w:pos="3600"/>
        </w:tabs>
        <w:ind w:left="3600" w:hanging="360"/>
      </w:pPr>
      <w:rPr>
        <w:rFonts w:ascii="Courier New" w:hAnsi="Courier New" w:hint="default"/>
      </w:rPr>
    </w:lvl>
    <w:lvl w:ilvl="5" w:tplc="91D2ACE4" w:tentative="1">
      <w:start w:val="1"/>
      <w:numFmt w:val="bullet"/>
      <w:lvlText w:val=""/>
      <w:lvlJc w:val="left"/>
      <w:pPr>
        <w:tabs>
          <w:tab w:val="num" w:pos="4320"/>
        </w:tabs>
        <w:ind w:left="4320" w:hanging="360"/>
      </w:pPr>
      <w:rPr>
        <w:rFonts w:ascii="Wingdings" w:hAnsi="Wingdings" w:hint="default"/>
      </w:rPr>
    </w:lvl>
    <w:lvl w:ilvl="6" w:tplc="46A6B662" w:tentative="1">
      <w:start w:val="1"/>
      <w:numFmt w:val="bullet"/>
      <w:lvlText w:val=""/>
      <w:lvlJc w:val="left"/>
      <w:pPr>
        <w:tabs>
          <w:tab w:val="num" w:pos="5040"/>
        </w:tabs>
        <w:ind w:left="5040" w:hanging="360"/>
      </w:pPr>
      <w:rPr>
        <w:rFonts w:ascii="Symbol" w:hAnsi="Symbol" w:hint="default"/>
      </w:rPr>
    </w:lvl>
    <w:lvl w:ilvl="7" w:tplc="4C3279B2" w:tentative="1">
      <w:start w:val="1"/>
      <w:numFmt w:val="bullet"/>
      <w:lvlText w:val="o"/>
      <w:lvlJc w:val="left"/>
      <w:pPr>
        <w:tabs>
          <w:tab w:val="num" w:pos="5760"/>
        </w:tabs>
        <w:ind w:left="5760" w:hanging="360"/>
      </w:pPr>
      <w:rPr>
        <w:rFonts w:ascii="Courier New" w:hAnsi="Courier New" w:hint="default"/>
      </w:rPr>
    </w:lvl>
    <w:lvl w:ilvl="8" w:tplc="019AB7C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4"/>
  </w:num>
  <w:num w:numId="3">
    <w:abstractNumId w:val="22"/>
  </w:num>
  <w:num w:numId="4">
    <w:abstractNumId w:val="15"/>
  </w:num>
  <w:num w:numId="5">
    <w:abstractNumId w:val="9"/>
  </w:num>
  <w:num w:numId="6">
    <w:abstractNumId w:val="29"/>
  </w:num>
  <w:num w:numId="7">
    <w:abstractNumId w:val="26"/>
  </w:num>
  <w:num w:numId="8">
    <w:abstractNumId w:val="24"/>
  </w:num>
  <w:num w:numId="9">
    <w:abstractNumId w:val="6"/>
  </w:num>
  <w:num w:numId="10">
    <w:abstractNumId w:val="23"/>
  </w:num>
  <w:num w:numId="11">
    <w:abstractNumId w:val="17"/>
  </w:num>
  <w:num w:numId="12">
    <w:abstractNumId w:val="16"/>
  </w:num>
  <w:num w:numId="13">
    <w:abstractNumId w:val="31"/>
  </w:num>
  <w:num w:numId="14">
    <w:abstractNumId w:val="30"/>
  </w:num>
  <w:num w:numId="15">
    <w:abstractNumId w:val="21"/>
  </w:num>
  <w:num w:numId="16">
    <w:abstractNumId w:val="4"/>
  </w:num>
  <w:num w:numId="17">
    <w:abstractNumId w:val="19"/>
  </w:num>
  <w:num w:numId="18">
    <w:abstractNumId w:val="1"/>
  </w:num>
  <w:num w:numId="19">
    <w:abstractNumId w:val="2"/>
  </w:num>
  <w:num w:numId="20">
    <w:abstractNumId w:val="13"/>
  </w:num>
  <w:num w:numId="21">
    <w:abstractNumId w:val="3"/>
  </w:num>
  <w:num w:numId="22">
    <w:abstractNumId w:val="8"/>
  </w:num>
  <w:num w:numId="23">
    <w:abstractNumId w:val="18"/>
  </w:num>
  <w:num w:numId="24">
    <w:abstractNumId w:val="20"/>
  </w:num>
  <w:num w:numId="25">
    <w:abstractNumId w:val="12"/>
  </w:num>
  <w:num w:numId="26">
    <w:abstractNumId w:val="10"/>
  </w:num>
  <w:num w:numId="27">
    <w:abstractNumId w:val="5"/>
  </w:num>
  <w:num w:numId="28">
    <w:abstractNumId w:val="25"/>
  </w:num>
  <w:num w:numId="29">
    <w:abstractNumId w:val="0"/>
  </w:num>
  <w:num w:numId="30">
    <w:abstractNumId w:val="11"/>
  </w:num>
  <w:num w:numId="31">
    <w:abstractNumId w:val="2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52"/>
    <w:rsid w:val="00017D6D"/>
    <w:rsid w:val="00030FB0"/>
    <w:rsid w:val="0011631B"/>
    <w:rsid w:val="00183258"/>
    <w:rsid w:val="001F5821"/>
    <w:rsid w:val="002A413F"/>
    <w:rsid w:val="00365BA8"/>
    <w:rsid w:val="003B6C1F"/>
    <w:rsid w:val="00420769"/>
    <w:rsid w:val="004322D1"/>
    <w:rsid w:val="00514246"/>
    <w:rsid w:val="005958FF"/>
    <w:rsid w:val="00627596"/>
    <w:rsid w:val="0064079E"/>
    <w:rsid w:val="0065197E"/>
    <w:rsid w:val="006A370B"/>
    <w:rsid w:val="006C01C7"/>
    <w:rsid w:val="006D3E20"/>
    <w:rsid w:val="007012EB"/>
    <w:rsid w:val="00747A52"/>
    <w:rsid w:val="00751435"/>
    <w:rsid w:val="007860E0"/>
    <w:rsid w:val="007D1F01"/>
    <w:rsid w:val="00826465"/>
    <w:rsid w:val="00927A4D"/>
    <w:rsid w:val="009B3DA7"/>
    <w:rsid w:val="009D63A4"/>
    <w:rsid w:val="00A130A1"/>
    <w:rsid w:val="00A51C87"/>
    <w:rsid w:val="00A56ECB"/>
    <w:rsid w:val="00B96D45"/>
    <w:rsid w:val="00C9039E"/>
    <w:rsid w:val="00D05E5B"/>
    <w:rsid w:val="00DB34A0"/>
    <w:rsid w:val="00DD21DB"/>
    <w:rsid w:val="00E20DE2"/>
    <w:rsid w:val="00E2211C"/>
    <w:rsid w:val="00E91416"/>
    <w:rsid w:val="00EE3C9F"/>
    <w:rsid w:val="00FB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EB01"/>
  <w15:chartTrackingRefBased/>
  <w15:docId w15:val="{87AD4EC8-FDBD-4125-ACD7-D6EE7E40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4079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9E"/>
    <w:rPr>
      <w:rFonts w:ascii="Plantin" w:eastAsia="Times New Roman" w:hAnsi="Plantin" w:cs="Times New Roman"/>
      <w:b/>
      <w:sz w:val="24"/>
      <w:szCs w:val="20"/>
    </w:rPr>
  </w:style>
  <w:style w:type="table" w:styleId="TableGrid">
    <w:name w:val="Table Grid"/>
    <w:basedOn w:val="TableNormal"/>
    <w:uiPriority w:val="59"/>
    <w:rsid w:val="0064079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79E"/>
    <w:pPr>
      <w:tabs>
        <w:tab w:val="center" w:pos="4513"/>
        <w:tab w:val="right" w:pos="9026"/>
      </w:tabs>
    </w:pPr>
  </w:style>
  <w:style w:type="character" w:customStyle="1" w:styleId="HeaderChar">
    <w:name w:val="Header Char"/>
    <w:basedOn w:val="DefaultParagraphFont"/>
    <w:link w:val="Header"/>
    <w:uiPriority w:val="99"/>
    <w:rsid w:val="0064079E"/>
    <w:rPr>
      <w:rFonts w:ascii="Plantin" w:eastAsia="Times New Roman" w:hAnsi="Plantin" w:cs="Times New Roman"/>
      <w:sz w:val="24"/>
      <w:szCs w:val="20"/>
    </w:rPr>
  </w:style>
  <w:style w:type="paragraph" w:styleId="Footer">
    <w:name w:val="footer"/>
    <w:basedOn w:val="Normal"/>
    <w:link w:val="FooterChar"/>
    <w:uiPriority w:val="99"/>
    <w:unhideWhenUsed/>
    <w:rsid w:val="0064079E"/>
    <w:pPr>
      <w:tabs>
        <w:tab w:val="center" w:pos="4513"/>
        <w:tab w:val="right" w:pos="9026"/>
      </w:tabs>
    </w:pPr>
  </w:style>
  <w:style w:type="character" w:customStyle="1" w:styleId="FooterChar">
    <w:name w:val="Footer Char"/>
    <w:basedOn w:val="DefaultParagraphFont"/>
    <w:link w:val="Footer"/>
    <w:uiPriority w:val="99"/>
    <w:rsid w:val="0064079E"/>
    <w:rPr>
      <w:rFonts w:ascii="Plantin" w:eastAsia="Times New Roman" w:hAnsi="Plantin" w:cs="Times New Roman"/>
      <w:sz w:val="24"/>
      <w:szCs w:val="20"/>
    </w:rPr>
  </w:style>
  <w:style w:type="paragraph" w:styleId="ListParagraph">
    <w:name w:val="List Paragraph"/>
    <w:basedOn w:val="Normal"/>
    <w:uiPriority w:val="34"/>
    <w:qFormat/>
    <w:rsid w:val="0064079E"/>
    <w:pPr>
      <w:ind w:left="720"/>
      <w:contextualSpacing/>
    </w:pPr>
  </w:style>
  <w:style w:type="character" w:styleId="Hyperlink">
    <w:name w:val="Hyperlink"/>
    <w:basedOn w:val="DefaultParagraphFont"/>
    <w:uiPriority w:val="99"/>
    <w:unhideWhenUsed/>
    <w:rsid w:val="0064079E"/>
    <w:rPr>
      <w:color w:val="0563C1" w:themeColor="hyperlink"/>
      <w:u w:val="single"/>
    </w:rPr>
  </w:style>
  <w:style w:type="paragraph" w:styleId="NormalWeb">
    <w:name w:val="Normal (Web)"/>
    <w:basedOn w:val="Normal"/>
    <w:uiPriority w:val="99"/>
    <w:unhideWhenUsed/>
    <w:rsid w:val="0064079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4079E"/>
    <w:rPr>
      <w:b/>
      <w:bCs/>
    </w:rPr>
  </w:style>
  <w:style w:type="character" w:customStyle="1" w:styleId="forprint">
    <w:name w:val="forprint"/>
    <w:basedOn w:val="DefaultParagraphFont"/>
    <w:rsid w:val="0064079E"/>
  </w:style>
  <w:style w:type="paragraph" w:styleId="BalloonText">
    <w:name w:val="Balloon Text"/>
    <w:basedOn w:val="Normal"/>
    <w:link w:val="BalloonTextChar"/>
    <w:uiPriority w:val="99"/>
    <w:semiHidden/>
    <w:unhideWhenUsed/>
    <w:rsid w:val="0064079E"/>
    <w:rPr>
      <w:rFonts w:ascii="Tahoma" w:hAnsi="Tahoma" w:cs="Tahoma"/>
      <w:sz w:val="16"/>
      <w:szCs w:val="16"/>
    </w:rPr>
  </w:style>
  <w:style w:type="character" w:customStyle="1" w:styleId="BalloonTextChar">
    <w:name w:val="Balloon Text Char"/>
    <w:basedOn w:val="DefaultParagraphFont"/>
    <w:link w:val="BalloonText"/>
    <w:uiPriority w:val="99"/>
    <w:semiHidden/>
    <w:rsid w:val="0064079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4079E"/>
    <w:rPr>
      <w:color w:val="954F72" w:themeColor="followedHyperlink"/>
      <w:u w:val="single"/>
    </w:rPr>
  </w:style>
  <w:style w:type="character" w:styleId="CommentReference">
    <w:name w:val="annotation reference"/>
    <w:basedOn w:val="DefaultParagraphFont"/>
    <w:uiPriority w:val="99"/>
    <w:semiHidden/>
    <w:unhideWhenUsed/>
    <w:rsid w:val="00017D6D"/>
    <w:rPr>
      <w:sz w:val="16"/>
      <w:szCs w:val="16"/>
    </w:rPr>
  </w:style>
  <w:style w:type="paragraph" w:styleId="CommentText">
    <w:name w:val="annotation text"/>
    <w:basedOn w:val="Normal"/>
    <w:link w:val="CommentTextChar"/>
    <w:uiPriority w:val="99"/>
    <w:semiHidden/>
    <w:unhideWhenUsed/>
    <w:rsid w:val="00017D6D"/>
    <w:rPr>
      <w:sz w:val="20"/>
    </w:rPr>
  </w:style>
  <w:style w:type="character" w:customStyle="1" w:styleId="CommentTextChar">
    <w:name w:val="Comment Text Char"/>
    <w:basedOn w:val="DefaultParagraphFont"/>
    <w:link w:val="CommentText"/>
    <w:uiPriority w:val="99"/>
    <w:semiHidden/>
    <w:rsid w:val="00017D6D"/>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017D6D"/>
    <w:rPr>
      <w:b/>
      <w:bCs/>
    </w:rPr>
  </w:style>
  <w:style w:type="character" w:customStyle="1" w:styleId="CommentSubjectChar">
    <w:name w:val="Comment Subject Char"/>
    <w:basedOn w:val="CommentTextChar"/>
    <w:link w:val="CommentSubject"/>
    <w:uiPriority w:val="99"/>
    <w:semiHidden/>
    <w:rsid w:val="00017D6D"/>
    <w:rPr>
      <w:rFonts w:ascii="Plantin" w:eastAsia="Times New Roman" w:hAnsi="Planti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internationalstudent/"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www.qaa.ac.uk/assuring-standards-and-quality"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www.kent.ac.uk/is/" TargetMode="External"/><Relationship Id="rId33" Type="http://schemas.openxmlformats.org/officeDocument/2006/relationships/hyperlink" Target="http://www.qaa.ac.uk/InstitutionReports/types-of-review/higher-education-review/Pages/default.asp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e.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s://www.kent.ac.uk/studentwellbeing/counselling/" TargetMode="External"/><Relationship Id="rId32" Type="http://schemas.openxmlformats.org/officeDocument/2006/relationships/hyperlink" Target="http://www.kent.ac.uk/teaching/qa/codes/index.html" TargetMode="External"/><Relationship Id="rId37" Type="http://schemas.openxmlformats.org/officeDocument/2006/relationships/hyperlink" Target="https://www.kent.ac.uk/studentsupport/accessibility/inclusive-practice.htm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s://www.kent.ac.uk/studentwellbeing/medicalcentre.html" TargetMode="External"/><Relationship Id="rId36" Type="http://schemas.openxmlformats.org/officeDocument/2006/relationships/hyperlink" Target="https://www.kent.ac.uk/uelt/strategies/lta.html" TargetMode="Externa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taught/annex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global/partnerships/" TargetMode="External"/><Relationship Id="rId30" Type="http://schemas.openxmlformats.org/officeDocument/2006/relationships/hyperlink" Target="http://www.kent.ac.uk/teaching/qa/codes/taught/annexk.html" TargetMode="External"/><Relationship Id="rId35" Type="http://schemas.openxmlformats.org/officeDocument/2006/relationships/hyperlink" Target="https://www.kent.ac.uk/abou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3AMX4D3CU3N3-1612045761-36</_dlc_DocId>
    <_dlc_DocIdUrl xmlns="ef2b9e05-657a-4dc1-8c6c-679bdea18f38">
      <Url>https://sharepoint.kent.ac.uk/fso/cmaproject/_layouts/15/DocIdRedir.aspx?ID=3AMX4D3CU3N3-1612045761-36</Url>
      <Description>3AMX4D3CU3N3-1612045761-36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3EF63-03ED-4D73-A928-3C2E508AC06E}">
  <ds:schemaRef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ef2b9e05-657a-4dc1-8c6c-679bdea18f38"/>
    <ds:schemaRef ds:uri="http://purl.org/dc/dcmitype/"/>
  </ds:schemaRefs>
</ds:datastoreItem>
</file>

<file path=customXml/itemProps2.xml><?xml version="1.0" encoding="utf-8"?>
<ds:datastoreItem xmlns:ds="http://schemas.openxmlformats.org/officeDocument/2006/customXml" ds:itemID="{CE3EC852-D0F6-429F-AF48-AE8958A305FC}">
  <ds:schemaRefs>
    <ds:schemaRef ds:uri="http://schemas.microsoft.com/sharepoint/v3/contenttype/forms"/>
  </ds:schemaRefs>
</ds:datastoreItem>
</file>

<file path=customXml/itemProps3.xml><?xml version="1.0" encoding="utf-8"?>
<ds:datastoreItem xmlns:ds="http://schemas.openxmlformats.org/officeDocument/2006/customXml" ds:itemID="{AC421E68-C824-4068-8ADF-A1EA441EC47D}">
  <ds:schemaRefs>
    <ds:schemaRef ds:uri="http://schemas.microsoft.com/sharepoint/events"/>
  </ds:schemaRefs>
</ds:datastoreItem>
</file>

<file path=customXml/itemProps4.xml><?xml version="1.0" encoding="utf-8"?>
<ds:datastoreItem xmlns:ds="http://schemas.openxmlformats.org/officeDocument/2006/customXml" ds:itemID="{BD7ABD1E-516B-44E4-8D8F-1E15A88EF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3271</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Blackman</dc:creator>
  <cp:keywords/>
  <dc:description/>
  <cp:lastModifiedBy>Daniel Blackman</cp:lastModifiedBy>
  <cp:revision>2</cp:revision>
  <dcterms:created xsi:type="dcterms:W3CDTF">2018-02-15T11:06:00Z</dcterms:created>
  <dcterms:modified xsi:type="dcterms:W3CDTF">2018-02-15T11:06:00Z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0x0101001E1DFAD04FF0324EB301176C000C0852</vt:lpwstr>
  </property>
  <property fmtid="{D5CDD505-2E9C-101B-9397-08002B2CF9AE}" pid="3" name="_dlc_DocIdItemGuid">
    <vt:lpwstr>d634de03-3b63-4c26-9318-1815d49e8127</vt:lpwstr>
  </property>
</Properties>
</file>