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55E3" w:rsidR="003E55E3" w:rsidP="003E55E3" w:rsidRDefault="003E55E3" w14:paraId="62C21973" w14:textId="77777777">
      <w:pPr>
        <w:pStyle w:val="Title"/>
      </w:pPr>
      <w:r w:rsidRPr="003E55E3">
        <w:t>Annex R</w:t>
      </w:r>
    </w:p>
    <w:p w:rsidRPr="00A3003A" w:rsidR="000D27C0" w:rsidP="003E55E3" w:rsidRDefault="003E55E3" w14:paraId="4B574C55" w14:textId="77777777">
      <w:pPr>
        <w:pStyle w:val="Title"/>
        <w:rPr>
          <w:b w:val="0"/>
        </w:rPr>
      </w:pPr>
      <w:r w:rsidRPr="003E55E3">
        <w:t>Form 3:</w:t>
      </w:r>
      <w:r>
        <w:rPr>
          <w:b w:val="0"/>
        </w:rPr>
        <w:t xml:space="preserve"> </w:t>
      </w:r>
      <w:r w:rsidRPr="00A3003A" w:rsidR="00E17034">
        <w:t>RPEL</w:t>
      </w:r>
      <w:r w:rsidRPr="00A3003A" w:rsidR="000D27C0">
        <w:t xml:space="preserve"> Portfolio Supervisor Form</w:t>
      </w:r>
    </w:p>
    <w:p w:rsidRPr="00A3003A" w:rsidR="000D27C0" w:rsidP="00A3003A" w:rsidRDefault="000D27C0" w14:paraId="6F1846DF" w14:textId="77777777">
      <w:pPr>
        <w:ind w:right="-110"/>
        <w:jc w:val="both"/>
        <w:rPr>
          <w:rFonts w:cs="Arial"/>
          <w:sz w:val="22"/>
          <w:szCs w:val="22"/>
        </w:rPr>
      </w:pPr>
    </w:p>
    <w:p w:rsidRPr="00A3003A" w:rsidR="000D27C0" w:rsidP="00F3187A" w:rsidRDefault="000D27C0" w14:paraId="1163CBBB" w14:textId="77777777">
      <w:pPr>
        <w:pStyle w:val="Heading1"/>
      </w:pPr>
      <w:r w:rsidRPr="00A3003A">
        <w:t>Guidance notes:</w:t>
      </w:r>
    </w:p>
    <w:p w:rsidRPr="00A3003A" w:rsidR="000D27C0" w:rsidP="00F3187A" w:rsidRDefault="000D27C0" w14:paraId="3C8B7C02" w14:textId="77777777">
      <w:r w:rsidRPr="00A3003A">
        <w:t xml:space="preserve">This form is to be filled in by the Portfolio Supervisor once an </w:t>
      </w:r>
      <w:r w:rsidRPr="00A3003A" w:rsidR="00E17034">
        <w:t>RPEL</w:t>
      </w:r>
      <w:r w:rsidRPr="00A3003A">
        <w:t xml:space="preserve"> portfolio is complete</w:t>
      </w:r>
      <w:r w:rsidRPr="00A3003A" w:rsidR="00E17034">
        <w:t>d</w:t>
      </w:r>
      <w:r w:rsidRPr="00A3003A">
        <w:t xml:space="preserve">. The Portfolio Supervisor will recommend whether the </w:t>
      </w:r>
      <w:r w:rsidRPr="00A3003A" w:rsidR="00E17034">
        <w:t>RPEL</w:t>
      </w:r>
      <w:r w:rsidRPr="00A3003A">
        <w:t xml:space="preserve"> portfolio has met the learning outcomes for the credit applied for.</w:t>
      </w:r>
    </w:p>
    <w:p w:rsidRPr="00A3003A" w:rsidR="000D27C0" w:rsidP="00F3187A" w:rsidRDefault="000D27C0" w14:paraId="4E211F9C" w14:textId="77777777">
      <w:r w:rsidRPr="00A3003A">
        <w:t xml:space="preserve">Portfolios should, where possible, be submitted in an electronic format. If this is not possible then a hard copy should be submitted. </w:t>
      </w:r>
    </w:p>
    <w:p w:rsidRPr="00A3003A" w:rsidR="000D27C0" w:rsidP="00F3187A" w:rsidRDefault="000D27C0" w14:paraId="67C67711" w14:textId="77777777">
      <w:r w:rsidRPr="00A3003A">
        <w:t xml:space="preserve">Two copies of the portfolio should be produced; one for the Portfolio Supervisor and one for the appropriate </w:t>
      </w:r>
      <w:r w:rsidRPr="00A3003A" w:rsidR="00E17034">
        <w:t>Board of Studies</w:t>
      </w:r>
      <w:r w:rsidRPr="00A3003A">
        <w:t xml:space="preserve">. These must both be submitted to the Portfolio Supervisor, who will arrange for one copy to be submitted to the </w:t>
      </w:r>
      <w:r w:rsidRPr="00A3003A" w:rsidR="00E17034">
        <w:t>secretary of the Board of Studies</w:t>
      </w:r>
      <w:r w:rsidRPr="00A3003A">
        <w:t>.</w:t>
      </w:r>
    </w:p>
    <w:p w:rsidRPr="00A3003A" w:rsidR="000D27C0" w:rsidP="00F3187A" w:rsidRDefault="000D27C0" w14:paraId="43D2A762" w14:textId="77777777">
      <w:r w:rsidRPr="00A3003A">
        <w:t xml:space="preserve">The Portfolio Supervisor will submit the completed Portfolio Supervisor Form to the </w:t>
      </w:r>
      <w:r w:rsidRPr="00A3003A" w:rsidR="00E17034">
        <w:t xml:space="preserve">secretary of the Board of Studies </w:t>
      </w:r>
      <w:r w:rsidRPr="00A3003A" w:rsidR="00D6460C">
        <w:t>along with the portfolio.</w:t>
      </w:r>
    </w:p>
    <w:p w:rsidRPr="00A3003A" w:rsidR="000D27C0" w:rsidP="00F3187A" w:rsidRDefault="000D27C0" w14:paraId="036C3D23" w14:textId="77777777">
      <w:r w:rsidRPr="00A3003A">
        <w:t xml:space="preserve">The form should be used for both new and existing students seeking </w:t>
      </w:r>
      <w:r w:rsidRPr="00A3003A" w:rsidR="00E17034">
        <w:t>RPEL</w:t>
      </w:r>
      <w:r w:rsidRPr="00A3003A">
        <w:t xml:space="preserve">. Early application is recommended for all </w:t>
      </w:r>
      <w:r w:rsidRPr="00A3003A" w:rsidR="00E17034">
        <w:t>RPEL</w:t>
      </w:r>
      <w:r w:rsidRPr="00A3003A">
        <w:t xml:space="preserve"> claims and applicants should be aware of the admissions deadlines for the </w:t>
      </w:r>
      <w:r w:rsidRPr="00A3003A" w:rsidR="00E17034">
        <w:t>course</w:t>
      </w:r>
      <w:r w:rsidRPr="00A3003A">
        <w:t xml:space="preserve">s for which credit is sought. </w:t>
      </w:r>
    </w:p>
    <w:p w:rsidRPr="00A3003A" w:rsidR="000D27C0" w:rsidP="00F3187A" w:rsidRDefault="000D27C0" w14:paraId="6A7215B8" w14:textId="77777777">
      <w:pPr>
        <w:pStyle w:val="Heading1"/>
      </w:pPr>
      <w:r w:rsidRPr="00A3003A">
        <w:t xml:space="preserve">Section 1: Applicant and </w:t>
      </w:r>
      <w:r w:rsidRPr="00A3003A" w:rsidR="00E17034">
        <w:t>RPEL</w:t>
      </w:r>
      <w:r w:rsidRPr="00A3003A">
        <w:t xml:space="preserve"> details</w:t>
      </w:r>
    </w:p>
    <w:p w:rsidRPr="00A3003A" w:rsidR="000D27C0" w:rsidP="00F3187A" w:rsidRDefault="000D27C0" w14:paraId="35B821EA" w14:textId="77777777">
      <w:r w:rsidRPr="00A3003A">
        <w:t xml:space="preserve">Please complete the </w:t>
      </w:r>
      <w:r w:rsidRPr="00A3003A" w:rsidR="00E17034">
        <w:t>a</w:t>
      </w:r>
      <w:r w:rsidRPr="00A3003A">
        <w:t xml:space="preserve">pplicant details and details relating to the </w:t>
      </w:r>
      <w:r w:rsidRPr="00A3003A" w:rsidR="00E17034">
        <w:t>RPEL</w:t>
      </w:r>
      <w:r w:rsidRPr="00A3003A">
        <w:t xml:space="preserve"> claim</w:t>
      </w:r>
      <w:r w:rsidRPr="00A3003A" w:rsidR="00222606">
        <w:t>,</w:t>
      </w:r>
      <w:r w:rsidRPr="00A3003A">
        <w:t xml:space="preserve"> providing as much information as possible. </w:t>
      </w:r>
    </w:p>
    <w:p w:rsidRPr="00A3003A" w:rsidR="000D27C0" w:rsidP="00F3187A" w:rsidRDefault="000D27C0" w14:paraId="73F9E153" w14:textId="77777777">
      <w:r w:rsidRPr="00A3003A">
        <w:rPr>
          <w:b/>
        </w:rPr>
        <w:t>Note:</w:t>
      </w:r>
      <w:r w:rsidRPr="00A3003A">
        <w:t xml:space="preserve"> If you have a number of applicants claiming the same level and volume of </w:t>
      </w:r>
      <w:r w:rsidRPr="00A3003A" w:rsidR="00E17034">
        <w:t>RPEL</w:t>
      </w:r>
      <w:r w:rsidRPr="00A3003A">
        <w:t xml:space="preserve"> from the same experiential learning onto the same </w:t>
      </w:r>
      <w:r w:rsidRPr="00A3003A" w:rsidR="00E17034">
        <w:t>course</w:t>
      </w:r>
      <w:r w:rsidRPr="00A3003A">
        <w:t xml:space="preserve">, you may </w:t>
      </w:r>
      <w:r w:rsidRPr="00A3003A" w:rsidR="00E17034">
        <w:t>need</w:t>
      </w:r>
      <w:r w:rsidRPr="00A3003A">
        <w:t xml:space="preserve"> a separate approval meeting to consider the portfolios. </w:t>
      </w:r>
    </w:p>
    <w:p w:rsidRPr="00A3003A" w:rsidR="000D27C0" w:rsidP="00F3187A" w:rsidRDefault="000D27C0" w14:paraId="54462CC1" w14:textId="77777777">
      <w:pPr>
        <w:pStyle w:val="Heading1"/>
      </w:pPr>
      <w:r w:rsidRPr="00A3003A">
        <w:t xml:space="preserve">Section 2: </w:t>
      </w:r>
      <w:r w:rsidRPr="00A3003A" w:rsidR="00E17034">
        <w:t>RPEL</w:t>
      </w:r>
      <w:r w:rsidRPr="00A3003A">
        <w:t xml:space="preserve"> Portfolio</w:t>
      </w:r>
    </w:p>
    <w:p w:rsidRPr="00A3003A" w:rsidR="000D27C0" w:rsidP="00F3187A" w:rsidRDefault="000D27C0" w14:paraId="232FCED8" w14:textId="77777777">
      <w:r w:rsidRPr="00A3003A">
        <w:t xml:space="preserve">Please answer each question in relation to the applicant’s </w:t>
      </w:r>
      <w:r w:rsidRPr="00A3003A" w:rsidR="00E17034">
        <w:t>RPEL</w:t>
      </w:r>
      <w:r w:rsidRPr="00A3003A">
        <w:t xml:space="preserve"> portfolio. The </w:t>
      </w:r>
      <w:r w:rsidRPr="00A3003A" w:rsidR="00E17034">
        <w:t xml:space="preserve">Board of Studies </w:t>
      </w:r>
      <w:r w:rsidRPr="00A3003A">
        <w:t xml:space="preserve">will use this information to help inform their final recommendation and the award of credit for the applicant’s prior experience. </w:t>
      </w:r>
    </w:p>
    <w:p w:rsidRPr="00A3003A" w:rsidR="000D27C0" w:rsidP="00F3187A" w:rsidRDefault="000D27C0" w14:paraId="7C1EE911" w14:textId="77777777">
      <w:r w:rsidRPr="00A3003A">
        <w:t xml:space="preserve">Under question 8 please make your final recommendation on whether you think that the applicant should have their </w:t>
      </w:r>
      <w:r w:rsidRPr="00A3003A" w:rsidR="00E17034">
        <w:t>RPEL</w:t>
      </w:r>
      <w:r w:rsidRPr="00A3003A">
        <w:t xml:space="preserve"> claim approved, and if so what level and volume of credit you believe should be awarded. This may be different from the amount applied for, depending on the portfolio presented. </w:t>
      </w:r>
    </w:p>
    <w:p w:rsidRPr="00A3003A" w:rsidR="000D27C0" w:rsidP="00F3187A" w:rsidRDefault="000D27C0" w14:paraId="48E01EA5" w14:textId="77777777">
      <w:r w:rsidRPr="00A3003A">
        <w:t xml:space="preserve">If you decide to recommend the award or the rejection of the </w:t>
      </w:r>
      <w:r w:rsidRPr="00A3003A" w:rsidR="00E17034">
        <w:t>RPEL</w:t>
      </w:r>
      <w:r w:rsidRPr="00A3003A">
        <w:t xml:space="preserve"> claim, please provide a rationale for your decision. </w:t>
      </w:r>
    </w:p>
    <w:p w:rsidRPr="00A3003A" w:rsidR="000D27C0" w:rsidP="00A3003A" w:rsidRDefault="000D27C0" w14:paraId="61711E57" w14:textId="77777777">
      <w:pPr>
        <w:ind w:right="-651"/>
        <w:outlineLvl w:val="0"/>
        <w:rPr>
          <w:rFonts w:cs="Arial"/>
          <w:b/>
          <w:color w:val="000000"/>
          <w:sz w:val="22"/>
          <w:szCs w:val="22"/>
        </w:rPr>
        <w:sectPr w:rsidRPr="00A3003A" w:rsidR="000D27C0" w:rsidSect="009F349E">
          <w:headerReference w:type="default" r:id="rId10"/>
          <w:footerReference w:type="default" r:id="rId11"/>
          <w:pgSz w:w="11906" w:h="16838" w:orient="portrait"/>
          <w:pgMar w:top="1361" w:right="1701" w:bottom="1361" w:left="1701" w:header="284" w:footer="397" w:gutter="0"/>
          <w:cols w:space="708"/>
          <w:docGrid w:linePitch="360"/>
        </w:sectPr>
      </w:pPr>
    </w:p>
    <w:p w:rsidRPr="00A3003A" w:rsidR="000D27C0" w:rsidP="00F3187A" w:rsidRDefault="00E17034" w14:paraId="4BA5D954" w14:textId="77777777">
      <w:pPr>
        <w:pStyle w:val="Heading1"/>
      </w:pPr>
      <w:r w:rsidRPr="00A3003A">
        <w:t>RPEL</w:t>
      </w:r>
      <w:r w:rsidRPr="00A3003A" w:rsidR="000D27C0">
        <w:t xml:space="preserve"> Portfolio Supervisor Form</w:t>
      </w:r>
    </w:p>
    <w:p w:rsidRPr="00A3003A" w:rsidR="000D27C0" w:rsidP="00F3187A" w:rsidRDefault="000D27C0" w14:paraId="348F50AB" w14:textId="77777777">
      <w:r w:rsidRPr="00A3003A">
        <w:t xml:space="preserve">This form is to be completed by the </w:t>
      </w:r>
      <w:r w:rsidRPr="00A3003A" w:rsidR="00E17034">
        <w:t>RPEL</w:t>
      </w:r>
      <w:r w:rsidRPr="00A3003A">
        <w:t xml:space="preserve"> Portfolio Supervisor</w:t>
      </w:r>
    </w:p>
    <w:p w:rsidRPr="00A3003A" w:rsidR="000D27C0" w:rsidP="00F3187A" w:rsidRDefault="000D27C0" w14:paraId="79169233" w14:textId="77777777">
      <w:pPr>
        <w:pStyle w:val="Heading1"/>
      </w:pPr>
      <w:r w:rsidRPr="00A3003A">
        <w:t>Section 1</w:t>
      </w:r>
    </w:p>
    <w:tbl>
      <w:tblPr>
        <w:tblW w:w="99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1797"/>
        <w:gridCol w:w="2698"/>
        <w:gridCol w:w="2405"/>
        <w:gridCol w:w="3000"/>
      </w:tblGrid>
      <w:tr w:rsidRPr="00A3003A" w:rsidR="000D27C0" w:rsidTr="00ED450F" w14:paraId="77F293C8" w14:textId="77777777">
        <w:trPr>
          <w:trHeight w:val="340"/>
        </w:trPr>
        <w:tc>
          <w:tcPr>
            <w:tcW w:w="4495" w:type="dxa"/>
            <w:gridSpan w:val="2"/>
            <w:shd w:val="clear" w:color="auto" w:fill="D9D9D9"/>
          </w:tcPr>
          <w:p w:rsidRPr="00A3003A" w:rsidR="000D27C0" w:rsidP="00F3187A" w:rsidRDefault="000D27C0" w14:paraId="71F3A5CF" w14:textId="77777777">
            <w:pPr>
              <w:pStyle w:val="Heading1"/>
            </w:pPr>
            <w:r w:rsidRPr="00A3003A">
              <w:t>Applicant Details</w:t>
            </w:r>
          </w:p>
        </w:tc>
        <w:tc>
          <w:tcPr>
            <w:tcW w:w="5405" w:type="dxa"/>
            <w:gridSpan w:val="2"/>
            <w:shd w:val="clear" w:color="auto" w:fill="D9D9D9"/>
          </w:tcPr>
          <w:p w:rsidRPr="00A3003A" w:rsidR="000D27C0" w:rsidP="00F3187A" w:rsidRDefault="000D27C0" w14:paraId="2B2CFCFF" w14:textId="77777777">
            <w:pPr>
              <w:pStyle w:val="Heading1"/>
            </w:pPr>
            <w:r w:rsidRPr="00A3003A">
              <w:t>Accreditation of Prior Experiential Learning Details</w:t>
            </w:r>
          </w:p>
        </w:tc>
      </w:tr>
      <w:tr w:rsidRPr="00F3187A" w:rsidR="000D27C0" w:rsidTr="009A4A5E" w14:paraId="210EB936" w14:textId="77777777">
        <w:trPr>
          <w:trHeight w:val="460"/>
        </w:trPr>
        <w:tc>
          <w:tcPr>
            <w:tcW w:w="1797" w:type="dxa"/>
            <w:tcBorders>
              <w:bottom w:val="single" w:color="auto" w:sz="12" w:space="0"/>
            </w:tcBorders>
            <w:shd w:val="clear" w:color="auto" w:fill="D9D9D9"/>
          </w:tcPr>
          <w:p w:rsidRPr="00F3187A" w:rsidR="000D27C0" w:rsidP="00A3003A" w:rsidRDefault="000D27C0" w14:paraId="301C54FF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Name of Applicant</w:t>
            </w:r>
          </w:p>
        </w:tc>
        <w:tc>
          <w:tcPr>
            <w:tcW w:w="2698" w:type="dxa"/>
          </w:tcPr>
          <w:p w:rsidRPr="00F3187A" w:rsidR="000D27C0" w:rsidP="00A3003A" w:rsidRDefault="000D27C0" w14:paraId="49F57F7F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6A290233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Date(s) of Experiential Learning</w:t>
            </w:r>
          </w:p>
        </w:tc>
        <w:tc>
          <w:tcPr>
            <w:tcW w:w="3000" w:type="dxa"/>
          </w:tcPr>
          <w:p w:rsidRPr="00F3187A" w:rsidR="000D27C0" w:rsidP="00A3003A" w:rsidRDefault="000D27C0" w14:paraId="42466147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4C93A528" w14:textId="77777777">
        <w:trPr>
          <w:trHeight w:val="460"/>
        </w:trPr>
        <w:tc>
          <w:tcPr>
            <w:tcW w:w="1797" w:type="dxa"/>
            <w:shd w:val="clear" w:color="auto" w:fill="D9D9D9"/>
          </w:tcPr>
          <w:p w:rsidRPr="00F3187A" w:rsidR="000D27C0" w:rsidP="00A3003A" w:rsidRDefault="000D27C0" w14:paraId="4CE40CFB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Student I.D. No. (if known)</w:t>
            </w:r>
          </w:p>
        </w:tc>
        <w:tc>
          <w:tcPr>
            <w:tcW w:w="2698" w:type="dxa"/>
          </w:tcPr>
          <w:p w:rsidRPr="00F3187A" w:rsidR="000D27C0" w:rsidP="00A3003A" w:rsidRDefault="000D27C0" w14:paraId="63D2D425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2A217CEA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 xml:space="preserve">Volume and Level of Credit from </w:t>
            </w:r>
            <w:r w:rsidRPr="00F3187A" w:rsidR="00E17034">
              <w:rPr>
                <w:rFonts w:cs="Arial"/>
                <w:sz w:val="22"/>
                <w:szCs w:val="22"/>
              </w:rPr>
              <w:t>RPEL</w:t>
            </w:r>
            <w:r w:rsidRPr="00F3187A">
              <w:rPr>
                <w:rFonts w:cs="Arial"/>
                <w:sz w:val="22"/>
                <w:szCs w:val="22"/>
              </w:rPr>
              <w:t xml:space="preserve"> to be accredited to Kent </w:t>
            </w:r>
            <w:r w:rsidRPr="00F3187A" w:rsidR="00E17034">
              <w:rPr>
                <w:rFonts w:cs="Arial"/>
                <w:sz w:val="22"/>
                <w:szCs w:val="22"/>
              </w:rPr>
              <w:t>Course</w:t>
            </w:r>
            <w:r w:rsidRPr="00F3187A"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3000" w:type="dxa"/>
          </w:tcPr>
          <w:p w:rsidRPr="00F3187A" w:rsidR="000D27C0" w:rsidP="00A3003A" w:rsidRDefault="000D27C0" w14:paraId="49869F22" w14:textId="77777777">
            <w:pPr>
              <w:tabs>
                <w:tab w:val="left" w:pos="1283"/>
              </w:tabs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4E028121" w14:textId="77777777">
        <w:trPr>
          <w:trHeight w:val="460"/>
        </w:trPr>
        <w:tc>
          <w:tcPr>
            <w:tcW w:w="1797" w:type="dxa"/>
            <w:shd w:val="clear" w:color="auto" w:fill="D9D9D9"/>
          </w:tcPr>
          <w:p w:rsidRPr="00F3187A" w:rsidR="000D27C0" w:rsidP="00A3003A" w:rsidRDefault="000D27C0" w14:paraId="5733C626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Expected Start Date</w:t>
            </w:r>
          </w:p>
        </w:tc>
        <w:tc>
          <w:tcPr>
            <w:tcW w:w="2698" w:type="dxa"/>
          </w:tcPr>
          <w:p w:rsidRPr="00F3187A" w:rsidR="000D27C0" w:rsidP="00A3003A" w:rsidRDefault="000D27C0" w14:paraId="784578BE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1C36022B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bCs/>
                <w:sz w:val="22"/>
                <w:szCs w:val="22"/>
              </w:rPr>
              <w:t xml:space="preserve">Volume and Level of any </w:t>
            </w:r>
            <w:r w:rsidRPr="00F3187A" w:rsidR="00F42F42">
              <w:rPr>
                <w:rFonts w:cs="Arial"/>
                <w:bCs/>
                <w:sz w:val="22"/>
                <w:szCs w:val="22"/>
              </w:rPr>
              <w:t>RPCL</w:t>
            </w:r>
            <w:r w:rsidRPr="00F3187A">
              <w:rPr>
                <w:rFonts w:cs="Arial"/>
                <w:bCs/>
                <w:sz w:val="22"/>
                <w:szCs w:val="22"/>
              </w:rPr>
              <w:t xml:space="preserve"> also being claimed</w:t>
            </w:r>
          </w:p>
        </w:tc>
        <w:tc>
          <w:tcPr>
            <w:tcW w:w="3000" w:type="dxa"/>
          </w:tcPr>
          <w:p w:rsidRPr="00F3187A" w:rsidR="000D27C0" w:rsidP="00A3003A" w:rsidRDefault="000D27C0" w14:paraId="5EFDE9E3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478E17CD" w14:textId="77777777">
        <w:trPr>
          <w:trHeight w:val="460"/>
        </w:trPr>
        <w:tc>
          <w:tcPr>
            <w:tcW w:w="1797" w:type="dxa"/>
            <w:shd w:val="clear" w:color="auto" w:fill="D9D9D9"/>
          </w:tcPr>
          <w:p w:rsidRPr="00F3187A" w:rsidR="000D27C0" w:rsidP="00A3003A" w:rsidRDefault="00F42F42" w14:paraId="5120BCC2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Division</w:t>
            </w:r>
          </w:p>
        </w:tc>
        <w:tc>
          <w:tcPr>
            <w:tcW w:w="2698" w:type="dxa"/>
          </w:tcPr>
          <w:p w:rsidRPr="00F3187A" w:rsidR="000D27C0" w:rsidP="00A3003A" w:rsidRDefault="000D27C0" w14:paraId="6FF63C49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5473A63E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Name of External Awarding Body</w:t>
            </w:r>
          </w:p>
        </w:tc>
        <w:tc>
          <w:tcPr>
            <w:tcW w:w="3000" w:type="dxa"/>
          </w:tcPr>
          <w:p w:rsidRPr="00F3187A" w:rsidR="000D27C0" w:rsidP="00A3003A" w:rsidRDefault="000D27C0" w14:paraId="73BD7DC0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0E23898C" w14:textId="77777777">
        <w:trPr>
          <w:trHeight w:val="460"/>
        </w:trPr>
        <w:tc>
          <w:tcPr>
            <w:tcW w:w="1797" w:type="dxa"/>
            <w:shd w:val="clear" w:color="auto" w:fill="D9D9D9"/>
          </w:tcPr>
          <w:p w:rsidRPr="00F3187A" w:rsidR="000D27C0" w:rsidP="00A3003A" w:rsidRDefault="000D27C0" w14:paraId="3133E06D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School</w:t>
            </w:r>
          </w:p>
        </w:tc>
        <w:tc>
          <w:tcPr>
            <w:tcW w:w="2698" w:type="dxa"/>
          </w:tcPr>
          <w:p w:rsidRPr="00F3187A" w:rsidR="000D27C0" w:rsidP="00A3003A" w:rsidRDefault="000D27C0" w14:paraId="2E357DFB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552ECB7E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Title of External Award</w:t>
            </w:r>
          </w:p>
        </w:tc>
        <w:tc>
          <w:tcPr>
            <w:tcW w:w="3000" w:type="dxa"/>
          </w:tcPr>
          <w:p w:rsidRPr="00F3187A" w:rsidR="000D27C0" w:rsidP="00A3003A" w:rsidRDefault="000D27C0" w14:paraId="7F417B49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76C42A55" w14:textId="77777777">
        <w:trPr>
          <w:trHeight w:val="399" w:hRule="exact"/>
        </w:trPr>
        <w:tc>
          <w:tcPr>
            <w:tcW w:w="1797" w:type="dxa"/>
            <w:shd w:val="clear" w:color="auto" w:fill="D9D9D9"/>
          </w:tcPr>
          <w:p w:rsidRPr="00F3187A" w:rsidR="000D27C0" w:rsidP="00A3003A" w:rsidRDefault="00E17034" w14:paraId="0460743D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Course</w:t>
            </w:r>
          </w:p>
        </w:tc>
        <w:tc>
          <w:tcPr>
            <w:tcW w:w="2698" w:type="dxa"/>
          </w:tcPr>
          <w:p w:rsidRPr="00F3187A" w:rsidR="000D27C0" w:rsidP="00A3003A" w:rsidRDefault="000D27C0" w14:paraId="0357FA5E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9A4A5E" w:rsidRDefault="000D27C0" w14:paraId="612C9015" w14:textId="77777777">
            <w:pPr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Date of Award</w:t>
            </w:r>
          </w:p>
        </w:tc>
        <w:tc>
          <w:tcPr>
            <w:tcW w:w="3000" w:type="dxa"/>
          </w:tcPr>
          <w:p w:rsidRPr="00F3187A" w:rsidR="000D27C0" w:rsidP="00A3003A" w:rsidRDefault="000D27C0" w14:paraId="05A06EB8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F3187A" w:rsidR="000D27C0" w:rsidTr="009A4A5E" w14:paraId="65C9EBDA" w14:textId="77777777">
        <w:trPr>
          <w:trHeight w:val="284"/>
        </w:trPr>
        <w:tc>
          <w:tcPr>
            <w:tcW w:w="1797" w:type="dxa"/>
            <w:shd w:val="clear" w:color="auto" w:fill="D9D9D9"/>
          </w:tcPr>
          <w:p w:rsidRPr="00F3187A" w:rsidR="000D27C0" w:rsidP="00A3003A" w:rsidRDefault="000D27C0" w14:paraId="5E99067F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F3187A">
              <w:rPr>
                <w:rFonts w:cs="Arial"/>
                <w:sz w:val="22"/>
                <w:szCs w:val="22"/>
              </w:rPr>
              <w:t>Full/Part</w:t>
            </w:r>
            <w:r w:rsidRPr="00F3187A" w:rsidR="00F42F42">
              <w:rPr>
                <w:rFonts w:cs="Arial"/>
                <w:sz w:val="22"/>
                <w:szCs w:val="22"/>
              </w:rPr>
              <w:t>-</w:t>
            </w:r>
            <w:r w:rsidRPr="00F3187A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2698" w:type="dxa"/>
          </w:tcPr>
          <w:p w:rsidRPr="00F3187A" w:rsidR="000D27C0" w:rsidP="00A3003A" w:rsidRDefault="000D27C0" w14:paraId="2F9B2DA6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9D9D9"/>
          </w:tcPr>
          <w:p w:rsidRPr="00F3187A" w:rsidR="000D27C0" w:rsidP="00A3003A" w:rsidRDefault="000D27C0" w14:paraId="6F330847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Pr="00F3187A" w:rsidR="000D27C0" w:rsidP="00A3003A" w:rsidRDefault="000D27C0" w14:paraId="13D176DE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</w:tbl>
    <w:p w:rsidRPr="00A3003A" w:rsidR="000D27C0" w:rsidP="00A3003A" w:rsidRDefault="000D27C0" w14:paraId="0E69F5CC" w14:textId="77777777">
      <w:pPr>
        <w:ind w:right="-110"/>
        <w:rPr>
          <w:rFonts w:cs="Arial"/>
          <w:sz w:val="22"/>
          <w:szCs w:val="22"/>
        </w:rPr>
      </w:pPr>
    </w:p>
    <w:p w:rsidRPr="00A3003A" w:rsidR="000D27C0" w:rsidP="00F3187A" w:rsidRDefault="000D27C0" w14:paraId="1207404B" w14:textId="77777777">
      <w:pPr>
        <w:pStyle w:val="Heading1"/>
      </w:pPr>
      <w:r w:rsidRPr="00A3003A">
        <w:t>Section 2</w:t>
      </w:r>
    </w:p>
    <w:tbl>
      <w:tblPr>
        <w:tblW w:w="99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00"/>
        <w:gridCol w:w="900"/>
        <w:gridCol w:w="4140"/>
      </w:tblGrid>
      <w:tr w:rsidRPr="00A3003A" w:rsidR="000D27C0" w:rsidTr="00ED450F" w14:paraId="4576F7D5" w14:textId="77777777">
        <w:tc>
          <w:tcPr>
            <w:tcW w:w="9900" w:type="dxa"/>
            <w:gridSpan w:val="4"/>
            <w:shd w:val="clear" w:color="auto" w:fill="D9D9D9"/>
          </w:tcPr>
          <w:p w:rsidRPr="00A3003A" w:rsidR="000D27C0" w:rsidP="00A3003A" w:rsidRDefault="000D27C0" w14:paraId="3B3A4507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  <w:r w:rsidRPr="00A3003A">
              <w:rPr>
                <w:rFonts w:cs="Arial"/>
                <w:b/>
                <w:sz w:val="22"/>
                <w:szCs w:val="22"/>
              </w:rPr>
              <w:t xml:space="preserve">Have you considered the following in relation to the </w:t>
            </w:r>
            <w:r w:rsidRPr="00A3003A" w:rsidR="00E17034">
              <w:rPr>
                <w:rFonts w:cs="Arial"/>
                <w:b/>
                <w:sz w:val="22"/>
                <w:szCs w:val="22"/>
              </w:rPr>
              <w:t>RPEL</w:t>
            </w:r>
            <w:r w:rsidRPr="00A3003A">
              <w:rPr>
                <w:rFonts w:cs="Arial"/>
                <w:b/>
                <w:sz w:val="22"/>
                <w:szCs w:val="22"/>
              </w:rPr>
              <w:t xml:space="preserve"> Portfolio?</w:t>
            </w:r>
          </w:p>
        </w:tc>
      </w:tr>
      <w:tr w:rsidRPr="00A3003A" w:rsidR="000D27C0" w:rsidTr="00ED450F" w14:paraId="4537ACA2" w14:textId="77777777">
        <w:tc>
          <w:tcPr>
            <w:tcW w:w="360" w:type="dxa"/>
          </w:tcPr>
          <w:p w:rsidRPr="00A3003A" w:rsidR="000D27C0" w:rsidP="00A3003A" w:rsidRDefault="000D27C0" w14:paraId="000E7B80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3003A" w:rsidR="000D27C0" w:rsidP="00A3003A" w:rsidRDefault="000D27C0" w14:paraId="46A49E2A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Pr="00A3003A" w:rsidR="000D27C0" w:rsidP="00A3003A" w:rsidRDefault="000D27C0" w14:paraId="345481BC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  <w:r w:rsidRPr="00A3003A">
              <w:rPr>
                <w:rFonts w:cs="Arial"/>
                <w:b/>
                <w:sz w:val="22"/>
                <w:szCs w:val="22"/>
              </w:rPr>
              <w:t>Yes/No</w:t>
            </w:r>
          </w:p>
        </w:tc>
        <w:tc>
          <w:tcPr>
            <w:tcW w:w="4140" w:type="dxa"/>
            <w:shd w:val="clear" w:color="auto" w:fill="D9D9D9"/>
          </w:tcPr>
          <w:p w:rsidRPr="00A3003A" w:rsidR="000D27C0" w:rsidP="00A3003A" w:rsidRDefault="000D27C0" w14:paraId="2901CD8F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  <w:r w:rsidRPr="00A3003A">
              <w:rPr>
                <w:rFonts w:cs="Arial"/>
                <w:b/>
                <w:sz w:val="22"/>
                <w:szCs w:val="22"/>
              </w:rPr>
              <w:t>Please provide supporting comments:</w:t>
            </w:r>
          </w:p>
        </w:tc>
      </w:tr>
      <w:tr w:rsidRPr="00A3003A" w:rsidR="000D27C0" w:rsidTr="00ED450F" w14:paraId="23657A2F" w14:textId="77777777">
        <w:tc>
          <w:tcPr>
            <w:tcW w:w="360" w:type="dxa"/>
          </w:tcPr>
          <w:p w:rsidRPr="00A3003A" w:rsidR="000D27C0" w:rsidP="00A3003A" w:rsidRDefault="000D27C0" w14:paraId="03E699D9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Pr="00A3003A" w:rsidR="000D27C0" w:rsidP="009A4A5E" w:rsidRDefault="000D27C0" w14:paraId="40A8C8E3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Is the background of the experiential learning relevant to the credit sought?</w:t>
            </w:r>
          </w:p>
        </w:tc>
        <w:tc>
          <w:tcPr>
            <w:tcW w:w="900" w:type="dxa"/>
          </w:tcPr>
          <w:p w:rsidRPr="00A3003A" w:rsidR="000D27C0" w:rsidP="00A3003A" w:rsidRDefault="000D27C0" w14:paraId="262F8901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08A7AB5B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597C9509" w14:textId="77777777">
        <w:tc>
          <w:tcPr>
            <w:tcW w:w="360" w:type="dxa"/>
          </w:tcPr>
          <w:p w:rsidRPr="00A3003A" w:rsidR="000D27C0" w:rsidP="00A3003A" w:rsidRDefault="000D27C0" w14:paraId="070D126D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Pr="00A3003A" w:rsidR="000D27C0" w:rsidP="009A4A5E" w:rsidRDefault="000D27C0" w14:paraId="1B889FAA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Is the portfolio’s presentation and organisation good?</w:t>
            </w:r>
          </w:p>
        </w:tc>
        <w:tc>
          <w:tcPr>
            <w:tcW w:w="900" w:type="dxa"/>
          </w:tcPr>
          <w:p w:rsidRPr="00A3003A" w:rsidR="000D27C0" w:rsidP="00A3003A" w:rsidRDefault="000D27C0" w14:paraId="6361FBD8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41078B6C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669BF947" w14:textId="77777777">
        <w:tc>
          <w:tcPr>
            <w:tcW w:w="360" w:type="dxa"/>
          </w:tcPr>
          <w:p w:rsidRPr="00A3003A" w:rsidR="000D27C0" w:rsidP="00A3003A" w:rsidRDefault="000D27C0" w14:paraId="1B6E5C34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Pr="00A3003A" w:rsidR="000D27C0" w:rsidP="009A4A5E" w:rsidRDefault="000D27C0" w14:paraId="73D3F9E0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Does the portfolio meet the requirements of currency and authenticity?</w:t>
            </w:r>
          </w:p>
        </w:tc>
        <w:tc>
          <w:tcPr>
            <w:tcW w:w="900" w:type="dxa"/>
          </w:tcPr>
          <w:p w:rsidRPr="00A3003A" w:rsidR="000D27C0" w:rsidP="00A3003A" w:rsidRDefault="000D27C0" w14:paraId="2625EF0D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18509620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1EF3E9B8" w14:textId="77777777">
        <w:tc>
          <w:tcPr>
            <w:tcW w:w="360" w:type="dxa"/>
          </w:tcPr>
          <w:p w:rsidRPr="00A3003A" w:rsidR="000D27C0" w:rsidP="00A3003A" w:rsidRDefault="000D27C0" w14:paraId="08B706B7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Pr="00A3003A" w:rsidR="000D27C0" w:rsidP="009A4A5E" w:rsidRDefault="000D27C0" w14:paraId="70895FDD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Have any additional activities been carried out in support of the portfolio i.e. viva, performance, interview?</w:t>
            </w:r>
          </w:p>
        </w:tc>
        <w:tc>
          <w:tcPr>
            <w:tcW w:w="900" w:type="dxa"/>
          </w:tcPr>
          <w:p w:rsidRPr="00A3003A" w:rsidR="000D27C0" w:rsidP="00A3003A" w:rsidRDefault="000D27C0" w14:paraId="612F82C4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76B87F2D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0D27CD58" w14:textId="77777777">
        <w:tc>
          <w:tcPr>
            <w:tcW w:w="360" w:type="dxa"/>
          </w:tcPr>
          <w:p w:rsidRPr="00A3003A" w:rsidR="000D27C0" w:rsidP="00A3003A" w:rsidRDefault="000D27C0" w14:paraId="0E5A01CD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:rsidRPr="00A3003A" w:rsidR="000D27C0" w:rsidP="009A4A5E" w:rsidRDefault="000D27C0" w14:paraId="2E03D3AA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Is the content sufficient for the level of credit being applied for?</w:t>
            </w:r>
          </w:p>
        </w:tc>
        <w:tc>
          <w:tcPr>
            <w:tcW w:w="900" w:type="dxa"/>
          </w:tcPr>
          <w:p w:rsidRPr="00A3003A" w:rsidR="000D27C0" w:rsidP="00A3003A" w:rsidRDefault="000D27C0" w14:paraId="63DBF174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07CAE109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75588A56" w14:textId="77777777">
        <w:tc>
          <w:tcPr>
            <w:tcW w:w="360" w:type="dxa"/>
          </w:tcPr>
          <w:p w:rsidRPr="00A3003A" w:rsidR="000D27C0" w:rsidP="00A3003A" w:rsidRDefault="000D27C0" w14:paraId="4AFD6FDA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</w:tcPr>
          <w:p w:rsidRPr="00A3003A" w:rsidR="000D27C0" w:rsidP="009A4A5E" w:rsidRDefault="000D27C0" w14:paraId="77B8D196" w14:textId="77777777">
            <w:pPr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Does the portfolio evidence in your opinion meet the learning outcomes of the module(s) for which credit is sought?</w:t>
            </w:r>
          </w:p>
        </w:tc>
        <w:tc>
          <w:tcPr>
            <w:tcW w:w="900" w:type="dxa"/>
          </w:tcPr>
          <w:p w:rsidRPr="00A3003A" w:rsidR="000D27C0" w:rsidP="00A3003A" w:rsidRDefault="000D27C0" w14:paraId="084D6E11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1D843E58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35CA57AD" w14:textId="77777777">
        <w:tc>
          <w:tcPr>
            <w:tcW w:w="36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60BFF34F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3EE61775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 xml:space="preserve">Are there any additional comments you believe the </w:t>
            </w:r>
            <w:r w:rsidRPr="00A3003A" w:rsidR="00F42F42">
              <w:rPr>
                <w:rFonts w:cs="Arial"/>
                <w:sz w:val="22"/>
                <w:szCs w:val="22"/>
              </w:rPr>
              <w:t>BoS</w:t>
            </w:r>
            <w:r w:rsidRPr="00A3003A">
              <w:rPr>
                <w:rFonts w:cs="Arial"/>
                <w:sz w:val="22"/>
                <w:szCs w:val="22"/>
              </w:rPr>
              <w:t xml:space="preserve"> should be aware of?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1C1EC3B7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6346FFA5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6B460973" w14:textId="77777777">
        <w:tc>
          <w:tcPr>
            <w:tcW w:w="36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2E924F8E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3E02CDE8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Before making your recommendation:</w:t>
            </w:r>
          </w:p>
          <w:p w:rsidRPr="00A3003A" w:rsidR="000D27C0" w:rsidP="00A3003A" w:rsidRDefault="000D27C0" w14:paraId="0CA21686" w14:textId="77777777">
            <w:pPr>
              <w:numPr>
                <w:ilvl w:val="0"/>
                <w:numId w:val="1"/>
              </w:numPr>
              <w:ind w:left="186" w:right="-110" w:hanging="186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 xml:space="preserve">Is the amount of credit claimed within the Kent Credit Framework? </w:t>
            </w:r>
          </w:p>
          <w:p w:rsidRPr="00A3003A" w:rsidR="000D27C0" w:rsidP="00A3003A" w:rsidRDefault="000D27C0" w14:paraId="4146D2F8" w14:textId="77777777">
            <w:pPr>
              <w:numPr>
                <w:ilvl w:val="0"/>
                <w:numId w:val="1"/>
              </w:numPr>
              <w:ind w:left="186" w:right="-110" w:hanging="186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 xml:space="preserve">Is the claim within the </w:t>
            </w:r>
            <w:r w:rsidRPr="00A3003A" w:rsidR="00E17034">
              <w:rPr>
                <w:rFonts w:cs="Arial"/>
                <w:sz w:val="22"/>
                <w:szCs w:val="22"/>
              </w:rPr>
              <w:t>RPEL</w:t>
            </w:r>
            <w:r w:rsidRPr="00A3003A">
              <w:rPr>
                <w:rFonts w:cs="Arial"/>
                <w:sz w:val="22"/>
                <w:szCs w:val="22"/>
              </w:rPr>
              <w:t xml:space="preserve"> regulations?  </w:t>
            </w:r>
          </w:p>
          <w:p w:rsidRPr="00A3003A" w:rsidR="000D27C0" w:rsidP="00A3003A" w:rsidRDefault="000D27C0" w14:paraId="55184816" w14:textId="77777777">
            <w:pPr>
              <w:numPr>
                <w:ilvl w:val="0"/>
                <w:numId w:val="1"/>
              </w:numPr>
              <w:ind w:left="186" w:right="-110" w:hanging="186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Has the mapping between the experiential learning and the Kent award been clearly demonstrated?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1F926596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A3003A" w:rsidR="000D27C0" w:rsidP="00A3003A" w:rsidRDefault="000D27C0" w14:paraId="4E4FED0E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  <w:tr w:rsidRPr="00A3003A" w:rsidR="000D27C0" w:rsidTr="00ED450F" w14:paraId="49BC24DD" w14:textId="77777777">
        <w:tc>
          <w:tcPr>
            <w:tcW w:w="360" w:type="dxa"/>
          </w:tcPr>
          <w:p w:rsidRPr="00A3003A" w:rsidR="000D27C0" w:rsidP="00A3003A" w:rsidRDefault="000D27C0" w14:paraId="78E57909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</w:tcPr>
          <w:p w:rsidRPr="00A3003A" w:rsidR="000D27C0" w:rsidP="00A3003A" w:rsidRDefault="000D27C0" w14:paraId="16613CA4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A3003A">
              <w:rPr>
                <w:rFonts w:cs="Arial"/>
                <w:sz w:val="22"/>
                <w:szCs w:val="22"/>
              </w:rPr>
              <w:t xml:space="preserve">Do you recommend that the credit is awarded? If yes please state the level and volume of credit you recommend. Please provide a rationale for your decision. </w:t>
            </w:r>
          </w:p>
        </w:tc>
        <w:tc>
          <w:tcPr>
            <w:tcW w:w="900" w:type="dxa"/>
          </w:tcPr>
          <w:p w:rsidRPr="00A3003A" w:rsidR="000D27C0" w:rsidP="00A3003A" w:rsidRDefault="000D27C0" w14:paraId="2B60287C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  <w:p w:rsidRPr="00A3003A" w:rsidR="000D27C0" w:rsidP="00A3003A" w:rsidRDefault="000D27C0" w14:paraId="22FDECC6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Pr="00A3003A" w:rsidR="000D27C0" w:rsidP="00A3003A" w:rsidRDefault="000D27C0" w14:paraId="0271259A" w14:textId="77777777">
            <w:pPr>
              <w:ind w:right="-110"/>
              <w:rPr>
                <w:rFonts w:cs="Arial"/>
                <w:sz w:val="22"/>
                <w:szCs w:val="22"/>
              </w:rPr>
            </w:pPr>
          </w:p>
        </w:tc>
      </w:tr>
    </w:tbl>
    <w:p w:rsidRPr="00A3003A" w:rsidR="000D27C0" w:rsidP="00A3003A" w:rsidRDefault="000D27C0" w14:paraId="51DF1AA9" w14:textId="77777777">
      <w:pPr>
        <w:ind w:right="-110"/>
        <w:rPr>
          <w:rFonts w:cs="Arial"/>
          <w:b/>
          <w:sz w:val="22"/>
          <w:szCs w:val="22"/>
        </w:rPr>
      </w:pPr>
    </w:p>
    <w:p w:rsidRPr="00A3003A" w:rsidR="000D27C0" w:rsidP="00A3003A" w:rsidRDefault="000D27C0" w14:paraId="770EB735" w14:textId="77777777">
      <w:pPr>
        <w:ind w:right="-110"/>
        <w:rPr>
          <w:rFonts w:cs="Arial"/>
          <w:b/>
          <w:sz w:val="22"/>
          <w:szCs w:val="22"/>
        </w:rPr>
      </w:pPr>
    </w:p>
    <w:p w:rsidRPr="00A3003A" w:rsidR="000D27C0" w:rsidP="00A3003A" w:rsidRDefault="000D27C0" w14:paraId="0A976917" w14:textId="77777777">
      <w:pPr>
        <w:ind w:right="-110"/>
        <w:rPr>
          <w:rFonts w:cs="Arial"/>
          <w:b/>
          <w:sz w:val="22"/>
          <w:szCs w:val="22"/>
        </w:rPr>
      </w:pPr>
      <w:r w:rsidRPr="00A3003A">
        <w:rPr>
          <w:rFonts w:cs="Arial"/>
          <w:b/>
          <w:sz w:val="22"/>
          <w:szCs w:val="22"/>
        </w:rPr>
        <w:t xml:space="preserve">Name of Portfolio Supervisor: </w:t>
      </w:r>
      <w:r w:rsidRPr="00A3003A">
        <w:rPr>
          <w:rFonts w:cs="Arial"/>
          <w:b/>
          <w:sz w:val="22"/>
          <w:szCs w:val="22"/>
        </w:rPr>
        <w:tab/>
      </w:r>
      <w:r w:rsidRPr="00A3003A">
        <w:rPr>
          <w:rFonts w:cs="Arial"/>
          <w:b/>
          <w:sz w:val="22"/>
          <w:szCs w:val="22"/>
        </w:rPr>
        <w:tab/>
      </w:r>
      <w:r w:rsidRPr="00A3003A">
        <w:rPr>
          <w:rFonts w:cs="Arial"/>
          <w:b/>
          <w:sz w:val="22"/>
          <w:szCs w:val="22"/>
        </w:rPr>
        <w:tab/>
      </w:r>
      <w:r w:rsidRPr="00A3003A">
        <w:rPr>
          <w:rFonts w:cs="Arial"/>
          <w:b/>
          <w:sz w:val="22"/>
          <w:szCs w:val="22"/>
        </w:rPr>
        <w:t xml:space="preserve">                                  Date:</w:t>
      </w:r>
    </w:p>
    <w:p w:rsidRPr="00A3003A" w:rsidR="000D27C0" w:rsidP="00A3003A" w:rsidRDefault="000D27C0" w14:paraId="6DA73C25" w14:textId="77777777">
      <w:pPr>
        <w:pStyle w:val="FootnoteText"/>
        <w:ind w:right="-110"/>
        <w:rPr>
          <w:rFonts w:cs="Arial"/>
          <w:b/>
          <w:sz w:val="22"/>
          <w:szCs w:val="22"/>
        </w:rPr>
      </w:pPr>
    </w:p>
    <w:p w:rsidRPr="00A3003A" w:rsidR="000F351E" w:rsidP="00A3003A" w:rsidRDefault="00201264" w14:paraId="43BB3866" w14:textId="77777777">
      <w:pPr>
        <w:rPr>
          <w:rFonts w:cs="Arial"/>
          <w:sz w:val="22"/>
          <w:szCs w:val="22"/>
        </w:rPr>
      </w:pPr>
    </w:p>
    <w:sectPr w:rsidRPr="00A3003A" w:rsidR="000F351E" w:rsidSect="008D035E">
      <w:headerReference w:type="default" r:id="rId12"/>
      <w:pgSz w:w="11906" w:h="16838" w:orient="portrait"/>
      <w:pgMar w:top="1361" w:right="1418" w:bottom="136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7C0" w:rsidP="000D27C0" w:rsidRDefault="000D27C0" w14:paraId="46441A67" w14:textId="77777777">
      <w:r>
        <w:separator/>
      </w:r>
    </w:p>
  </w:endnote>
  <w:endnote w:type="continuationSeparator" w:id="0">
    <w:p w:rsidR="000D27C0" w:rsidP="000D27C0" w:rsidRDefault="000D27C0" w14:paraId="3DB5C3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EB5" w:rsidP="00480EB5" w:rsidRDefault="00480EB5" w14:paraId="7ED58375" w14:textId="62F6CB62">
    <w:pPr>
      <w:pStyle w:val="Header"/>
      <w:rPr>
        <w:noProof/>
        <w:sz w:val="20"/>
      </w:rPr>
    </w:pPr>
  </w:p>
  <w:p w:rsidRPr="0025105D" w:rsidR="00480EB5" w:rsidP="5325A672" w:rsidRDefault="00480EB5" w14:paraId="602126D3" w14:textId="563763E8">
    <w:pPr>
      <w:pStyle w:val="Header"/>
      <w:rPr>
        <w:rStyle w:val="normaltextrun"/>
        <w:rFonts w:cs="Arial"/>
        <w:sz w:val="20"/>
        <w:szCs w:val="20"/>
      </w:rPr>
    </w:pPr>
    <w:r w:rsidRPr="5325A672" w:rsidR="5325A672">
      <w:rPr>
        <w:rStyle w:val="normaltextrun"/>
        <w:rFonts w:cs="Arial"/>
        <w:sz w:val="20"/>
        <w:szCs w:val="20"/>
      </w:rPr>
      <w:t>Author: QACO</w:t>
    </w:r>
    <w:r w:rsidRPr="5325A672" w:rsidR="5325A672">
      <w:rPr>
        <w:rStyle w:val="eop"/>
        <w:rFonts w:cs="Arial"/>
        <w:sz w:val="20"/>
        <w:szCs w:val="20"/>
      </w:rPr>
      <w:t> </w:t>
    </w:r>
    <w:r>
      <w:br/>
    </w:r>
    <w:r w:rsidRPr="5325A672" w:rsidR="5325A672">
      <w:rPr>
        <w:rStyle w:val="eop"/>
        <w:rFonts w:cs="Arial"/>
        <w:sz w:val="20"/>
        <w:szCs w:val="20"/>
      </w:rPr>
      <w:t xml:space="preserve">Applies </w:t>
    </w:r>
    <w:r w:rsidRPr="5325A672" w:rsidR="5325A672">
      <w:rPr>
        <w:rStyle w:val="eop"/>
        <w:rFonts w:cs="Arial"/>
        <w:sz w:val="20"/>
        <w:szCs w:val="20"/>
      </w:rPr>
      <w:t>to:</w:t>
    </w:r>
    <w:r w:rsidRPr="5325A672" w:rsidR="5325A672">
      <w:rPr>
        <w:rStyle w:val="eop"/>
        <w:rFonts w:cs="Arial"/>
        <w:sz w:val="20"/>
        <w:szCs w:val="20"/>
      </w:rPr>
      <w:t xml:space="preserve"> 202</w:t>
    </w:r>
    <w:r w:rsidRPr="5325A672" w:rsidR="5325A672">
      <w:rPr>
        <w:rStyle w:val="eop"/>
        <w:rFonts w:cs="Arial"/>
        <w:sz w:val="20"/>
        <w:szCs w:val="20"/>
      </w:rPr>
      <w:t>2</w:t>
    </w:r>
    <w:r w:rsidRPr="5325A672" w:rsidR="5325A672">
      <w:rPr>
        <w:rStyle w:val="eop"/>
        <w:rFonts w:cs="Arial"/>
        <w:sz w:val="20"/>
        <w:szCs w:val="20"/>
      </w:rPr>
      <w:t>/2</w:t>
    </w:r>
    <w:r w:rsidRPr="5325A672" w:rsidR="5325A672">
      <w:rPr>
        <w:rStyle w:val="eop"/>
        <w:rFonts w:cs="Arial"/>
        <w:sz w:val="20"/>
        <w:szCs w:val="20"/>
      </w:rPr>
      <w:t>3</w:t>
    </w:r>
    <w:r>
      <w:br/>
    </w:r>
    <w:r w:rsidRPr="5325A672" w:rsidR="5325A672">
      <w:rPr>
        <w:rStyle w:val="normaltextrun"/>
        <w:rFonts w:cs="Arial"/>
        <w:sz w:val="20"/>
        <w:szCs w:val="20"/>
      </w:rPr>
      <w:t>Approved by Senate: September 2020</w:t>
    </w:r>
    <w:r>
      <w:br/>
    </w:r>
    <w:r w:rsidRPr="5325A672" w:rsidR="5325A672">
      <w:rPr>
        <w:rStyle w:val="normaltextrun"/>
        <w:rFonts w:cs="Arial"/>
        <w:sz w:val="20"/>
        <w:szCs w:val="20"/>
      </w:rPr>
      <w:t xml:space="preserve">Last Revised: </w:t>
    </w:r>
    <w:r w:rsidRPr="5325A672" w:rsidR="5325A672">
      <w:rPr>
        <w:rStyle w:val="normaltextrun"/>
        <w:rFonts w:cs="Arial"/>
        <w:sz w:val="20"/>
        <w:szCs w:val="20"/>
      </w:rPr>
      <w:t>November 2023</w:t>
    </w:r>
    <w:r>
      <w:br/>
    </w:r>
    <w:r w:rsidRPr="5325A672" w:rsidR="5325A672">
      <w:rPr>
        <w:rStyle w:val="normaltextrun"/>
        <w:rFonts w:cs="Arial"/>
        <w:sz w:val="20"/>
        <w:szCs w:val="20"/>
      </w:rPr>
      <w:t>Next review: September 202</w:t>
    </w:r>
    <w:r w:rsidRPr="5325A672" w:rsidR="5325A672">
      <w:rPr>
        <w:rStyle w:val="normaltextrun"/>
        <w:rFonts w:cs="Arial"/>
        <w:sz w:val="20"/>
        <w:szCs w:val="20"/>
      </w:rPr>
      <w:t>4</w:t>
    </w:r>
  </w:p>
  <w:p w:rsidRPr="00480EB5" w:rsidR="00480EB5" w:rsidP="00480EB5" w:rsidRDefault="00480EB5" w14:paraId="72DB4849" w14:textId="77777777">
    <w:pPr>
      <w:pStyle w:val="Footer"/>
      <w:jc w:val="center"/>
      <w:rPr>
        <w:rFonts w:cs="Arial"/>
        <w:sz w:val="20"/>
      </w:rPr>
    </w:pPr>
    <w:r w:rsidRPr="00480EB5">
      <w:rPr>
        <w:rFonts w:cs="Arial"/>
        <w:sz w:val="20"/>
      </w:rPr>
      <w:t xml:space="preserve">Page </w:t>
    </w:r>
    <w:r w:rsidRPr="00480EB5">
      <w:rPr>
        <w:rStyle w:val="PageNumber"/>
        <w:rFonts w:cs="Arial"/>
        <w:sz w:val="20"/>
      </w:rPr>
      <w:fldChar w:fldCharType="begin"/>
    </w:r>
    <w:r w:rsidRPr="00480EB5">
      <w:rPr>
        <w:rStyle w:val="PageNumber"/>
        <w:rFonts w:cs="Arial"/>
        <w:sz w:val="20"/>
      </w:rPr>
      <w:instrText xml:space="preserve"> PAGE </w:instrText>
    </w:r>
    <w:r w:rsidRPr="00480EB5">
      <w:rPr>
        <w:rStyle w:val="PageNumber"/>
        <w:rFonts w:cs="Arial"/>
        <w:sz w:val="20"/>
      </w:rPr>
      <w:fldChar w:fldCharType="separate"/>
    </w:r>
    <w:r w:rsidR="0014501C">
      <w:rPr>
        <w:rStyle w:val="PageNumber"/>
        <w:rFonts w:cs="Arial"/>
        <w:noProof/>
        <w:sz w:val="20"/>
      </w:rPr>
      <w:t>3</w:t>
    </w:r>
    <w:r w:rsidRPr="00480EB5">
      <w:rPr>
        <w:rStyle w:val="PageNumber"/>
        <w:rFonts w:cs="Arial"/>
        <w:sz w:val="20"/>
      </w:rPr>
      <w:fldChar w:fldCharType="end"/>
    </w:r>
    <w:r w:rsidRPr="00480EB5">
      <w:rPr>
        <w:rStyle w:val="PageNumber"/>
        <w:rFonts w:cs="Arial"/>
        <w:sz w:val="20"/>
      </w:rPr>
      <w:t xml:space="preserve"> of </w:t>
    </w:r>
    <w:r w:rsidRPr="00480EB5">
      <w:rPr>
        <w:rStyle w:val="PageNumber"/>
        <w:rFonts w:cs="Arial"/>
        <w:sz w:val="20"/>
      </w:rPr>
      <w:fldChar w:fldCharType="begin"/>
    </w:r>
    <w:r w:rsidRPr="00480EB5">
      <w:rPr>
        <w:rStyle w:val="PageNumber"/>
        <w:rFonts w:cs="Arial"/>
        <w:sz w:val="20"/>
      </w:rPr>
      <w:instrText xml:space="preserve"> NUMPAGES </w:instrText>
    </w:r>
    <w:r w:rsidRPr="00480EB5">
      <w:rPr>
        <w:rStyle w:val="PageNumber"/>
        <w:rFonts w:cs="Arial"/>
        <w:sz w:val="20"/>
      </w:rPr>
      <w:fldChar w:fldCharType="separate"/>
    </w:r>
    <w:r w:rsidR="0014501C">
      <w:rPr>
        <w:rStyle w:val="PageNumber"/>
        <w:rFonts w:cs="Arial"/>
        <w:noProof/>
        <w:sz w:val="20"/>
      </w:rPr>
      <w:t>3</w:t>
    </w:r>
    <w:r w:rsidRPr="00480EB5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7C0" w:rsidP="000D27C0" w:rsidRDefault="000D27C0" w14:paraId="006F7CB2" w14:textId="77777777">
      <w:r>
        <w:separator/>
      </w:r>
    </w:p>
  </w:footnote>
  <w:footnote w:type="continuationSeparator" w:id="0">
    <w:p w:rsidR="000D27C0" w:rsidP="000D27C0" w:rsidRDefault="000D27C0" w14:paraId="500F71C2" w14:textId="77777777">
      <w:r>
        <w:continuationSeparator/>
      </w:r>
    </w:p>
  </w:footnote>
  <w:footnote w:id="1">
    <w:p w:rsidRPr="00F3187A" w:rsidR="000D27C0" w:rsidP="000D27C0" w:rsidRDefault="000D27C0" w14:paraId="7B8C090C" w14:textId="77777777">
      <w:pPr>
        <w:pStyle w:val="FootnoteText"/>
        <w:jc w:val="both"/>
        <w:rPr>
          <w:rFonts w:cs="Arial"/>
          <w:sz w:val="22"/>
        </w:rPr>
      </w:pPr>
      <w:r w:rsidRPr="00F3187A">
        <w:rPr>
          <w:rStyle w:val="FootnoteReference"/>
          <w:rFonts w:cs="Arial"/>
          <w:sz w:val="22"/>
        </w:rPr>
        <w:footnoteRef/>
      </w:r>
      <w:r w:rsidRPr="00F3187A">
        <w:rPr>
          <w:rFonts w:cs="Arial"/>
          <w:sz w:val="22"/>
        </w:rPr>
        <w:t xml:space="preserve"> Please consult the Credit Framework to ensure that the credit being claimed is within the regulations.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480EB5" w:rsidP="00480EB5" w:rsidRDefault="0074175A" w14:paraId="0A675AF6" w14:textId="0FA2A77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E734" wp14:editId="7E121E3B">
          <wp:simplePos x="0" y="0"/>
          <wp:positionH relativeFrom="column">
            <wp:posOffset>-1076960</wp:posOffset>
          </wp:positionH>
          <wp:positionV relativeFrom="paragraph">
            <wp:posOffset>-177800</wp:posOffset>
          </wp:positionV>
          <wp:extent cx="7560000" cy="1117543"/>
          <wp:effectExtent l="0" t="0" r="0" b="63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80EB5" w:rsidR="00480EB5" w:rsidP="00B02E95" w:rsidRDefault="00B02E95" w14:paraId="3A193A87" w14:textId="6C182C82">
    <w:pPr>
      <w:pStyle w:val="Header"/>
      <w:tabs>
        <w:tab w:val="center" w:pos="4748"/>
      </w:tabs>
      <w:ind w:right="-427"/>
      <w:rPr>
        <w:rFonts w:cs="Arial"/>
        <w:b/>
      </w:rPr>
    </w:pPr>
    <w:r>
      <w:rPr>
        <w:rFonts w:cs="Arial"/>
        <w:b/>
      </w:rPr>
      <w:tab/>
    </w:r>
    <w:r w:rsidRPr="00480EB5" w:rsidR="00480EB5">
      <w:rPr>
        <w:rFonts w:cs="Arial"/>
        <w:b/>
      </w:rPr>
      <w:t xml:space="preserve">                Code of Practice for Quality Assurance of Taught Courses of Study</w:t>
    </w:r>
  </w:p>
  <w:p w:rsidR="000D27C0" w:rsidP="00A014C5" w:rsidRDefault="000D27C0" w14:paraId="74E7187E" w14:textId="77777777">
    <w:pPr>
      <w:ind w:right="-651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02E95" w:rsidP="00480EB5" w:rsidRDefault="00B02E95" w14:paraId="2A6A6276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240418" wp14:editId="10FB445A">
          <wp:simplePos x="0" y="0"/>
          <wp:positionH relativeFrom="column">
            <wp:posOffset>-903605</wp:posOffset>
          </wp:positionH>
          <wp:positionV relativeFrom="paragraph">
            <wp:posOffset>-177800</wp:posOffset>
          </wp:positionV>
          <wp:extent cx="7560000" cy="1117543"/>
          <wp:effectExtent l="0" t="0" r="0" b="63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80EB5" w:rsidR="00B02E95" w:rsidP="00B02E95" w:rsidRDefault="00B02E95" w14:paraId="4E5022A1" w14:textId="77777777">
    <w:pPr>
      <w:pStyle w:val="Header"/>
      <w:tabs>
        <w:tab w:val="center" w:pos="4748"/>
      </w:tabs>
      <w:ind w:right="-427"/>
      <w:rPr>
        <w:rFonts w:cs="Arial"/>
        <w:b/>
      </w:rPr>
    </w:pPr>
    <w:r>
      <w:rPr>
        <w:rFonts w:cs="Arial"/>
        <w:b/>
      </w:rPr>
      <w:tab/>
    </w:r>
    <w:r w:rsidRPr="00480EB5">
      <w:rPr>
        <w:rFonts w:cs="Arial"/>
        <w:b/>
      </w:rPr>
      <w:t xml:space="preserve">                Code of Practice for Quality Assurance of Taught Courses of Study</w:t>
    </w:r>
  </w:p>
  <w:p w:rsidR="00B02E95" w:rsidP="00A014C5" w:rsidRDefault="00B02E95" w14:paraId="734D6B8D" w14:textId="77777777">
    <w:pPr>
      <w:ind w:right="-651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161614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C0"/>
    <w:rsid w:val="000D27C0"/>
    <w:rsid w:val="000E2C27"/>
    <w:rsid w:val="0014501C"/>
    <w:rsid w:val="00201264"/>
    <w:rsid w:val="00222606"/>
    <w:rsid w:val="0025105D"/>
    <w:rsid w:val="003E55E3"/>
    <w:rsid w:val="00470676"/>
    <w:rsid w:val="00480EB5"/>
    <w:rsid w:val="004A3BC8"/>
    <w:rsid w:val="00511E7A"/>
    <w:rsid w:val="00603714"/>
    <w:rsid w:val="006E74A9"/>
    <w:rsid w:val="0074175A"/>
    <w:rsid w:val="008C003E"/>
    <w:rsid w:val="00934762"/>
    <w:rsid w:val="009A4A5E"/>
    <w:rsid w:val="00A3003A"/>
    <w:rsid w:val="00A42648"/>
    <w:rsid w:val="00B02E95"/>
    <w:rsid w:val="00B4037F"/>
    <w:rsid w:val="00CF0881"/>
    <w:rsid w:val="00D6460C"/>
    <w:rsid w:val="00E17034"/>
    <w:rsid w:val="00F3187A"/>
    <w:rsid w:val="00F42F42"/>
    <w:rsid w:val="5325A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39B3B"/>
  <w15:docId w15:val="{97109B00-5FAA-4502-B9B8-C591053A0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187A"/>
    <w:pPr>
      <w:spacing w:after="120" w:line="240" w:lineRule="auto"/>
    </w:pPr>
    <w:rPr>
      <w:rFonts w:ascii="Arial" w:hAnsi="Arial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87A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7C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0D27C0"/>
    <w:rPr>
      <w:rFonts w:ascii="Times" w:hAnsi="Times" w:eastAsia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27C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27C0"/>
    <w:rPr>
      <w:rFonts w:ascii="Times" w:hAnsi="Times" w:eastAsia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0D27C0"/>
    <w:rPr>
      <w:sz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0D27C0"/>
    <w:rPr>
      <w:rFonts w:ascii="Times" w:hAnsi="Times"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27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4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4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2F42"/>
    <w:rPr>
      <w:rFonts w:ascii="Segoe UI" w:hAnsi="Segoe UI" w:eastAsia="Times New Roman" w:cs="Segoe UI"/>
      <w:sz w:val="18"/>
      <w:szCs w:val="18"/>
      <w:lang w:eastAsia="en-GB"/>
    </w:rPr>
  </w:style>
  <w:style w:type="character" w:styleId="PageNumber">
    <w:name w:val="page number"/>
    <w:basedOn w:val="DefaultParagraphFont"/>
    <w:rsid w:val="00480EB5"/>
  </w:style>
  <w:style w:type="paragraph" w:styleId="paragraph" w:customStyle="1">
    <w:name w:val="paragraph"/>
    <w:basedOn w:val="Normal"/>
    <w:rsid w:val="00480EB5"/>
    <w:pPr>
      <w:spacing w:before="100" w:beforeAutospacing="1" w:after="100" w:afterAutospacing="1"/>
      <w:ind w:left="862" w:right="1" w:hanging="862"/>
      <w:jc w:val="both"/>
    </w:pPr>
    <w:rPr>
      <w:rFonts w:ascii="Times New Roman" w:hAnsi="Times New Roman"/>
      <w:color w:val="000000"/>
      <w:szCs w:val="24"/>
    </w:rPr>
  </w:style>
  <w:style w:type="character" w:styleId="normaltextrun" w:customStyle="1">
    <w:name w:val="normaltextrun"/>
    <w:basedOn w:val="DefaultParagraphFont"/>
    <w:rsid w:val="00480EB5"/>
  </w:style>
  <w:style w:type="character" w:styleId="eop" w:customStyle="1">
    <w:name w:val="eop"/>
    <w:basedOn w:val="DefaultParagraphFont"/>
    <w:rsid w:val="00480EB5"/>
  </w:style>
  <w:style w:type="paragraph" w:styleId="Title">
    <w:name w:val="Title"/>
    <w:basedOn w:val="Normal"/>
    <w:next w:val="Normal"/>
    <w:link w:val="TitleChar"/>
    <w:uiPriority w:val="10"/>
    <w:qFormat/>
    <w:rsid w:val="003E55E3"/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E55E3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F3187A"/>
    <w:rPr>
      <w:rFonts w:ascii="Arial" w:hAnsi="Arial" w:eastAsiaTheme="majorEastAsia" w:cstheme="majorBidi"/>
      <w:b/>
      <w:sz w:val="24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C9BA-1E3C-4303-9FBE-59103D430731}"/>
</file>

<file path=customXml/itemProps2.xml><?xml version="1.0" encoding="utf-8"?>
<ds:datastoreItem xmlns:ds="http://schemas.openxmlformats.org/officeDocument/2006/customXml" ds:itemID="{48C37660-6515-4B30-8D04-8564BE7CB346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3.xml><?xml version="1.0" encoding="utf-8"?>
<ds:datastoreItem xmlns:ds="http://schemas.openxmlformats.org/officeDocument/2006/customXml" ds:itemID="{DC26D560-EF97-4E42-848B-BA28106AF2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kb203</dc:creator>
  <cp:lastModifiedBy>Philip Blake</cp:lastModifiedBy>
  <cp:revision>13</cp:revision>
  <dcterms:created xsi:type="dcterms:W3CDTF">2021-08-31T11:23:00Z</dcterms:created>
  <dcterms:modified xsi:type="dcterms:W3CDTF">2023-11-10T11:27:47Z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