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6DBE" w:rsidR="001F0328" w:rsidP="00022608" w:rsidRDefault="001F0328" w14:paraId="0BB89198" w14:textId="77777777">
      <w:pPr>
        <w:pStyle w:val="Title"/>
        <w:ind w:left="0" w:firstLine="0"/>
        <w:rPr>
          <w:b w:val="0"/>
        </w:rPr>
      </w:pPr>
      <w:r w:rsidRPr="00D66DBE">
        <w:t xml:space="preserve">ACADEMIC LIAISON OFFICER’S REPORT ON COURSES </w:t>
      </w:r>
      <w:r w:rsidR="00022608">
        <w:br/>
      </w:r>
      <w:r w:rsidRPr="00D66DBE">
        <w:t>AT VALIDATED INSTITUTIONS AND PARTNER COLLEGES</w:t>
      </w:r>
    </w:p>
    <w:p w:rsidRPr="00D66DBE" w:rsidR="001F0328" w:rsidP="001F0328" w:rsidRDefault="001F0328" w14:paraId="42B6211A" w14:textId="77777777">
      <w:pPr>
        <w:rPr>
          <w:i/>
          <w:spacing w:val="-3"/>
          <w:sz w:val="24"/>
          <w:szCs w:val="24"/>
        </w:rPr>
      </w:pPr>
    </w:p>
    <w:p w:rsidRPr="00D66DBE" w:rsidR="001F0328" w:rsidP="00022608" w:rsidRDefault="001F0328" w14:paraId="6020B4B7" w14:textId="76C06842">
      <w:pPr>
        <w:ind w:left="0" w:firstLine="0"/>
        <w:jc w:val="left"/>
        <w:rPr>
          <w:i/>
          <w:spacing w:val="-3"/>
          <w:sz w:val="24"/>
          <w:szCs w:val="24"/>
        </w:rPr>
      </w:pPr>
      <w:r w:rsidRPr="00D66DBE">
        <w:rPr>
          <w:i/>
          <w:spacing w:val="-3"/>
          <w:sz w:val="24"/>
          <w:szCs w:val="24"/>
        </w:rPr>
        <w:t xml:space="preserve">Please submit a report in relation to the courses for which you are appointed. This report should be completed in accordance with </w:t>
      </w:r>
      <w:hyperlink w:history="1" w:anchor="annex-l" r:id="rId10">
        <w:r w:rsidRPr="00022608">
          <w:rPr>
            <w:rStyle w:val="Hyperlink"/>
            <w:i/>
            <w:spacing w:val="-3"/>
            <w:sz w:val="24"/>
            <w:szCs w:val="24"/>
          </w:rPr>
          <w:t>Annex L</w:t>
        </w:r>
      </w:hyperlink>
      <w:r w:rsidRPr="00D66DBE">
        <w:rPr>
          <w:i/>
          <w:spacing w:val="-3"/>
          <w:sz w:val="24"/>
          <w:szCs w:val="24"/>
        </w:rPr>
        <w:t xml:space="preserve"> of the Code o</w:t>
      </w:r>
      <w:r>
        <w:rPr>
          <w:i/>
          <w:spacing w:val="-3"/>
          <w:sz w:val="24"/>
          <w:szCs w:val="24"/>
        </w:rPr>
        <w:t>f Practice for Quality Assurance of Taught Courses of Study.</w:t>
      </w:r>
      <w:r w:rsidRPr="00D66DBE">
        <w:rPr>
          <w:i/>
          <w:spacing w:val="-3"/>
          <w:sz w:val="24"/>
          <w:szCs w:val="24"/>
        </w:rPr>
        <w:t xml:space="preserve"> </w:t>
      </w:r>
    </w:p>
    <w:p w:rsidRPr="00D66DBE" w:rsidR="001F0328" w:rsidP="001F0328" w:rsidRDefault="001F0328" w14:paraId="61C1BB40" w14:textId="77777777">
      <w:pPr>
        <w:rPr>
          <w:i/>
          <w:spacing w:val="-3"/>
          <w:sz w:val="24"/>
          <w:szCs w:val="24"/>
        </w:rPr>
      </w:pPr>
    </w:p>
    <w:p w:rsidRPr="00D66DBE" w:rsidR="001F0328" w:rsidP="00022608" w:rsidRDefault="001F0328" w14:paraId="6039803B" w14:textId="77777777">
      <w:pPr>
        <w:pStyle w:val="Heading1"/>
        <w:numPr>
          <w:ilvl w:val="0"/>
          <w:numId w:val="0"/>
        </w:numPr>
        <w:ind w:left="567" w:hanging="567"/>
      </w:pPr>
      <w:r w:rsidRPr="00D66DBE">
        <w:t>Academic Year:</w:t>
      </w:r>
      <w:r w:rsidRPr="00D66DBE">
        <w:tab/>
      </w:r>
      <w:r w:rsidRPr="00D66DBE">
        <w:t xml:space="preserve"> </w:t>
      </w:r>
    </w:p>
    <w:p w:rsidR="001F0328" w:rsidP="001F0328" w:rsidRDefault="001F0328" w14:paraId="18F94C8D" w14:textId="77777777">
      <w:pPr>
        <w:suppressAutoHyphens/>
        <w:rPr>
          <w:spacing w:val="-3"/>
          <w:sz w:val="24"/>
          <w:szCs w:val="24"/>
        </w:rPr>
      </w:pPr>
    </w:p>
    <w:p w:rsidRPr="00022608" w:rsidR="00022608" w:rsidP="001F0328" w:rsidRDefault="00022608" w14:paraId="2EFA6D07" w14:textId="77777777">
      <w:pPr>
        <w:suppressAutoHyphens/>
        <w:rPr>
          <w:spacing w:val="-3"/>
          <w:sz w:val="24"/>
          <w:szCs w:val="24"/>
        </w:rPr>
      </w:pPr>
    </w:p>
    <w:p w:rsidRPr="00D66DBE" w:rsidR="001F0328" w:rsidP="00022608" w:rsidRDefault="001F0328" w14:paraId="58357B09" w14:textId="77777777">
      <w:pPr>
        <w:pStyle w:val="Heading1"/>
        <w:numPr>
          <w:ilvl w:val="0"/>
          <w:numId w:val="0"/>
        </w:numPr>
        <w:ind w:left="567" w:hanging="567"/>
      </w:pPr>
      <w:r w:rsidRPr="00D66DBE">
        <w:t>Course Qualification and Title</w:t>
      </w:r>
      <w:r w:rsidR="00022608">
        <w:t>(</w:t>
      </w:r>
      <w:r w:rsidRPr="00D66DBE">
        <w:t>s</w:t>
      </w:r>
      <w:r w:rsidR="00022608">
        <w:t>)</w:t>
      </w:r>
      <w:r w:rsidRPr="00D66DBE">
        <w:t>:</w:t>
      </w:r>
    </w:p>
    <w:p w:rsidR="001F0328" w:rsidP="001F0328" w:rsidRDefault="001F0328" w14:paraId="16BDEBC7" w14:textId="77777777">
      <w:pPr>
        <w:suppressAutoHyphens/>
        <w:rPr>
          <w:spacing w:val="-3"/>
          <w:sz w:val="24"/>
          <w:szCs w:val="24"/>
        </w:rPr>
      </w:pPr>
    </w:p>
    <w:p w:rsidRPr="00022608" w:rsidR="00022608" w:rsidP="001F0328" w:rsidRDefault="00022608" w14:paraId="0F0AED2A" w14:textId="77777777">
      <w:pPr>
        <w:suppressAutoHyphens/>
        <w:rPr>
          <w:spacing w:val="-3"/>
          <w:sz w:val="24"/>
          <w:szCs w:val="24"/>
        </w:rPr>
      </w:pPr>
    </w:p>
    <w:p w:rsidRPr="00D66DBE" w:rsidR="001F0328" w:rsidP="00022608" w:rsidRDefault="001F0328" w14:paraId="31391CC1" w14:textId="77777777">
      <w:pPr>
        <w:pStyle w:val="Heading1"/>
        <w:numPr>
          <w:ilvl w:val="0"/>
          <w:numId w:val="0"/>
        </w:numPr>
        <w:ind w:left="567" w:hanging="567"/>
      </w:pPr>
      <w:r w:rsidRPr="00D66DBE">
        <w:t xml:space="preserve">Name of Partner Institution: </w:t>
      </w:r>
    </w:p>
    <w:p w:rsidR="001F0328" w:rsidP="001F0328" w:rsidRDefault="001F0328" w14:paraId="7710F04D" w14:textId="77777777">
      <w:pPr>
        <w:suppressAutoHyphens/>
        <w:rPr>
          <w:spacing w:val="-3"/>
          <w:sz w:val="24"/>
          <w:szCs w:val="24"/>
        </w:rPr>
      </w:pPr>
    </w:p>
    <w:p w:rsidRPr="00D66DBE" w:rsidR="00022608" w:rsidP="001F0328" w:rsidRDefault="00022608" w14:paraId="5FDFB228" w14:textId="77777777">
      <w:pPr>
        <w:suppressAutoHyphens/>
        <w:rPr>
          <w:spacing w:val="-3"/>
          <w:sz w:val="24"/>
          <w:szCs w:val="24"/>
        </w:rPr>
      </w:pPr>
    </w:p>
    <w:p w:rsidRPr="00D66DBE" w:rsidR="001F0328" w:rsidP="00022608" w:rsidRDefault="001F0328" w14:paraId="23C28FDC" w14:textId="77777777">
      <w:pPr>
        <w:pStyle w:val="Heading1"/>
        <w:numPr>
          <w:ilvl w:val="0"/>
          <w:numId w:val="0"/>
        </w:numPr>
        <w:ind w:left="567" w:hanging="567"/>
      </w:pPr>
      <w:r w:rsidRPr="00D66DBE">
        <w:t>Name of Academic Liaison Officer:</w:t>
      </w:r>
    </w:p>
    <w:p w:rsidR="001F0328" w:rsidP="001F0328" w:rsidRDefault="001F0328" w14:paraId="7A15B0E7" w14:textId="77777777">
      <w:pPr>
        <w:suppressAutoHyphens/>
        <w:rPr>
          <w:spacing w:val="-3"/>
          <w:sz w:val="24"/>
          <w:szCs w:val="24"/>
        </w:rPr>
      </w:pPr>
    </w:p>
    <w:p w:rsidRPr="00022608" w:rsidR="00022608" w:rsidP="001F0328" w:rsidRDefault="00022608" w14:paraId="2D3080C9" w14:textId="77777777">
      <w:pPr>
        <w:suppressAutoHyphens/>
        <w:rPr>
          <w:spacing w:val="-3"/>
          <w:sz w:val="24"/>
          <w:szCs w:val="24"/>
        </w:rPr>
      </w:pPr>
    </w:p>
    <w:p w:rsidRPr="00D66DBE" w:rsidR="001F0328" w:rsidP="00022608" w:rsidRDefault="001F0328" w14:paraId="38C96407" w14:textId="77777777">
      <w:pPr>
        <w:pStyle w:val="Heading1"/>
        <w:numPr>
          <w:ilvl w:val="0"/>
          <w:numId w:val="0"/>
        </w:numPr>
        <w:ind w:left="567" w:hanging="567"/>
      </w:pPr>
      <w:r w:rsidRPr="00D66DBE">
        <w:t>School:</w:t>
      </w:r>
    </w:p>
    <w:p w:rsidR="001F0328" w:rsidP="001F0328" w:rsidRDefault="001F0328" w14:paraId="210F458C" w14:textId="77777777">
      <w:pPr>
        <w:suppressAutoHyphens/>
        <w:rPr>
          <w:spacing w:val="-3"/>
          <w:sz w:val="24"/>
          <w:szCs w:val="24"/>
        </w:rPr>
      </w:pPr>
    </w:p>
    <w:p w:rsidRPr="00022608" w:rsidR="00022608" w:rsidP="001F0328" w:rsidRDefault="00022608" w14:paraId="61EBE001" w14:textId="77777777">
      <w:pPr>
        <w:suppressAutoHyphens/>
        <w:rPr>
          <w:spacing w:val="-3"/>
          <w:sz w:val="24"/>
          <w:szCs w:val="24"/>
        </w:rPr>
      </w:pPr>
    </w:p>
    <w:p w:rsidRPr="00D66DBE" w:rsidR="001F0328" w:rsidP="00022608" w:rsidRDefault="001F0328" w14:paraId="30FD5F87" w14:textId="77777777">
      <w:pPr>
        <w:pStyle w:val="Heading1"/>
        <w:numPr>
          <w:ilvl w:val="0"/>
          <w:numId w:val="0"/>
        </w:numPr>
        <w:ind w:left="567" w:hanging="567"/>
      </w:pPr>
      <w:r w:rsidRPr="00D66DBE">
        <w:t>Division:</w:t>
      </w:r>
    </w:p>
    <w:p w:rsidR="001F0328" w:rsidP="001F0328" w:rsidRDefault="001F0328" w14:paraId="03469DBB" w14:textId="77777777">
      <w:pPr>
        <w:suppressAutoHyphens/>
        <w:rPr>
          <w:spacing w:val="-3"/>
          <w:sz w:val="24"/>
          <w:szCs w:val="24"/>
        </w:rPr>
      </w:pPr>
    </w:p>
    <w:p w:rsidRPr="00022608" w:rsidR="00022608" w:rsidP="001F0328" w:rsidRDefault="00022608" w14:paraId="471DC0B0" w14:textId="77777777">
      <w:pPr>
        <w:suppressAutoHyphens/>
        <w:rPr>
          <w:spacing w:val="-3"/>
          <w:sz w:val="24"/>
          <w:szCs w:val="24"/>
        </w:rPr>
      </w:pPr>
    </w:p>
    <w:p w:rsidRPr="00D66DBE" w:rsidR="001F0328" w:rsidP="00022608" w:rsidRDefault="001F0328" w14:paraId="5B75EACB" w14:textId="77777777">
      <w:pPr>
        <w:pStyle w:val="Heading1"/>
        <w:numPr>
          <w:ilvl w:val="0"/>
          <w:numId w:val="0"/>
        </w:numPr>
        <w:ind w:left="567" w:hanging="567"/>
      </w:pPr>
      <w:r w:rsidRPr="00D66DBE">
        <w:t>Please provide a report on the following areas:</w:t>
      </w:r>
    </w:p>
    <w:p w:rsidR="00022608" w:rsidP="00022608" w:rsidRDefault="001F0328" w14:paraId="55BD49D5" w14:textId="77777777">
      <w:pPr>
        <w:numPr>
          <w:ilvl w:val="0"/>
          <w:numId w:val="3"/>
        </w:numPr>
        <w:spacing w:after="120" w:line="240" w:lineRule="auto"/>
        <w:ind w:right="0"/>
        <w:jc w:val="left"/>
        <w:rPr>
          <w:sz w:val="24"/>
          <w:szCs w:val="24"/>
        </w:rPr>
      </w:pPr>
      <w:r w:rsidRPr="00D66DBE">
        <w:rPr>
          <w:sz w:val="24"/>
          <w:szCs w:val="24"/>
        </w:rPr>
        <w:t>Were you able to complete a full schedule of visits for the academic year (a minimum of three visits should be made, one per term, including, where possible, a meeting with students) and were you in receipt of agendas and minutes of course team meetings?</w:t>
      </w:r>
    </w:p>
    <w:p w:rsidR="00022608" w:rsidP="00022608" w:rsidRDefault="00022608" w14:paraId="59C65348" w14:textId="77777777">
      <w:pPr>
        <w:spacing w:after="120" w:line="240" w:lineRule="auto"/>
        <w:ind w:left="360" w:right="0" w:firstLine="0"/>
        <w:jc w:val="left"/>
        <w:rPr>
          <w:sz w:val="24"/>
          <w:szCs w:val="24"/>
        </w:rPr>
      </w:pPr>
    </w:p>
    <w:p w:rsidR="00022608" w:rsidP="00022608" w:rsidRDefault="00022608" w14:paraId="2875E85E" w14:textId="77777777">
      <w:pPr>
        <w:spacing w:after="120" w:line="240" w:lineRule="auto"/>
        <w:ind w:left="360" w:right="0" w:firstLine="0"/>
        <w:jc w:val="left"/>
        <w:rPr>
          <w:sz w:val="24"/>
          <w:szCs w:val="24"/>
        </w:rPr>
      </w:pPr>
    </w:p>
    <w:p w:rsidRPr="00022608" w:rsidR="00022608" w:rsidP="00022608" w:rsidRDefault="00022608" w14:paraId="4E60379D" w14:textId="77777777">
      <w:pPr>
        <w:spacing w:after="120" w:line="240" w:lineRule="auto"/>
        <w:ind w:left="360" w:right="0" w:firstLine="0"/>
        <w:jc w:val="left"/>
        <w:rPr>
          <w:sz w:val="24"/>
          <w:szCs w:val="24"/>
        </w:rPr>
      </w:pPr>
    </w:p>
    <w:p w:rsidRPr="00022608" w:rsidR="001F0328" w:rsidP="00022608" w:rsidRDefault="001F0328" w14:paraId="5C42573A" w14:textId="77777777">
      <w:pPr>
        <w:numPr>
          <w:ilvl w:val="0"/>
          <w:numId w:val="3"/>
        </w:numPr>
        <w:spacing w:after="120" w:line="240" w:lineRule="auto"/>
        <w:ind w:right="0"/>
        <w:jc w:val="left"/>
        <w:rPr>
          <w:i/>
          <w:sz w:val="24"/>
          <w:szCs w:val="24"/>
        </w:rPr>
      </w:pPr>
      <w:r w:rsidRPr="00D66DBE">
        <w:rPr>
          <w:sz w:val="24"/>
          <w:szCs w:val="24"/>
        </w:rPr>
        <w:t xml:space="preserve">Has data on the Partner Institution’s admissions decisions for the academic year been reviewed to ensure that they are in compliance with </w:t>
      </w:r>
      <w:proofErr w:type="gramStart"/>
      <w:r w:rsidRPr="00D66DBE">
        <w:rPr>
          <w:sz w:val="24"/>
          <w:szCs w:val="24"/>
        </w:rPr>
        <w:t>University</w:t>
      </w:r>
      <w:proofErr w:type="gramEnd"/>
      <w:r w:rsidRPr="00D66DBE">
        <w:rPr>
          <w:sz w:val="24"/>
          <w:szCs w:val="24"/>
        </w:rPr>
        <w:t xml:space="preserve"> admissions protocols? </w:t>
      </w:r>
      <w:r w:rsidRPr="00022608">
        <w:rPr>
          <w:sz w:val="24"/>
          <w:szCs w:val="24"/>
        </w:rPr>
        <w:t>Please comment on any advice provided to the partner regarding future admissions decisions, or students admitted outside of non-standard entry requirements.</w:t>
      </w:r>
      <w:r w:rsidRPr="00D66DBE">
        <w:rPr>
          <w:i/>
          <w:sz w:val="24"/>
          <w:szCs w:val="24"/>
        </w:rPr>
        <w:t xml:space="preserve"> </w:t>
      </w:r>
    </w:p>
    <w:p w:rsidR="00022608" w:rsidP="00022608" w:rsidRDefault="00022608" w14:paraId="78193A10" w14:textId="77777777">
      <w:pPr>
        <w:spacing w:after="120" w:line="240" w:lineRule="auto"/>
        <w:ind w:right="0"/>
        <w:jc w:val="left"/>
        <w:rPr>
          <w:sz w:val="24"/>
          <w:szCs w:val="24"/>
        </w:rPr>
      </w:pPr>
    </w:p>
    <w:p w:rsidR="00022608" w:rsidP="00022608" w:rsidRDefault="00022608" w14:paraId="7AD56A86" w14:textId="77777777">
      <w:pPr>
        <w:spacing w:after="120" w:line="240" w:lineRule="auto"/>
        <w:ind w:right="0"/>
        <w:jc w:val="left"/>
        <w:rPr>
          <w:sz w:val="24"/>
          <w:szCs w:val="24"/>
        </w:rPr>
      </w:pPr>
    </w:p>
    <w:p w:rsidRPr="00D66DBE" w:rsidR="00022608" w:rsidP="00022608" w:rsidRDefault="00022608" w14:paraId="68649A7A" w14:textId="77777777">
      <w:pPr>
        <w:spacing w:after="120" w:line="240" w:lineRule="auto"/>
        <w:rPr>
          <w:sz w:val="24"/>
          <w:szCs w:val="24"/>
        </w:rPr>
      </w:pPr>
    </w:p>
    <w:p w:rsidRPr="00022608" w:rsidR="001F0328" w:rsidP="00022608" w:rsidRDefault="001F0328" w14:paraId="768727A3" w14:textId="77777777">
      <w:pPr>
        <w:numPr>
          <w:ilvl w:val="0"/>
          <w:numId w:val="3"/>
        </w:numPr>
        <w:spacing w:after="120" w:line="240" w:lineRule="auto"/>
        <w:ind w:right="0"/>
        <w:jc w:val="left"/>
        <w:rPr>
          <w:i/>
          <w:sz w:val="24"/>
          <w:szCs w:val="24"/>
        </w:rPr>
      </w:pPr>
      <w:r w:rsidRPr="00D66DBE">
        <w:rPr>
          <w:sz w:val="24"/>
          <w:szCs w:val="24"/>
        </w:rPr>
        <w:t>Have you reviewed the suitability of partner staff to be appointed as University of Kent examiners on course(s)</w:t>
      </w:r>
      <w:r w:rsidR="00022608">
        <w:rPr>
          <w:sz w:val="24"/>
          <w:szCs w:val="24"/>
        </w:rPr>
        <w:t>,</w:t>
      </w:r>
      <w:r w:rsidRPr="00D66DBE">
        <w:rPr>
          <w:sz w:val="24"/>
          <w:szCs w:val="24"/>
        </w:rPr>
        <w:t xml:space="preserve"> including any new staff appointed during the academic year? </w:t>
      </w:r>
      <w:r w:rsidRPr="00022608">
        <w:rPr>
          <w:sz w:val="24"/>
          <w:szCs w:val="24"/>
        </w:rPr>
        <w:t>Please comment on any advice provided to the partner regarding professional development for new or existing staff.</w:t>
      </w:r>
      <w:r w:rsidRPr="00D66DBE">
        <w:rPr>
          <w:i/>
          <w:sz w:val="24"/>
          <w:szCs w:val="24"/>
        </w:rPr>
        <w:t xml:space="preserve"> </w:t>
      </w:r>
    </w:p>
    <w:p w:rsidR="00022608" w:rsidP="00022608" w:rsidRDefault="00022608" w14:paraId="3A0898F1" w14:textId="77777777">
      <w:pPr>
        <w:spacing w:after="120" w:line="240" w:lineRule="auto"/>
        <w:ind w:right="0"/>
        <w:jc w:val="left"/>
        <w:rPr>
          <w:sz w:val="24"/>
          <w:szCs w:val="24"/>
        </w:rPr>
      </w:pPr>
    </w:p>
    <w:p w:rsidR="00022608" w:rsidP="00022608" w:rsidRDefault="00022608" w14:paraId="76E031C9" w14:textId="77777777">
      <w:pPr>
        <w:spacing w:after="120" w:line="240" w:lineRule="auto"/>
        <w:ind w:right="0"/>
        <w:jc w:val="left"/>
        <w:rPr>
          <w:sz w:val="24"/>
          <w:szCs w:val="24"/>
        </w:rPr>
      </w:pPr>
    </w:p>
    <w:p w:rsidR="00022608" w:rsidP="00022608" w:rsidRDefault="00022608" w14:paraId="11E2DCDD" w14:textId="77777777">
      <w:pPr>
        <w:spacing w:after="120" w:line="240" w:lineRule="auto"/>
        <w:ind w:right="0"/>
        <w:jc w:val="left"/>
        <w:rPr>
          <w:sz w:val="24"/>
          <w:szCs w:val="24"/>
        </w:rPr>
      </w:pPr>
    </w:p>
    <w:p w:rsidRPr="0047334B" w:rsidR="001F0328" w:rsidP="0047334B" w:rsidRDefault="001F0328" w14:paraId="473FD30A" w14:textId="77777777">
      <w:pPr>
        <w:numPr>
          <w:ilvl w:val="0"/>
          <w:numId w:val="3"/>
        </w:numPr>
        <w:spacing w:after="120" w:line="240" w:lineRule="auto"/>
        <w:ind w:right="0"/>
        <w:jc w:val="left"/>
        <w:rPr>
          <w:i/>
          <w:sz w:val="24"/>
          <w:szCs w:val="24"/>
        </w:rPr>
      </w:pPr>
      <w:r w:rsidRPr="00D66DBE">
        <w:rPr>
          <w:sz w:val="24"/>
          <w:szCs w:val="24"/>
        </w:rPr>
        <w:t xml:space="preserve">Have samples of student work been inspected, to obtain information about standards of student learning and achievement; effectiveness of strategy and criteria for </w:t>
      </w:r>
      <w:proofErr w:type="gramStart"/>
      <w:r w:rsidRPr="00D66DBE">
        <w:rPr>
          <w:sz w:val="24"/>
          <w:szCs w:val="24"/>
        </w:rPr>
        <w:t>assessment;</w:t>
      </w:r>
      <w:proofErr w:type="gramEnd"/>
      <w:r w:rsidRPr="00D66DBE">
        <w:rPr>
          <w:sz w:val="24"/>
          <w:szCs w:val="24"/>
        </w:rPr>
        <w:t xml:space="preserve"> whether marking is being undertaken rigorously and in accordance with assessment criteria? </w:t>
      </w:r>
      <w:r w:rsidRPr="0047334B">
        <w:rPr>
          <w:sz w:val="24"/>
          <w:szCs w:val="24"/>
        </w:rPr>
        <w:t>Please comment on any advice provided to the partner regarding assessment.</w:t>
      </w:r>
      <w:r w:rsidRPr="00D66DBE">
        <w:rPr>
          <w:i/>
          <w:sz w:val="24"/>
          <w:szCs w:val="24"/>
        </w:rPr>
        <w:t xml:space="preserve"> </w:t>
      </w:r>
    </w:p>
    <w:p w:rsidR="0047334B" w:rsidP="0047334B" w:rsidRDefault="0047334B" w14:paraId="76900EC8" w14:textId="77777777">
      <w:pPr>
        <w:spacing w:after="120" w:line="240" w:lineRule="auto"/>
        <w:ind w:right="0"/>
        <w:jc w:val="left"/>
        <w:rPr>
          <w:sz w:val="24"/>
          <w:szCs w:val="24"/>
        </w:rPr>
      </w:pPr>
    </w:p>
    <w:p w:rsidR="0047334B" w:rsidP="0047334B" w:rsidRDefault="0047334B" w14:paraId="0F93FAEE" w14:textId="77777777">
      <w:pPr>
        <w:spacing w:after="120" w:line="240" w:lineRule="auto"/>
        <w:ind w:right="0"/>
        <w:jc w:val="left"/>
        <w:rPr>
          <w:sz w:val="24"/>
          <w:szCs w:val="24"/>
        </w:rPr>
      </w:pPr>
    </w:p>
    <w:p w:rsidRPr="00C36BD4" w:rsidR="001F0328" w:rsidP="00C36BD4" w:rsidRDefault="001F0328" w14:paraId="3B0E4212" w14:textId="77777777">
      <w:pPr>
        <w:spacing w:after="120" w:line="240" w:lineRule="auto"/>
        <w:ind w:left="0" w:firstLine="0"/>
        <w:rPr>
          <w:sz w:val="24"/>
          <w:szCs w:val="24"/>
        </w:rPr>
      </w:pPr>
    </w:p>
    <w:p w:rsidR="001F0328" w:rsidP="00C36BD4" w:rsidRDefault="001F0328" w14:paraId="2D097C90" w14:textId="77777777">
      <w:pPr>
        <w:numPr>
          <w:ilvl w:val="0"/>
          <w:numId w:val="3"/>
        </w:numPr>
        <w:spacing w:after="120" w:line="240" w:lineRule="auto"/>
        <w:ind w:right="0"/>
        <w:jc w:val="left"/>
        <w:rPr>
          <w:sz w:val="24"/>
          <w:szCs w:val="24"/>
        </w:rPr>
      </w:pPr>
      <w:r w:rsidRPr="00D66DBE">
        <w:rPr>
          <w:sz w:val="24"/>
          <w:szCs w:val="24"/>
        </w:rPr>
        <w:t>Have you reviewed the arrangements for approval of examination papers and monitoring of internal marking at the partner to ensure that they are being undertaken in accordance with the University’s Code of Practice?</w:t>
      </w:r>
    </w:p>
    <w:p w:rsidR="00C36BD4" w:rsidP="00C36BD4" w:rsidRDefault="00C36BD4" w14:paraId="5FFC79DA" w14:textId="77777777">
      <w:pPr>
        <w:spacing w:after="120" w:line="240" w:lineRule="auto"/>
        <w:ind w:right="0"/>
        <w:jc w:val="left"/>
        <w:rPr>
          <w:sz w:val="24"/>
          <w:szCs w:val="24"/>
        </w:rPr>
      </w:pPr>
    </w:p>
    <w:p w:rsidR="00C36BD4" w:rsidP="00C36BD4" w:rsidRDefault="00C36BD4" w14:paraId="73DB7C5B" w14:textId="77777777">
      <w:pPr>
        <w:spacing w:after="120" w:line="240" w:lineRule="auto"/>
        <w:ind w:right="0"/>
        <w:jc w:val="left"/>
        <w:rPr>
          <w:sz w:val="24"/>
          <w:szCs w:val="24"/>
        </w:rPr>
      </w:pPr>
    </w:p>
    <w:p w:rsidR="00C36BD4" w:rsidP="00C36BD4" w:rsidRDefault="00C36BD4" w14:paraId="463E98EF" w14:textId="77777777">
      <w:pPr>
        <w:spacing w:after="120" w:line="240" w:lineRule="auto"/>
        <w:ind w:right="0"/>
        <w:jc w:val="left"/>
        <w:rPr>
          <w:sz w:val="24"/>
          <w:szCs w:val="24"/>
        </w:rPr>
      </w:pPr>
    </w:p>
    <w:p w:rsidR="001F0328" w:rsidP="00C36BD4" w:rsidRDefault="001F0328" w14:paraId="6A7DD5A0" w14:textId="77777777">
      <w:pPr>
        <w:numPr>
          <w:ilvl w:val="0"/>
          <w:numId w:val="3"/>
        </w:numPr>
        <w:spacing w:after="120" w:line="240" w:lineRule="auto"/>
        <w:ind w:right="0"/>
        <w:jc w:val="left"/>
        <w:rPr>
          <w:sz w:val="24"/>
          <w:szCs w:val="24"/>
        </w:rPr>
      </w:pPr>
      <w:r w:rsidRPr="00D66DBE">
        <w:rPr>
          <w:sz w:val="24"/>
          <w:szCs w:val="24"/>
        </w:rPr>
        <w:t xml:space="preserve">Are you satisfied that the relevant Board of Studies have had oversight of quality assurance procedures such as external examining and annual monitoring for the courses concerned? </w:t>
      </w:r>
    </w:p>
    <w:p w:rsidR="00C36BD4" w:rsidP="00C36BD4" w:rsidRDefault="00C36BD4" w14:paraId="78793BEE" w14:textId="77777777">
      <w:pPr>
        <w:spacing w:after="120" w:line="240" w:lineRule="auto"/>
        <w:ind w:right="0"/>
        <w:jc w:val="left"/>
        <w:rPr>
          <w:sz w:val="24"/>
          <w:szCs w:val="24"/>
        </w:rPr>
      </w:pPr>
    </w:p>
    <w:p w:rsidR="00C36BD4" w:rsidP="00C36BD4" w:rsidRDefault="00C36BD4" w14:paraId="5DFD0D60" w14:textId="77777777">
      <w:pPr>
        <w:spacing w:after="120" w:line="240" w:lineRule="auto"/>
        <w:ind w:right="0"/>
        <w:jc w:val="left"/>
        <w:rPr>
          <w:sz w:val="24"/>
          <w:szCs w:val="24"/>
        </w:rPr>
      </w:pPr>
    </w:p>
    <w:p w:rsidR="00C36BD4" w:rsidP="00C36BD4" w:rsidRDefault="00C36BD4" w14:paraId="4FF6F5B7" w14:textId="77777777">
      <w:pPr>
        <w:spacing w:after="120" w:line="240" w:lineRule="auto"/>
        <w:ind w:right="0"/>
        <w:jc w:val="left"/>
        <w:rPr>
          <w:sz w:val="24"/>
          <w:szCs w:val="24"/>
        </w:rPr>
      </w:pPr>
    </w:p>
    <w:p w:rsidR="001F0328" w:rsidP="00C36BD4" w:rsidRDefault="001F0328" w14:paraId="503D3F27" w14:textId="77777777">
      <w:pPr>
        <w:numPr>
          <w:ilvl w:val="0"/>
          <w:numId w:val="3"/>
        </w:numPr>
        <w:spacing w:after="120" w:line="240" w:lineRule="auto"/>
        <w:ind w:right="0"/>
        <w:jc w:val="left"/>
        <w:rPr>
          <w:sz w:val="24"/>
          <w:szCs w:val="24"/>
        </w:rPr>
      </w:pPr>
      <w:r w:rsidRPr="00D66DBE">
        <w:rPr>
          <w:sz w:val="24"/>
          <w:szCs w:val="24"/>
        </w:rPr>
        <w:t xml:space="preserve">Where required has the partner completed </w:t>
      </w:r>
      <w:r w:rsidR="00C36BD4">
        <w:rPr>
          <w:sz w:val="24"/>
          <w:szCs w:val="24"/>
        </w:rPr>
        <w:t xml:space="preserve">a </w:t>
      </w:r>
      <w:r w:rsidRPr="00D66DBE">
        <w:rPr>
          <w:sz w:val="24"/>
          <w:szCs w:val="24"/>
        </w:rPr>
        <w:t>periodic course review for the courses concerned?</w:t>
      </w:r>
    </w:p>
    <w:p w:rsidR="00C36BD4" w:rsidP="00C36BD4" w:rsidRDefault="00C36BD4" w14:paraId="58AC948E" w14:textId="77777777">
      <w:pPr>
        <w:spacing w:after="120" w:line="240" w:lineRule="auto"/>
        <w:ind w:right="0"/>
        <w:jc w:val="left"/>
        <w:rPr>
          <w:sz w:val="24"/>
          <w:szCs w:val="24"/>
        </w:rPr>
      </w:pPr>
    </w:p>
    <w:p w:rsidR="00C36BD4" w:rsidP="00C36BD4" w:rsidRDefault="00C36BD4" w14:paraId="6FCC002C" w14:textId="77777777">
      <w:pPr>
        <w:spacing w:after="120" w:line="240" w:lineRule="auto"/>
        <w:ind w:right="0"/>
        <w:jc w:val="left"/>
        <w:rPr>
          <w:sz w:val="24"/>
          <w:szCs w:val="24"/>
        </w:rPr>
      </w:pPr>
    </w:p>
    <w:p w:rsidRPr="00D66DBE" w:rsidR="001F0328" w:rsidP="001F0328" w:rsidRDefault="001F0328" w14:paraId="002F8A1B" w14:textId="77777777">
      <w:pPr>
        <w:rPr>
          <w:sz w:val="24"/>
          <w:szCs w:val="24"/>
        </w:rPr>
      </w:pPr>
    </w:p>
    <w:p w:rsidR="001F0328" w:rsidP="00C36BD4" w:rsidRDefault="001F0328" w14:paraId="3AD1D380" w14:textId="77777777">
      <w:pPr>
        <w:numPr>
          <w:ilvl w:val="0"/>
          <w:numId w:val="3"/>
        </w:numPr>
        <w:spacing w:after="120" w:line="240" w:lineRule="auto"/>
        <w:ind w:right="0"/>
        <w:jc w:val="left"/>
        <w:rPr>
          <w:sz w:val="24"/>
          <w:szCs w:val="24"/>
        </w:rPr>
      </w:pPr>
      <w:r w:rsidRPr="00D66DBE">
        <w:rPr>
          <w:sz w:val="24"/>
          <w:szCs w:val="24"/>
        </w:rPr>
        <w:t xml:space="preserve">Please comment on any assistance provided to the partner </w:t>
      </w:r>
      <w:proofErr w:type="gramStart"/>
      <w:r w:rsidRPr="00D66DBE">
        <w:rPr>
          <w:sz w:val="24"/>
          <w:szCs w:val="24"/>
        </w:rPr>
        <w:t>with regard to</w:t>
      </w:r>
      <w:proofErr w:type="gramEnd"/>
      <w:r w:rsidRPr="00D66DBE">
        <w:rPr>
          <w:sz w:val="24"/>
          <w:szCs w:val="24"/>
        </w:rPr>
        <w:t xml:space="preserve"> curriculum development or new course/module proposals during the academic year:</w:t>
      </w:r>
    </w:p>
    <w:p w:rsidR="00C36BD4" w:rsidP="00C36BD4" w:rsidRDefault="00C36BD4" w14:paraId="1EAB96FE" w14:textId="77777777">
      <w:pPr>
        <w:spacing w:after="120" w:line="240" w:lineRule="auto"/>
        <w:ind w:right="0"/>
        <w:jc w:val="left"/>
        <w:rPr>
          <w:sz w:val="24"/>
          <w:szCs w:val="24"/>
        </w:rPr>
      </w:pPr>
    </w:p>
    <w:p w:rsidR="00C36BD4" w:rsidP="00C36BD4" w:rsidRDefault="00C36BD4" w14:paraId="37CC46B2" w14:textId="77777777">
      <w:pPr>
        <w:spacing w:after="120" w:line="240" w:lineRule="auto"/>
        <w:ind w:right="0"/>
        <w:jc w:val="left"/>
        <w:rPr>
          <w:sz w:val="24"/>
          <w:szCs w:val="24"/>
        </w:rPr>
      </w:pPr>
    </w:p>
    <w:p w:rsidR="00C36BD4" w:rsidP="00C36BD4" w:rsidRDefault="00C36BD4" w14:paraId="32C0EBE3" w14:textId="77777777">
      <w:pPr>
        <w:spacing w:after="120" w:line="240" w:lineRule="auto"/>
        <w:ind w:right="0"/>
        <w:jc w:val="left"/>
        <w:rPr>
          <w:sz w:val="24"/>
          <w:szCs w:val="24"/>
        </w:rPr>
      </w:pPr>
    </w:p>
    <w:p w:rsidRPr="00C36BD4" w:rsidR="001F0328" w:rsidP="00C36BD4" w:rsidRDefault="001F0328" w14:paraId="2E263969" w14:textId="77777777">
      <w:pPr>
        <w:numPr>
          <w:ilvl w:val="0"/>
          <w:numId w:val="3"/>
        </w:numPr>
        <w:tabs>
          <w:tab w:val="left" w:pos="-720"/>
          <w:tab w:val="left" w:pos="0"/>
        </w:tabs>
        <w:suppressAutoHyphens/>
        <w:spacing w:after="120" w:line="240" w:lineRule="auto"/>
        <w:ind w:right="0"/>
        <w:jc w:val="left"/>
        <w:rPr>
          <w:spacing w:val="-3"/>
          <w:sz w:val="24"/>
          <w:szCs w:val="24"/>
        </w:rPr>
      </w:pPr>
      <w:r w:rsidRPr="00D66DBE">
        <w:rPr>
          <w:sz w:val="24"/>
          <w:szCs w:val="24"/>
        </w:rPr>
        <w:t xml:space="preserve">Please comment on any assistance provided to the partner </w:t>
      </w:r>
      <w:proofErr w:type="gramStart"/>
      <w:r w:rsidRPr="00D66DBE">
        <w:rPr>
          <w:sz w:val="24"/>
          <w:szCs w:val="24"/>
        </w:rPr>
        <w:t>with regard to</w:t>
      </w:r>
      <w:proofErr w:type="gramEnd"/>
      <w:r w:rsidRPr="00D66DBE">
        <w:rPr>
          <w:sz w:val="24"/>
          <w:szCs w:val="24"/>
        </w:rPr>
        <w:t xml:space="preserve"> the appointment of External Examiners/panel members during the academic year: </w:t>
      </w:r>
    </w:p>
    <w:p w:rsidR="00C36BD4" w:rsidP="00C36BD4" w:rsidRDefault="00C36BD4" w14:paraId="0B7531BC" w14:textId="77777777">
      <w:pPr>
        <w:tabs>
          <w:tab w:val="left" w:pos="-720"/>
          <w:tab w:val="left" w:pos="0"/>
        </w:tabs>
        <w:suppressAutoHyphens/>
        <w:spacing w:after="120" w:line="240" w:lineRule="auto"/>
        <w:ind w:right="0"/>
        <w:jc w:val="left"/>
        <w:rPr>
          <w:sz w:val="24"/>
          <w:szCs w:val="24"/>
        </w:rPr>
      </w:pPr>
    </w:p>
    <w:p w:rsidR="00C36BD4" w:rsidP="00C36BD4" w:rsidRDefault="00C36BD4" w14:paraId="2A01C2CE" w14:textId="77777777">
      <w:pPr>
        <w:tabs>
          <w:tab w:val="left" w:pos="-720"/>
          <w:tab w:val="left" w:pos="0"/>
        </w:tabs>
        <w:suppressAutoHyphens/>
        <w:spacing w:after="120" w:line="240" w:lineRule="auto"/>
        <w:ind w:right="0"/>
        <w:jc w:val="left"/>
        <w:rPr>
          <w:sz w:val="24"/>
          <w:szCs w:val="24"/>
        </w:rPr>
      </w:pPr>
    </w:p>
    <w:p w:rsidR="00C36BD4" w:rsidP="00C36BD4" w:rsidRDefault="00C36BD4" w14:paraId="209B1395" w14:textId="77777777">
      <w:pPr>
        <w:tabs>
          <w:tab w:val="left" w:pos="-720"/>
          <w:tab w:val="left" w:pos="0"/>
        </w:tabs>
        <w:suppressAutoHyphens/>
        <w:spacing w:after="120" w:line="240" w:lineRule="auto"/>
        <w:ind w:right="0"/>
        <w:jc w:val="left"/>
        <w:rPr>
          <w:sz w:val="24"/>
          <w:szCs w:val="24"/>
        </w:rPr>
      </w:pPr>
    </w:p>
    <w:p w:rsidR="001F0328" w:rsidP="00C36BD4" w:rsidRDefault="001F0328" w14:paraId="784AFE30" w14:textId="77777777">
      <w:pPr>
        <w:numPr>
          <w:ilvl w:val="0"/>
          <w:numId w:val="3"/>
        </w:numPr>
        <w:spacing w:after="120" w:line="240" w:lineRule="auto"/>
        <w:ind w:right="0"/>
        <w:jc w:val="left"/>
        <w:rPr>
          <w:sz w:val="24"/>
          <w:szCs w:val="24"/>
        </w:rPr>
      </w:pPr>
      <w:r w:rsidRPr="00D66DBE">
        <w:rPr>
          <w:sz w:val="24"/>
          <w:szCs w:val="24"/>
        </w:rPr>
        <w:t>Please comment on the liaison process and provide any suggestions for improvement</w:t>
      </w:r>
      <w:r w:rsidR="00C36BD4">
        <w:rPr>
          <w:sz w:val="24"/>
          <w:szCs w:val="24"/>
        </w:rPr>
        <w:t>:</w:t>
      </w:r>
    </w:p>
    <w:p w:rsidR="00C36BD4" w:rsidP="00C36BD4" w:rsidRDefault="00C36BD4" w14:paraId="70066714" w14:textId="77777777">
      <w:pPr>
        <w:spacing w:after="120" w:line="240" w:lineRule="auto"/>
        <w:ind w:right="0"/>
        <w:jc w:val="left"/>
        <w:rPr>
          <w:sz w:val="24"/>
          <w:szCs w:val="24"/>
        </w:rPr>
      </w:pPr>
    </w:p>
    <w:p w:rsidR="00C36BD4" w:rsidP="00C36BD4" w:rsidRDefault="00C36BD4" w14:paraId="40AD5CFB" w14:textId="77777777">
      <w:pPr>
        <w:spacing w:after="120" w:line="240" w:lineRule="auto"/>
        <w:ind w:right="0"/>
        <w:jc w:val="left"/>
        <w:rPr>
          <w:sz w:val="24"/>
          <w:szCs w:val="24"/>
        </w:rPr>
      </w:pPr>
    </w:p>
    <w:p w:rsidRPr="00D66DBE" w:rsidR="001F0328" w:rsidP="00C36BD4" w:rsidRDefault="001F0328" w14:paraId="55D4E69E" w14:textId="77777777">
      <w:pPr>
        <w:tabs>
          <w:tab w:val="left" w:pos="-720"/>
          <w:tab w:val="left" w:pos="0"/>
        </w:tabs>
        <w:suppressAutoHyphens/>
        <w:spacing w:after="120" w:line="240" w:lineRule="auto"/>
        <w:rPr>
          <w:spacing w:val="-3"/>
          <w:sz w:val="24"/>
          <w:szCs w:val="24"/>
        </w:rPr>
      </w:pPr>
    </w:p>
    <w:p w:rsidR="001F0328" w:rsidP="00C36BD4" w:rsidRDefault="001F0328" w14:paraId="63A028A4" w14:textId="77777777">
      <w:pPr>
        <w:numPr>
          <w:ilvl w:val="0"/>
          <w:numId w:val="3"/>
        </w:numPr>
        <w:tabs>
          <w:tab w:val="left" w:pos="-720"/>
          <w:tab w:val="left" w:pos="0"/>
        </w:tabs>
        <w:suppressAutoHyphens/>
        <w:spacing w:after="120" w:line="240" w:lineRule="auto"/>
        <w:ind w:right="0"/>
        <w:jc w:val="left"/>
        <w:rPr>
          <w:spacing w:val="-3"/>
          <w:sz w:val="24"/>
          <w:szCs w:val="24"/>
        </w:rPr>
      </w:pPr>
      <w:r w:rsidRPr="00D66DBE">
        <w:rPr>
          <w:spacing w:val="-3"/>
          <w:sz w:val="24"/>
          <w:szCs w:val="24"/>
        </w:rPr>
        <w:t>Any Other Matters</w:t>
      </w:r>
      <w:r w:rsidR="00C36BD4">
        <w:rPr>
          <w:spacing w:val="-3"/>
          <w:sz w:val="24"/>
          <w:szCs w:val="24"/>
        </w:rPr>
        <w:t>?</w:t>
      </w:r>
    </w:p>
    <w:p w:rsidR="00C36BD4" w:rsidP="00C36BD4" w:rsidRDefault="00C36BD4" w14:paraId="12441557" w14:textId="77777777">
      <w:pPr>
        <w:tabs>
          <w:tab w:val="left" w:pos="-720"/>
          <w:tab w:val="left" w:pos="0"/>
        </w:tabs>
        <w:suppressAutoHyphens/>
        <w:spacing w:after="120" w:line="240" w:lineRule="auto"/>
        <w:ind w:right="0"/>
        <w:jc w:val="left"/>
        <w:rPr>
          <w:spacing w:val="-3"/>
          <w:sz w:val="24"/>
          <w:szCs w:val="24"/>
        </w:rPr>
      </w:pPr>
    </w:p>
    <w:p w:rsidR="00C36BD4" w:rsidP="00C36BD4" w:rsidRDefault="00C36BD4" w14:paraId="58F36473" w14:textId="77777777">
      <w:pPr>
        <w:tabs>
          <w:tab w:val="left" w:pos="-720"/>
          <w:tab w:val="left" w:pos="0"/>
        </w:tabs>
        <w:suppressAutoHyphens/>
        <w:spacing w:after="120" w:line="240" w:lineRule="auto"/>
        <w:ind w:right="0"/>
        <w:jc w:val="left"/>
        <w:rPr>
          <w:spacing w:val="-3"/>
          <w:sz w:val="24"/>
          <w:szCs w:val="24"/>
        </w:rPr>
      </w:pPr>
    </w:p>
    <w:p w:rsidRPr="00D66DBE" w:rsidR="001F0328" w:rsidP="001F0328" w:rsidRDefault="001F0328" w14:paraId="0C617250" w14:textId="77777777">
      <w:pPr>
        <w:tabs>
          <w:tab w:val="left" w:pos="-720"/>
          <w:tab w:val="left" w:pos="0"/>
          <w:tab w:val="left" w:leader="dot" w:pos="9360"/>
        </w:tabs>
        <w:suppressAutoHyphens/>
        <w:ind w:left="720" w:hanging="720"/>
        <w:rPr>
          <w:b/>
          <w:spacing w:val="-3"/>
          <w:sz w:val="24"/>
          <w:szCs w:val="24"/>
        </w:rPr>
      </w:pPr>
    </w:p>
    <w:p w:rsidRPr="00D66DBE" w:rsidR="001F0328" w:rsidP="00C36BD4" w:rsidRDefault="001F0328" w14:paraId="116B1512" w14:textId="77777777">
      <w:pPr>
        <w:tabs>
          <w:tab w:val="left" w:pos="-720"/>
          <w:tab w:val="left" w:pos="0"/>
          <w:tab w:val="left" w:leader="dot" w:pos="9360"/>
        </w:tabs>
        <w:suppressAutoHyphens/>
        <w:ind w:left="720" w:hanging="720"/>
        <w:jc w:val="left"/>
        <w:rPr>
          <w:spacing w:val="-3"/>
          <w:sz w:val="24"/>
          <w:szCs w:val="24"/>
        </w:rPr>
      </w:pPr>
      <w:r w:rsidRPr="00D66DBE">
        <w:rPr>
          <w:b/>
          <w:spacing w:val="-3"/>
          <w:sz w:val="24"/>
          <w:szCs w:val="24"/>
        </w:rPr>
        <w:t>Signature of Academic Liaison Officer:</w:t>
      </w:r>
    </w:p>
    <w:p w:rsidRPr="00D66DBE" w:rsidR="001F0328" w:rsidP="001F0328" w:rsidRDefault="001F0328" w14:paraId="54141B3F" w14:textId="77777777">
      <w:pPr>
        <w:tabs>
          <w:tab w:val="left" w:pos="-720"/>
          <w:tab w:val="left" w:pos="0"/>
          <w:tab w:val="left" w:leader="dot" w:pos="9360"/>
        </w:tabs>
        <w:suppressAutoHyphens/>
        <w:ind w:left="720" w:hanging="720"/>
        <w:rPr>
          <w:b/>
          <w:spacing w:val="-3"/>
          <w:sz w:val="24"/>
          <w:szCs w:val="24"/>
        </w:rPr>
      </w:pPr>
    </w:p>
    <w:p w:rsidRPr="00D66DBE" w:rsidR="001F0328" w:rsidP="001F0328" w:rsidRDefault="001F0328" w14:paraId="22661336" w14:textId="77777777">
      <w:pPr>
        <w:tabs>
          <w:tab w:val="left" w:pos="-720"/>
          <w:tab w:val="left" w:pos="0"/>
          <w:tab w:val="left" w:leader="dot" w:pos="9360"/>
        </w:tabs>
        <w:suppressAutoHyphens/>
        <w:ind w:left="720" w:hanging="720"/>
        <w:rPr>
          <w:spacing w:val="-3"/>
          <w:sz w:val="24"/>
          <w:szCs w:val="24"/>
        </w:rPr>
      </w:pPr>
      <w:r w:rsidRPr="00D66DBE">
        <w:rPr>
          <w:b/>
          <w:spacing w:val="-3"/>
          <w:sz w:val="24"/>
          <w:szCs w:val="24"/>
        </w:rPr>
        <w:t>Date:</w:t>
      </w:r>
      <w:r w:rsidRPr="00D66DBE">
        <w:rPr>
          <w:spacing w:val="-3"/>
          <w:sz w:val="24"/>
          <w:szCs w:val="24"/>
        </w:rPr>
        <w:t xml:space="preserve"> </w:t>
      </w:r>
      <w:r w:rsidRPr="00D66DBE">
        <w:rPr>
          <w:spacing w:val="-3"/>
          <w:sz w:val="24"/>
          <w:szCs w:val="24"/>
        </w:rPr>
        <w:tab/>
      </w:r>
    </w:p>
    <w:p w:rsidRPr="00D66DBE" w:rsidR="001F0328" w:rsidP="001F0328" w:rsidRDefault="001F0328" w14:paraId="40FBB17E" w14:textId="77777777">
      <w:pPr>
        <w:tabs>
          <w:tab w:val="left" w:pos="-720"/>
          <w:tab w:val="left" w:pos="0"/>
        </w:tabs>
        <w:suppressAutoHyphens/>
        <w:rPr>
          <w:spacing w:val="-3"/>
          <w:sz w:val="24"/>
          <w:szCs w:val="24"/>
        </w:rPr>
      </w:pPr>
    </w:p>
    <w:p w:rsidRPr="00D66DBE" w:rsidR="001F0328" w:rsidP="00C36BD4" w:rsidRDefault="001F0328" w14:paraId="12D5156E" w14:textId="77777777">
      <w:pPr>
        <w:tabs>
          <w:tab w:val="left" w:pos="-720"/>
          <w:tab w:val="left" w:pos="0"/>
        </w:tabs>
        <w:suppressAutoHyphens/>
        <w:spacing w:after="120"/>
        <w:jc w:val="left"/>
        <w:rPr>
          <w:i/>
          <w:spacing w:val="-3"/>
          <w:sz w:val="24"/>
          <w:szCs w:val="24"/>
        </w:rPr>
      </w:pPr>
      <w:r w:rsidRPr="00D66DBE">
        <w:rPr>
          <w:i/>
          <w:spacing w:val="-3"/>
          <w:sz w:val="24"/>
          <w:szCs w:val="24"/>
        </w:rPr>
        <w:t>Please send your report to the Quality Assurance and Compliance Office.</w:t>
      </w:r>
    </w:p>
    <w:p w:rsidRPr="00C36BD4" w:rsidR="002750C2" w:rsidP="00C36BD4" w:rsidRDefault="00C36BD4" w14:paraId="13A3CA98" w14:textId="77777777">
      <w:pPr>
        <w:tabs>
          <w:tab w:val="left" w:pos="-720"/>
          <w:tab w:val="left" w:pos="0"/>
        </w:tabs>
        <w:suppressAutoHyphens/>
        <w:spacing w:after="120"/>
        <w:ind w:left="0" w:firstLine="0"/>
        <w:jc w:val="left"/>
        <w:rPr>
          <w:i/>
          <w:spacing w:val="-3"/>
          <w:sz w:val="24"/>
          <w:szCs w:val="24"/>
        </w:rPr>
      </w:pPr>
      <w:r>
        <w:rPr>
          <w:i/>
          <w:spacing w:val="-3"/>
          <w:sz w:val="24"/>
          <w:szCs w:val="24"/>
        </w:rPr>
        <w:t>N</w:t>
      </w:r>
      <w:r w:rsidRPr="00D66DBE" w:rsidR="001F0328">
        <w:rPr>
          <w:i/>
          <w:spacing w:val="-3"/>
          <w:sz w:val="24"/>
          <w:szCs w:val="24"/>
        </w:rPr>
        <w:t>ote that reports will be considered under non-reserved committee business</w:t>
      </w:r>
      <w:r>
        <w:rPr>
          <w:i/>
          <w:spacing w:val="-3"/>
          <w:sz w:val="24"/>
          <w:szCs w:val="24"/>
        </w:rPr>
        <w:t>,</w:t>
      </w:r>
      <w:r w:rsidRPr="00D66DBE" w:rsidR="001F0328">
        <w:rPr>
          <w:i/>
          <w:spacing w:val="-3"/>
          <w:sz w:val="24"/>
          <w:szCs w:val="24"/>
        </w:rPr>
        <w:t xml:space="preserve"> </w:t>
      </w:r>
      <w:proofErr w:type="gramStart"/>
      <w:r w:rsidRPr="00D66DBE" w:rsidR="001F0328">
        <w:rPr>
          <w:i/>
          <w:spacing w:val="-3"/>
          <w:sz w:val="24"/>
          <w:szCs w:val="24"/>
        </w:rPr>
        <w:t>i.e.</w:t>
      </w:r>
      <w:proofErr w:type="gramEnd"/>
      <w:r w:rsidRPr="00D66DBE" w:rsidR="001F0328">
        <w:rPr>
          <w:i/>
          <w:spacing w:val="-3"/>
          <w:sz w:val="24"/>
          <w:szCs w:val="24"/>
        </w:rPr>
        <w:t xml:space="preserve"> in the presence of student representatives. </w:t>
      </w:r>
    </w:p>
    <w:sectPr w:rsidRPr="00C36BD4" w:rsidR="002750C2" w:rsidSect="002750C2">
      <w:headerReference w:type="default" r:id="rId11"/>
      <w:footerReference w:type="default" r:id="rId12"/>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38764CC1" w14:textId="77777777">
      <w:pPr>
        <w:spacing w:after="0" w:line="240" w:lineRule="auto"/>
      </w:pPr>
      <w:r>
        <w:separator/>
      </w:r>
    </w:p>
  </w:endnote>
  <w:endnote w:type="continuationSeparator" w:id="0">
    <w:p w:rsidR="002750C2" w:rsidP="002750C2" w:rsidRDefault="002750C2" w14:paraId="08078871" w14:textId="77777777">
      <w:pPr>
        <w:spacing w:after="0" w:line="240" w:lineRule="auto"/>
      </w:pPr>
      <w:r>
        <w:continuationSeparator/>
      </w:r>
    </w:p>
  </w:endnote>
  <w:endnote w:type="continuationNotice" w:id="1">
    <w:p w:rsidR="0009311C" w:rsidRDefault="0009311C" w14:paraId="5711B4F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5C879664" w14:textId="74001F3C">
    <w:pPr>
      <w:pStyle w:val="Header"/>
      <w:rPr>
        <w:noProof/>
        <w:sz w:val="20"/>
      </w:rPr>
    </w:pPr>
  </w:p>
  <w:p w:rsidR="002750C2" w:rsidP="002F7E36" w:rsidRDefault="002750C2" w14:paraId="58A15E5B" w14:textId="77777777">
    <w:pPr>
      <w:pStyle w:val="Header"/>
      <w:jc w:val="left"/>
      <w:rPr>
        <w:rStyle w:val="eop"/>
        <w:sz w:val="20"/>
        <w:szCs w:val="20"/>
      </w:rPr>
    </w:pPr>
    <w:r>
      <w:rPr>
        <w:rStyle w:val="normaltextrun"/>
        <w:sz w:val="20"/>
        <w:szCs w:val="20"/>
      </w:rPr>
      <w:t>Author: QACO</w:t>
    </w:r>
    <w:r>
      <w:rPr>
        <w:rStyle w:val="eop"/>
        <w:sz w:val="20"/>
        <w:szCs w:val="20"/>
      </w:rPr>
      <w:t> </w:t>
    </w:r>
  </w:p>
  <w:p w:rsidR="00644C83" w:rsidP="002F7E36" w:rsidRDefault="00644C83" w14:paraId="4FC785A6" w14:textId="3A4EA24A">
    <w:pPr>
      <w:pStyle w:val="Header"/>
      <w:jc w:val="left"/>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7315F0">
      <w:rPr>
        <w:rStyle w:val="eop"/>
        <w:sz w:val="20"/>
        <w:szCs w:val="20"/>
      </w:rPr>
      <w:t>2</w:t>
    </w:r>
    <w:r>
      <w:rPr>
        <w:rStyle w:val="eop"/>
        <w:sz w:val="20"/>
        <w:szCs w:val="20"/>
      </w:rPr>
      <w:t>/2</w:t>
    </w:r>
    <w:r w:rsidR="007315F0">
      <w:rPr>
        <w:rStyle w:val="eop"/>
        <w:sz w:val="20"/>
        <w:szCs w:val="20"/>
      </w:rPr>
      <w:t>3</w:t>
    </w:r>
  </w:p>
  <w:p w:rsidR="002F7E36" w:rsidP="002F7E36" w:rsidRDefault="002750C2" w14:paraId="41ADB5B4"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1764240E" w:rsidRDefault="002750C2" w14:paraId="4020A2C4" w14:textId="4196A063">
    <w:pPr>
      <w:pStyle w:val="paragraph"/>
      <w:spacing w:before="0" w:beforeAutospacing="off" w:after="0" w:afterAutospacing="off"/>
      <w:jc w:val="left"/>
      <w:textAlignment w:val="baseline"/>
      <w:rPr>
        <w:rStyle w:val="normaltextrun"/>
        <w:rFonts w:ascii="Arial" w:hAnsi="Arial" w:cs="Arial"/>
        <w:sz w:val="20"/>
        <w:szCs w:val="20"/>
      </w:rPr>
    </w:pPr>
    <w:r w:rsidRPr="1764240E" w:rsidR="1764240E">
      <w:rPr>
        <w:rStyle w:val="normaltextrun"/>
        <w:rFonts w:ascii="Arial" w:hAnsi="Arial" w:cs="Arial"/>
        <w:sz w:val="20"/>
        <w:szCs w:val="20"/>
      </w:rPr>
      <w:t xml:space="preserve">Last Revised: </w:t>
    </w:r>
    <w:r w:rsidRPr="1764240E" w:rsidR="1764240E">
      <w:rPr>
        <w:rStyle w:val="normaltextrun"/>
        <w:rFonts w:ascii="Arial" w:hAnsi="Arial" w:cs="Arial"/>
        <w:sz w:val="20"/>
        <w:szCs w:val="20"/>
      </w:rPr>
      <w:t>November 2023</w:t>
    </w:r>
  </w:p>
  <w:p w:rsidR="002750C2" w:rsidP="1764240E" w:rsidRDefault="002750C2" w14:paraId="3F111404" w14:textId="554ACB79">
    <w:pPr>
      <w:pStyle w:val="paragraph"/>
      <w:spacing w:before="0" w:beforeAutospacing="off" w:after="0" w:afterAutospacing="off"/>
      <w:jc w:val="left"/>
      <w:textAlignment w:val="baseline"/>
      <w:rPr>
        <w:rStyle w:val="normaltextrun"/>
        <w:rFonts w:ascii="Arial" w:hAnsi="Arial" w:cs="Arial"/>
        <w:sz w:val="20"/>
        <w:szCs w:val="20"/>
        <w:lang w:val="en-US"/>
      </w:rPr>
    </w:pPr>
    <w:r w:rsidRPr="1764240E" w:rsidR="1764240E">
      <w:rPr>
        <w:rStyle w:val="normaltextrun"/>
        <w:rFonts w:ascii="Arial" w:hAnsi="Arial" w:cs="Arial"/>
        <w:sz w:val="20"/>
        <w:szCs w:val="20"/>
      </w:rPr>
      <w:t>Next review: September 202</w:t>
    </w:r>
    <w:r w:rsidRPr="1764240E" w:rsidR="1764240E">
      <w:rPr>
        <w:rStyle w:val="normaltextrun"/>
        <w:rFonts w:ascii="Arial" w:hAnsi="Arial" w:cs="Arial"/>
        <w:sz w:val="20"/>
        <w:szCs w:val="20"/>
      </w:rPr>
      <w:t>4</w:t>
    </w:r>
  </w:p>
  <w:p w:rsidR="002750C2" w:rsidP="002750C2" w:rsidRDefault="002750C2" w14:paraId="0D39BCFD"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C36BD4">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C36BD4">
      <w:rPr>
        <w:rStyle w:val="PageNumber"/>
        <w:noProof/>
        <w:sz w:val="20"/>
      </w:rPr>
      <w:t>4</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094AB217" w14:textId="77777777">
      <w:pPr>
        <w:spacing w:after="0" w:line="240" w:lineRule="auto"/>
      </w:pPr>
      <w:r>
        <w:separator/>
      </w:r>
    </w:p>
  </w:footnote>
  <w:footnote w:type="continuationSeparator" w:id="0">
    <w:p w:rsidR="002750C2" w:rsidP="002750C2" w:rsidRDefault="002750C2" w14:paraId="17CE0B11" w14:textId="77777777">
      <w:pPr>
        <w:spacing w:after="0" w:line="240" w:lineRule="auto"/>
      </w:pPr>
      <w:r>
        <w:continuationSeparator/>
      </w:r>
    </w:p>
  </w:footnote>
  <w:footnote w:type="continuationNotice" w:id="1">
    <w:p w:rsidR="0009311C" w:rsidRDefault="0009311C" w14:paraId="60D7AC1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7315F0" w14:paraId="54B54E48" w14:textId="4B06BD42">
    <w:pPr>
      <w:pStyle w:val="Header"/>
      <w:jc w:val="right"/>
    </w:pPr>
    <w:r>
      <w:rPr>
        <w:noProof/>
      </w:rPr>
      <w:drawing>
        <wp:anchor distT="0" distB="0" distL="114300" distR="114300" simplePos="0" relativeHeight="251658240" behindDoc="0" locked="0" layoutInCell="1" allowOverlap="1" wp14:anchorId="5C976F95" wp14:editId="251F628A">
          <wp:simplePos x="0" y="0"/>
          <wp:positionH relativeFrom="column">
            <wp:posOffset>-914400</wp:posOffset>
          </wp:positionH>
          <wp:positionV relativeFrom="paragraph">
            <wp:posOffset>-449580</wp:posOffset>
          </wp:positionV>
          <wp:extent cx="7560000" cy="1116778"/>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778"/>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4A88FA4B" w14:textId="659A19EF">
    <w:pPr>
      <w:pStyle w:val="Heade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03F6FC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764639C7"/>
    <w:multiLevelType w:val="singleLevel"/>
    <w:tmpl w:val="0DD05270"/>
    <w:lvl w:ilvl="0">
      <w:start w:val="1"/>
      <w:numFmt w:val="decimal"/>
      <w:lvlText w:val="%1."/>
      <w:lvlJc w:val="left"/>
      <w:pPr>
        <w:tabs>
          <w:tab w:val="num" w:pos="360"/>
        </w:tabs>
        <w:ind w:left="360" w:hanging="360"/>
      </w:pPr>
      <w:rPr>
        <w:i w:val="0"/>
      </w:rPr>
    </w:lvl>
  </w:abstractNum>
  <w:abstractNum w:abstractNumId="2"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1509373095">
    <w:abstractNumId w:val="0"/>
  </w:num>
  <w:num w:numId="2" w16cid:durableId="41558368">
    <w:abstractNumId w:val="2"/>
  </w:num>
  <w:num w:numId="3" w16cid:durableId="62863077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22608"/>
    <w:rsid w:val="0009311C"/>
    <w:rsid w:val="00146B68"/>
    <w:rsid w:val="001F0328"/>
    <w:rsid w:val="002750C2"/>
    <w:rsid w:val="002E2660"/>
    <w:rsid w:val="002F7E36"/>
    <w:rsid w:val="003E744A"/>
    <w:rsid w:val="0047334B"/>
    <w:rsid w:val="00516BB0"/>
    <w:rsid w:val="00644C83"/>
    <w:rsid w:val="006F60A4"/>
    <w:rsid w:val="007315F0"/>
    <w:rsid w:val="00790D81"/>
    <w:rsid w:val="007E4225"/>
    <w:rsid w:val="00BB7FC9"/>
    <w:rsid w:val="00C36BD4"/>
    <w:rsid w:val="00DB754C"/>
    <w:rsid w:val="00EE7692"/>
    <w:rsid w:val="176424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CF3A82"/>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022608"/>
    <w:pPr>
      <w:keepNext/>
      <w:keepLines/>
      <w:numPr>
        <w:numId w:val="1"/>
      </w:numPr>
      <w:tabs>
        <w:tab w:val="left" w:pos="567"/>
      </w:tabs>
      <w:spacing w:after="120" w:line="240" w:lineRule="auto"/>
      <w:ind w:left="567" w:right="0" w:hanging="567"/>
      <w:jc w:val="left"/>
      <w:outlineLvl w:val="0"/>
    </w:pPr>
    <w:rPr>
      <w:rFonts w:eastAsiaTheme="majorEastAsia" w:cstheme="majorBidi"/>
      <w:b/>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22608"/>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ListParagraph">
    <w:name w:val="List Paragraph"/>
    <w:basedOn w:val="Normal"/>
    <w:uiPriority w:val="34"/>
    <w:qFormat/>
    <w:rsid w:val="001F0328"/>
    <w:pPr>
      <w:spacing w:after="0" w:line="240" w:lineRule="auto"/>
      <w:ind w:left="720" w:right="0" w:firstLine="0"/>
      <w:contextualSpacing/>
      <w:jc w:val="left"/>
    </w:pPr>
    <w:rPr>
      <w:rFonts w:ascii="Times New Roman" w:hAnsi="Times New Roman" w:eastAsia="Times New Roman" w:cs="Times New Roman"/>
      <w:color w:val="auto"/>
      <w:sz w:val="20"/>
      <w:szCs w:val="20"/>
      <w:lang w:eastAsia="en-US"/>
    </w:rPr>
  </w:style>
  <w:style w:type="paragraph" w:styleId="Title">
    <w:name w:val="Title"/>
    <w:basedOn w:val="Normal"/>
    <w:next w:val="Normal"/>
    <w:link w:val="TitleChar"/>
    <w:uiPriority w:val="10"/>
    <w:qFormat/>
    <w:rsid w:val="00022608"/>
    <w:pPr>
      <w:spacing w:after="120" w:line="240" w:lineRule="auto"/>
      <w:ind w:right="0"/>
      <w:jc w:val="left"/>
    </w:pPr>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022608"/>
    <w:rPr>
      <w:rFonts w:ascii="Arial" w:hAnsi="Arial" w:eastAsiaTheme="majorEastAsia" w:cstheme="majorBidi"/>
      <w:b/>
      <w:spacing w:val="-10"/>
      <w:kern w:val="28"/>
      <w:sz w:val="32"/>
      <w:szCs w:val="56"/>
      <w:lang w:eastAsia="en-GB"/>
    </w:rPr>
  </w:style>
  <w:style w:type="character" w:styleId="UnresolvedMention">
    <w:name w:val="Unresolved Mention"/>
    <w:basedOn w:val="DefaultParagraphFont"/>
    <w:uiPriority w:val="99"/>
    <w:semiHidden/>
    <w:unhideWhenUsed/>
    <w:rsid w:val="00790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kent.ac.uk/education/regulatory-framework/codes-of-practice-for-taught-cours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297BF-E477-44E2-85D7-49187914CE30}"/>
</file>

<file path=customXml/itemProps2.xml><?xml version="1.0" encoding="utf-8"?>
<ds:datastoreItem xmlns:ds="http://schemas.openxmlformats.org/officeDocument/2006/customXml" ds:itemID="{0ABB38E5-6BA8-487F-82E8-DD6A445DF2FD}">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281D0E1B-B9F6-4049-99C6-F0E929B7A12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12</cp:revision>
  <dcterms:created xsi:type="dcterms:W3CDTF">2021-08-20T10:14:00Z</dcterms:created>
  <dcterms:modified xsi:type="dcterms:W3CDTF">2023-11-10T10:55:10Z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