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98CF1" w14:textId="1A59EA7F" w:rsidR="0030559D" w:rsidRPr="00E45D16" w:rsidRDefault="0030559D" w:rsidP="00E45D16">
      <w:pPr>
        <w:pStyle w:val="Heading1"/>
        <w:jc w:val="center"/>
        <w:rPr>
          <w:rFonts w:ascii="Arial" w:hAnsi="Arial" w:cs="Arial"/>
          <w:b/>
          <w:bCs/>
          <w:color w:val="000000" w:themeColor="text1"/>
          <w:sz w:val="28"/>
          <w:szCs w:val="28"/>
        </w:rPr>
      </w:pPr>
      <w:r w:rsidRPr="00E45D16">
        <w:rPr>
          <w:rFonts w:ascii="Arial" w:hAnsi="Arial" w:cs="Arial"/>
          <w:b/>
          <w:bCs/>
          <w:color w:val="000000" w:themeColor="text1"/>
          <w:sz w:val="28"/>
          <w:szCs w:val="28"/>
        </w:rPr>
        <w:t>Annex E</w:t>
      </w:r>
      <w:r w:rsidR="00E45D16" w:rsidRPr="00E45D16">
        <w:rPr>
          <w:rFonts w:ascii="Arial" w:hAnsi="Arial" w:cs="Arial"/>
          <w:b/>
          <w:bCs/>
          <w:color w:val="000000" w:themeColor="text1"/>
          <w:sz w:val="28"/>
          <w:szCs w:val="28"/>
        </w:rPr>
        <w:t>: Continuous Monitoring of Courses</w:t>
      </w:r>
    </w:p>
    <w:p w14:paraId="6F1CB7B2" w14:textId="39C7AD14" w:rsidR="00D72CAB" w:rsidRPr="00E45D16" w:rsidRDefault="00344970" w:rsidP="00E45D16">
      <w:pPr>
        <w:pStyle w:val="Heading1"/>
        <w:jc w:val="center"/>
        <w:rPr>
          <w:rFonts w:ascii="Arial" w:hAnsi="Arial" w:cs="Arial"/>
          <w:b/>
          <w:bCs/>
          <w:color w:val="000000" w:themeColor="text1"/>
          <w:sz w:val="28"/>
          <w:szCs w:val="28"/>
        </w:rPr>
      </w:pPr>
      <w:r w:rsidRPr="00E45D16">
        <w:rPr>
          <w:rFonts w:ascii="Arial" w:hAnsi="Arial" w:cs="Arial"/>
          <w:b/>
          <w:bCs/>
          <w:color w:val="000000" w:themeColor="text1"/>
          <w:sz w:val="28"/>
          <w:szCs w:val="28"/>
        </w:rPr>
        <w:t>Appendix</w:t>
      </w:r>
      <w:r w:rsidR="006032DB" w:rsidRPr="00E45D16">
        <w:rPr>
          <w:rFonts w:ascii="Arial" w:hAnsi="Arial" w:cs="Arial"/>
          <w:b/>
          <w:bCs/>
          <w:color w:val="000000" w:themeColor="text1"/>
          <w:sz w:val="28"/>
          <w:szCs w:val="28"/>
        </w:rPr>
        <w:t xml:space="preserve"> </w:t>
      </w:r>
      <w:r w:rsidR="009951DA">
        <w:rPr>
          <w:rFonts w:ascii="Arial" w:hAnsi="Arial" w:cs="Arial"/>
          <w:b/>
          <w:bCs/>
          <w:color w:val="000000" w:themeColor="text1"/>
          <w:sz w:val="28"/>
          <w:szCs w:val="28"/>
        </w:rPr>
        <w:t>B</w:t>
      </w:r>
      <w:r w:rsidR="00E45D16" w:rsidRPr="00E45D16">
        <w:rPr>
          <w:rFonts w:ascii="Arial" w:hAnsi="Arial" w:cs="Arial"/>
          <w:b/>
          <w:bCs/>
          <w:color w:val="000000" w:themeColor="text1"/>
          <w:sz w:val="28"/>
          <w:szCs w:val="28"/>
        </w:rPr>
        <w:t>:</w:t>
      </w:r>
      <w:r w:rsidR="00E52B82" w:rsidRPr="00E45D16">
        <w:rPr>
          <w:rFonts w:ascii="Arial" w:hAnsi="Arial" w:cs="Arial"/>
          <w:b/>
          <w:bCs/>
          <w:color w:val="000000" w:themeColor="text1"/>
          <w:sz w:val="28"/>
          <w:szCs w:val="28"/>
        </w:rPr>
        <w:t xml:space="preserve"> </w:t>
      </w:r>
      <w:r w:rsidR="00E34F06" w:rsidRPr="00E45D16">
        <w:rPr>
          <w:rFonts w:ascii="Arial" w:hAnsi="Arial" w:cs="Arial"/>
          <w:b/>
          <w:bCs/>
          <w:color w:val="000000" w:themeColor="text1"/>
          <w:sz w:val="28"/>
          <w:szCs w:val="28"/>
        </w:rPr>
        <w:t>Divisional Course Monitoring template</w:t>
      </w:r>
    </w:p>
    <w:p w14:paraId="40BF9159" w14:textId="77777777" w:rsidR="00C4559B" w:rsidRPr="00E45D16" w:rsidRDefault="00C4559B" w:rsidP="00E45D16">
      <w:pPr>
        <w:jc w:val="center"/>
        <w:rPr>
          <w:b/>
          <w:bCs/>
          <w:color w:val="000000" w:themeColor="text1"/>
          <w:sz w:val="28"/>
          <w:szCs w:val="28"/>
        </w:rPr>
      </w:pPr>
    </w:p>
    <w:p w14:paraId="3958D267" w14:textId="7641715B" w:rsidR="004466C6" w:rsidRPr="00E45D16" w:rsidRDefault="00E34F06" w:rsidP="000846D5">
      <w:pPr>
        <w:rPr>
          <w:color w:val="000000" w:themeColor="text1"/>
          <w:sz w:val="24"/>
          <w:szCs w:val="24"/>
        </w:rPr>
      </w:pPr>
      <w:r w:rsidRPr="00E45D16">
        <w:rPr>
          <w:rFonts w:ascii="Arial" w:hAnsi="Arial" w:cs="Arial"/>
          <w:color w:val="000000" w:themeColor="text1"/>
          <w:sz w:val="24"/>
          <w:szCs w:val="24"/>
        </w:rPr>
        <w:t>This report is to be submitted to the last meeting of EASC in each year and is intended to provide an overview of any common themes identified across the monitoring of individual courses.</w:t>
      </w:r>
      <w:r w:rsidR="00CF5400" w:rsidRPr="00E45D16">
        <w:rPr>
          <w:rFonts w:ascii="Arial" w:hAnsi="Arial" w:cs="Arial"/>
          <w:color w:val="000000" w:themeColor="text1"/>
          <w:sz w:val="24"/>
          <w:szCs w:val="24"/>
        </w:rPr>
        <w:t xml:space="preserve"> </w:t>
      </w:r>
    </w:p>
    <w:p w14:paraId="065E7779" w14:textId="76EA5760" w:rsidR="00FB084F" w:rsidRPr="00E45D16" w:rsidRDefault="6ADCF315" w:rsidP="00C4559B">
      <w:pPr>
        <w:rPr>
          <w:rFonts w:ascii="Arial" w:hAnsi="Arial" w:cs="Arial"/>
          <w:color w:val="000000" w:themeColor="text1"/>
          <w:sz w:val="24"/>
          <w:szCs w:val="24"/>
        </w:rPr>
      </w:pPr>
      <w:r w:rsidRPr="00E45D16">
        <w:rPr>
          <w:rFonts w:ascii="Arial" w:hAnsi="Arial" w:cs="Arial"/>
          <w:color w:val="000000" w:themeColor="text1"/>
          <w:sz w:val="24"/>
          <w:szCs w:val="24"/>
        </w:rPr>
        <w:t>T</w:t>
      </w:r>
      <w:r w:rsidR="6E4FD6C4" w:rsidRPr="00E45D16">
        <w:rPr>
          <w:rFonts w:ascii="Arial" w:hAnsi="Arial" w:cs="Arial"/>
          <w:color w:val="000000" w:themeColor="text1"/>
          <w:sz w:val="24"/>
          <w:szCs w:val="24"/>
        </w:rPr>
        <w:t>his should focus on matters that are of interest to</w:t>
      </w:r>
      <w:r w:rsidR="32744EE3" w:rsidRPr="00E45D16">
        <w:rPr>
          <w:rFonts w:ascii="Arial" w:hAnsi="Arial" w:cs="Arial"/>
          <w:color w:val="000000" w:themeColor="text1"/>
          <w:sz w:val="24"/>
          <w:szCs w:val="24"/>
        </w:rPr>
        <w:t xml:space="preserve"> </w:t>
      </w:r>
      <w:r w:rsidR="6E4FD6C4" w:rsidRPr="00E45D16">
        <w:rPr>
          <w:rFonts w:ascii="Arial" w:hAnsi="Arial" w:cs="Arial"/>
          <w:color w:val="000000" w:themeColor="text1"/>
          <w:sz w:val="24"/>
          <w:szCs w:val="24"/>
        </w:rPr>
        <w:t>th</w:t>
      </w:r>
      <w:r w:rsidR="0F48A2CD" w:rsidRPr="00E45D16">
        <w:rPr>
          <w:rFonts w:ascii="Arial" w:hAnsi="Arial" w:cs="Arial"/>
          <w:color w:val="000000" w:themeColor="text1"/>
          <w:sz w:val="24"/>
          <w:szCs w:val="24"/>
        </w:rPr>
        <w:t>e</w:t>
      </w:r>
      <w:r w:rsidR="6E4FD6C4" w:rsidRPr="00E45D16">
        <w:rPr>
          <w:rFonts w:ascii="Arial" w:hAnsi="Arial" w:cs="Arial"/>
          <w:color w:val="000000" w:themeColor="text1"/>
          <w:sz w:val="24"/>
          <w:szCs w:val="24"/>
        </w:rPr>
        <w:t xml:space="preserve"> wider university and where action plans cannot be implemented by the courses alone.</w:t>
      </w:r>
    </w:p>
    <w:p w14:paraId="06F9D918" w14:textId="1726FCCE" w:rsidR="006C0D78" w:rsidRPr="00E45D16" w:rsidRDefault="1512F5A3" w:rsidP="00C4559B">
      <w:pPr>
        <w:rPr>
          <w:rFonts w:ascii="Arial" w:hAnsi="Arial" w:cs="Arial"/>
          <w:color w:val="000000" w:themeColor="text1"/>
          <w:sz w:val="24"/>
          <w:szCs w:val="24"/>
        </w:rPr>
        <w:sectPr w:rsidR="006C0D78" w:rsidRPr="00E45D16" w:rsidSect="009F0D20">
          <w:headerReference w:type="default" r:id="rId10"/>
          <w:footerReference w:type="default" r:id="rId11"/>
          <w:pgSz w:w="16838" w:h="11906" w:orient="landscape"/>
          <w:pgMar w:top="1819" w:right="1440" w:bottom="1440" w:left="1440" w:header="447" w:footer="708" w:gutter="0"/>
          <w:cols w:space="708"/>
          <w:docGrid w:linePitch="360"/>
        </w:sectPr>
      </w:pPr>
      <w:r w:rsidRPr="00E45D16">
        <w:rPr>
          <w:rFonts w:ascii="Arial" w:hAnsi="Arial" w:cs="Arial"/>
          <w:color w:val="000000" w:themeColor="text1"/>
          <w:sz w:val="24"/>
          <w:szCs w:val="24"/>
        </w:rPr>
        <w:t>The report should be considered and approved by the</w:t>
      </w:r>
      <w:r w:rsidR="2C784892" w:rsidRPr="00E45D16">
        <w:rPr>
          <w:rFonts w:ascii="Arial" w:hAnsi="Arial" w:cs="Arial"/>
          <w:color w:val="000000" w:themeColor="text1"/>
          <w:sz w:val="24"/>
          <w:szCs w:val="24"/>
        </w:rPr>
        <w:t xml:space="preserve"> Divisional Education and UG and / or PG Student Experience Committees, as appropriate.</w:t>
      </w:r>
    </w:p>
    <w:p w14:paraId="0814C34B" w14:textId="77F3BA64" w:rsidR="00E52B82" w:rsidRPr="003C5F50" w:rsidRDefault="007C4861" w:rsidP="003C5F50">
      <w:pPr>
        <w:pStyle w:val="Heading2"/>
        <w:spacing w:after="160"/>
        <w:rPr>
          <w:rFonts w:ascii="Arial" w:hAnsi="Arial" w:cs="Arial"/>
          <w:b/>
          <w:bCs/>
          <w:color w:val="000000" w:themeColor="text1"/>
          <w:sz w:val="24"/>
          <w:szCs w:val="24"/>
        </w:rPr>
      </w:pPr>
      <w:r w:rsidRPr="003C5F50">
        <w:rPr>
          <w:rFonts w:ascii="Arial" w:hAnsi="Arial" w:cs="Arial"/>
          <w:b/>
          <w:bCs/>
          <w:color w:val="000000" w:themeColor="text1"/>
          <w:sz w:val="24"/>
          <w:szCs w:val="24"/>
        </w:rPr>
        <w:lastRenderedPageBreak/>
        <w:t>Part 0</w:t>
      </w:r>
      <w:r w:rsidR="004E3749" w:rsidRPr="003C5F50">
        <w:rPr>
          <w:rFonts w:ascii="Arial" w:hAnsi="Arial" w:cs="Arial"/>
          <w:b/>
          <w:bCs/>
          <w:color w:val="000000" w:themeColor="text1"/>
          <w:sz w:val="24"/>
          <w:szCs w:val="24"/>
        </w:rPr>
        <w:t xml:space="preserve"> Overview</w:t>
      </w:r>
    </w:p>
    <w:p w14:paraId="5C445105" w14:textId="77777777" w:rsidR="007C4861" w:rsidRPr="003C5F50" w:rsidRDefault="007C4861" w:rsidP="007C4861">
      <w:pPr>
        <w:rPr>
          <w:rFonts w:ascii="Arial" w:hAnsi="Arial" w:cs="Arial"/>
          <w:color w:val="000000" w:themeColor="text1"/>
          <w:sz w:val="24"/>
          <w:szCs w:val="24"/>
        </w:rPr>
      </w:pPr>
      <w:r w:rsidRPr="003C5F50">
        <w:rPr>
          <w:rFonts w:ascii="Arial" w:hAnsi="Arial" w:cs="Arial"/>
          <w:color w:val="000000" w:themeColor="text1"/>
          <w:sz w:val="24"/>
          <w:szCs w:val="24"/>
        </w:rPr>
        <w:t>Name of Division:</w:t>
      </w:r>
    </w:p>
    <w:p w14:paraId="20D93318" w14:textId="77777777" w:rsidR="007C4861" w:rsidRPr="003C5F50" w:rsidRDefault="007C4861" w:rsidP="007C4861">
      <w:pPr>
        <w:rPr>
          <w:rFonts w:ascii="Arial" w:hAnsi="Arial" w:cs="Arial"/>
          <w:color w:val="000000" w:themeColor="text1"/>
          <w:sz w:val="24"/>
          <w:szCs w:val="24"/>
        </w:rPr>
      </w:pPr>
      <w:r w:rsidRPr="003C5F50">
        <w:rPr>
          <w:rFonts w:ascii="Arial" w:hAnsi="Arial" w:cs="Arial"/>
          <w:color w:val="000000" w:themeColor="text1"/>
          <w:sz w:val="24"/>
          <w:szCs w:val="24"/>
        </w:rPr>
        <w:t>Completed by:</w:t>
      </w:r>
    </w:p>
    <w:p w14:paraId="2A55A87D" w14:textId="77777777" w:rsidR="007C4861" w:rsidRPr="003C5F50" w:rsidRDefault="007C4861" w:rsidP="007C4861">
      <w:pPr>
        <w:rPr>
          <w:rFonts w:ascii="Arial" w:hAnsi="Arial" w:cs="Arial"/>
          <w:color w:val="000000" w:themeColor="text1"/>
          <w:sz w:val="24"/>
          <w:szCs w:val="24"/>
        </w:rPr>
      </w:pPr>
      <w:r w:rsidRPr="003C5F50">
        <w:rPr>
          <w:rFonts w:ascii="Arial" w:hAnsi="Arial" w:cs="Arial"/>
          <w:color w:val="000000" w:themeColor="text1"/>
          <w:sz w:val="24"/>
          <w:szCs w:val="24"/>
        </w:rPr>
        <w:t xml:space="preserve">Date of Completion: </w:t>
      </w:r>
    </w:p>
    <w:p w14:paraId="73AF4331" w14:textId="77777777" w:rsidR="007C4861" w:rsidRPr="007C4861" w:rsidRDefault="007C4861" w:rsidP="007C4861">
      <w:pPr>
        <w:rPr>
          <w:rFonts w:ascii="Arial" w:hAnsi="Arial" w:cs="Arial"/>
          <w:color w:val="000000" w:themeColor="text1"/>
        </w:rPr>
      </w:pPr>
    </w:p>
    <w:p w14:paraId="3A4041FA" w14:textId="6AC44FC2" w:rsidR="004B3F91" w:rsidRPr="003C5F50" w:rsidRDefault="004B3F91" w:rsidP="005F3BFD">
      <w:pPr>
        <w:pStyle w:val="Heading2"/>
        <w:spacing w:after="160"/>
        <w:rPr>
          <w:rFonts w:ascii="Arial" w:hAnsi="Arial" w:cs="Arial"/>
          <w:b/>
          <w:bCs/>
          <w:color w:val="000000" w:themeColor="text1"/>
          <w:sz w:val="24"/>
          <w:szCs w:val="24"/>
        </w:rPr>
      </w:pPr>
      <w:r w:rsidRPr="003C5F50">
        <w:rPr>
          <w:rFonts w:ascii="Arial" w:hAnsi="Arial" w:cs="Arial"/>
          <w:b/>
          <w:bCs/>
          <w:color w:val="000000" w:themeColor="text1"/>
          <w:sz w:val="24"/>
          <w:szCs w:val="24"/>
        </w:rPr>
        <w:t xml:space="preserve">Part </w:t>
      </w:r>
      <w:r w:rsidR="001D66F3" w:rsidRPr="003C5F50">
        <w:rPr>
          <w:rFonts w:ascii="Arial" w:hAnsi="Arial" w:cs="Arial"/>
          <w:b/>
          <w:bCs/>
          <w:color w:val="000000" w:themeColor="text1"/>
          <w:sz w:val="24"/>
          <w:szCs w:val="24"/>
        </w:rPr>
        <w:t>1</w:t>
      </w:r>
      <w:r w:rsidRPr="003C5F50">
        <w:rPr>
          <w:rFonts w:ascii="Arial" w:hAnsi="Arial" w:cs="Arial"/>
          <w:b/>
          <w:bCs/>
          <w:color w:val="000000" w:themeColor="text1"/>
          <w:sz w:val="24"/>
          <w:szCs w:val="24"/>
        </w:rPr>
        <w:t xml:space="preserve"> Student Outcomes</w:t>
      </w:r>
    </w:p>
    <w:p w14:paraId="25773E2B" w14:textId="54EFBEA0" w:rsidR="00C01485" w:rsidRPr="005F3BFD" w:rsidRDefault="00C01485" w:rsidP="00C01485">
      <w:pPr>
        <w:rPr>
          <w:rFonts w:ascii="Arial" w:hAnsi="Arial" w:cs="Arial"/>
          <w:color w:val="000000" w:themeColor="text1"/>
          <w:sz w:val="24"/>
          <w:szCs w:val="24"/>
        </w:rPr>
      </w:pPr>
      <w:r w:rsidRPr="005F3BFD">
        <w:rPr>
          <w:rFonts w:ascii="Arial" w:hAnsi="Arial" w:cs="Arial"/>
          <w:color w:val="000000" w:themeColor="text1"/>
          <w:sz w:val="24"/>
          <w:szCs w:val="24"/>
        </w:rPr>
        <w:t>Comment on any common themes related to Condition B3 course outcomes: continuation, completion and progression</w:t>
      </w:r>
      <w:r w:rsidR="005F3BFD">
        <w:rPr>
          <w:rFonts w:ascii="Arial" w:hAnsi="Arial" w:cs="Arial"/>
          <w:color w:val="000000" w:themeColor="text1"/>
          <w:sz w:val="24"/>
          <w:szCs w:val="24"/>
        </w:rPr>
        <w:t>:</w:t>
      </w:r>
    </w:p>
    <w:p w14:paraId="1BAF96FE" w14:textId="77777777" w:rsidR="004B3F91" w:rsidRPr="000C7B15" w:rsidRDefault="004B3F91">
      <w:pPr>
        <w:rPr>
          <w:rFonts w:ascii="Arial" w:hAnsi="Arial" w:cs="Arial"/>
          <w:color w:val="000000" w:themeColor="text1"/>
        </w:rPr>
      </w:pPr>
    </w:p>
    <w:p w14:paraId="29F538DE" w14:textId="6CAD0D64" w:rsidR="0012563A" w:rsidRPr="005F3BFD" w:rsidRDefault="0012563A" w:rsidP="005F3BFD">
      <w:pPr>
        <w:pStyle w:val="Heading2"/>
        <w:spacing w:after="160"/>
        <w:rPr>
          <w:rFonts w:ascii="Arial" w:hAnsi="Arial" w:cs="Arial"/>
          <w:b/>
          <w:bCs/>
          <w:color w:val="000000" w:themeColor="text1"/>
          <w:sz w:val="24"/>
          <w:szCs w:val="24"/>
        </w:rPr>
      </w:pPr>
      <w:r w:rsidRPr="005F3BFD">
        <w:rPr>
          <w:rFonts w:ascii="Arial" w:hAnsi="Arial" w:cs="Arial"/>
          <w:b/>
          <w:bCs/>
          <w:color w:val="000000" w:themeColor="text1"/>
          <w:sz w:val="24"/>
          <w:szCs w:val="24"/>
        </w:rPr>
        <w:t>Part</w:t>
      </w:r>
      <w:r w:rsidR="00AA6418" w:rsidRPr="005F3BFD">
        <w:rPr>
          <w:rFonts w:ascii="Arial" w:hAnsi="Arial" w:cs="Arial"/>
          <w:b/>
          <w:bCs/>
          <w:color w:val="000000" w:themeColor="text1"/>
          <w:sz w:val="24"/>
          <w:szCs w:val="24"/>
        </w:rPr>
        <w:t xml:space="preserve"> </w:t>
      </w:r>
      <w:r w:rsidR="001D66F3" w:rsidRPr="005F3BFD">
        <w:rPr>
          <w:rFonts w:ascii="Arial" w:hAnsi="Arial" w:cs="Arial"/>
          <w:b/>
          <w:bCs/>
          <w:color w:val="000000" w:themeColor="text1"/>
          <w:sz w:val="24"/>
          <w:szCs w:val="24"/>
        </w:rPr>
        <w:t>2</w:t>
      </w:r>
      <w:r w:rsidR="00A517EE" w:rsidRPr="005F3BFD">
        <w:rPr>
          <w:rFonts w:ascii="Arial" w:hAnsi="Arial" w:cs="Arial"/>
          <w:b/>
          <w:bCs/>
          <w:color w:val="000000" w:themeColor="text1"/>
          <w:sz w:val="24"/>
          <w:szCs w:val="24"/>
        </w:rPr>
        <w:t xml:space="preserve"> </w:t>
      </w:r>
      <w:r w:rsidR="009F7561" w:rsidRPr="005F3BFD">
        <w:rPr>
          <w:rFonts w:ascii="Arial" w:hAnsi="Arial" w:cs="Arial"/>
          <w:b/>
          <w:bCs/>
          <w:color w:val="000000" w:themeColor="text1"/>
          <w:sz w:val="24"/>
          <w:szCs w:val="24"/>
        </w:rPr>
        <w:t>Course</w:t>
      </w:r>
      <w:r w:rsidR="00804C75" w:rsidRPr="005F3BFD">
        <w:rPr>
          <w:rFonts w:ascii="Arial" w:hAnsi="Arial" w:cs="Arial"/>
          <w:b/>
          <w:bCs/>
          <w:color w:val="000000" w:themeColor="text1"/>
          <w:sz w:val="24"/>
          <w:szCs w:val="24"/>
        </w:rPr>
        <w:t xml:space="preserve"> Design</w:t>
      </w:r>
    </w:p>
    <w:p w14:paraId="0745CD0C" w14:textId="4DBD3949" w:rsidR="00CF47AA" w:rsidRPr="005F3BFD" w:rsidRDefault="2FB0BC6D" w:rsidP="00CF47AA">
      <w:pPr>
        <w:rPr>
          <w:rFonts w:ascii="Arial" w:hAnsi="Arial" w:cs="Arial"/>
          <w:color w:val="000000" w:themeColor="text1"/>
          <w:sz w:val="24"/>
          <w:szCs w:val="24"/>
        </w:rPr>
      </w:pPr>
      <w:r w:rsidRPr="005F3BFD">
        <w:rPr>
          <w:rFonts w:ascii="Arial" w:hAnsi="Arial" w:cs="Arial"/>
          <w:color w:val="000000" w:themeColor="text1"/>
          <w:sz w:val="24"/>
          <w:szCs w:val="24"/>
        </w:rPr>
        <w:t xml:space="preserve">Comment on any common themes </w:t>
      </w:r>
      <w:r w:rsidR="466F4522" w:rsidRPr="005F3BFD">
        <w:rPr>
          <w:rFonts w:ascii="Arial" w:hAnsi="Arial" w:cs="Arial"/>
          <w:color w:val="000000" w:themeColor="text1"/>
          <w:sz w:val="24"/>
          <w:szCs w:val="24"/>
        </w:rPr>
        <w:t>related to</w:t>
      </w:r>
      <w:r w:rsidRPr="005F3BFD">
        <w:rPr>
          <w:rFonts w:ascii="Arial" w:hAnsi="Arial" w:cs="Arial"/>
          <w:color w:val="000000" w:themeColor="text1"/>
          <w:sz w:val="24"/>
          <w:szCs w:val="24"/>
        </w:rPr>
        <w:t xml:space="preserve"> Condition B1 Course Design:</w:t>
      </w:r>
    </w:p>
    <w:p w14:paraId="1493AD7E" w14:textId="77777777" w:rsidR="00FB084F" w:rsidRDefault="00FB084F" w:rsidP="00804C75">
      <w:pPr>
        <w:pStyle w:val="Heading2"/>
        <w:rPr>
          <w:rFonts w:ascii="Arial" w:hAnsi="Arial" w:cs="Arial"/>
          <w:color w:val="000000" w:themeColor="text1"/>
        </w:rPr>
      </w:pPr>
    </w:p>
    <w:p w14:paraId="69DA6214" w14:textId="77777777" w:rsidR="00FB084F" w:rsidRDefault="00FB084F" w:rsidP="00804C75">
      <w:pPr>
        <w:pStyle w:val="Heading2"/>
        <w:rPr>
          <w:rFonts w:ascii="Arial" w:hAnsi="Arial" w:cs="Arial"/>
          <w:color w:val="000000" w:themeColor="text1"/>
        </w:rPr>
      </w:pPr>
    </w:p>
    <w:p w14:paraId="024FCC65" w14:textId="00737EF6" w:rsidR="004B3F91" w:rsidRPr="005F3BFD" w:rsidRDefault="004B3F91" w:rsidP="005F3BFD">
      <w:pPr>
        <w:pStyle w:val="Heading2"/>
        <w:spacing w:after="160"/>
        <w:rPr>
          <w:rFonts w:ascii="Arial" w:hAnsi="Arial" w:cs="Arial"/>
          <w:b/>
          <w:bCs/>
          <w:color w:val="000000" w:themeColor="text1"/>
          <w:sz w:val="24"/>
          <w:szCs w:val="24"/>
        </w:rPr>
      </w:pPr>
      <w:r w:rsidRPr="005F3BFD">
        <w:rPr>
          <w:rFonts w:ascii="Arial" w:hAnsi="Arial" w:cs="Arial"/>
          <w:b/>
          <w:bCs/>
          <w:color w:val="000000" w:themeColor="text1"/>
          <w:sz w:val="24"/>
          <w:szCs w:val="24"/>
        </w:rPr>
        <w:t xml:space="preserve">Part </w:t>
      </w:r>
      <w:r w:rsidR="003E774D" w:rsidRPr="005F3BFD">
        <w:rPr>
          <w:rFonts w:ascii="Arial" w:hAnsi="Arial" w:cs="Arial"/>
          <w:b/>
          <w:bCs/>
          <w:color w:val="000000" w:themeColor="text1"/>
          <w:sz w:val="24"/>
          <w:szCs w:val="24"/>
        </w:rPr>
        <w:t>3</w:t>
      </w:r>
      <w:r w:rsidRPr="005F3BFD">
        <w:rPr>
          <w:rFonts w:ascii="Arial" w:hAnsi="Arial" w:cs="Arial"/>
          <w:b/>
          <w:bCs/>
          <w:color w:val="000000" w:themeColor="text1"/>
          <w:sz w:val="24"/>
          <w:szCs w:val="24"/>
        </w:rPr>
        <w:t xml:space="preserve"> Assessment</w:t>
      </w:r>
    </w:p>
    <w:p w14:paraId="46CE5111" w14:textId="6F4B862D" w:rsidR="004B3F91" w:rsidRPr="005F3BFD" w:rsidRDefault="2FB0BC6D" w:rsidP="004B3F91">
      <w:pPr>
        <w:rPr>
          <w:rFonts w:ascii="Arial" w:hAnsi="Arial" w:cs="Arial"/>
          <w:color w:val="000000" w:themeColor="text1"/>
          <w:sz w:val="24"/>
          <w:szCs w:val="24"/>
        </w:rPr>
      </w:pPr>
      <w:r w:rsidRPr="005F3BFD">
        <w:rPr>
          <w:rFonts w:ascii="Arial" w:hAnsi="Arial" w:cs="Arial"/>
          <w:color w:val="000000" w:themeColor="text1"/>
          <w:sz w:val="24"/>
          <w:szCs w:val="24"/>
        </w:rPr>
        <w:t xml:space="preserve">Comment on any common themes </w:t>
      </w:r>
      <w:r w:rsidR="0BA5384E" w:rsidRPr="005F3BFD">
        <w:rPr>
          <w:rFonts w:ascii="Arial" w:hAnsi="Arial" w:cs="Arial"/>
          <w:color w:val="000000" w:themeColor="text1"/>
          <w:sz w:val="24"/>
          <w:szCs w:val="24"/>
        </w:rPr>
        <w:t>related to</w:t>
      </w:r>
      <w:r w:rsidRPr="005F3BFD">
        <w:rPr>
          <w:rFonts w:ascii="Arial" w:hAnsi="Arial" w:cs="Arial"/>
          <w:color w:val="000000" w:themeColor="text1"/>
          <w:sz w:val="24"/>
          <w:szCs w:val="24"/>
        </w:rPr>
        <w:t xml:space="preserve"> Condition B4 Assessment, Feedback and Marking:</w:t>
      </w:r>
    </w:p>
    <w:p w14:paraId="438D6138" w14:textId="77777777" w:rsidR="00C01485" w:rsidRDefault="00C01485" w:rsidP="004B3F91">
      <w:pPr>
        <w:rPr>
          <w:rFonts w:ascii="Arial" w:hAnsi="Arial" w:cs="Arial"/>
          <w:color w:val="000000" w:themeColor="text1"/>
        </w:rPr>
      </w:pPr>
    </w:p>
    <w:p w14:paraId="65272E84" w14:textId="77777777" w:rsidR="00C01485" w:rsidRPr="000C7B15" w:rsidRDefault="00C01485" w:rsidP="004B3F91">
      <w:pPr>
        <w:rPr>
          <w:rFonts w:ascii="Arial" w:hAnsi="Arial" w:cs="Arial"/>
          <w:color w:val="000000" w:themeColor="text1"/>
        </w:rPr>
      </w:pPr>
    </w:p>
    <w:p w14:paraId="68D2EFEB" w14:textId="7AFFB03F" w:rsidR="004B3F91" w:rsidRPr="005F3BFD" w:rsidRDefault="004B3F91" w:rsidP="005F3BFD">
      <w:pPr>
        <w:pStyle w:val="Heading2"/>
        <w:spacing w:after="160"/>
        <w:rPr>
          <w:rFonts w:ascii="Arial" w:hAnsi="Arial" w:cs="Arial"/>
          <w:b/>
          <w:bCs/>
          <w:color w:val="000000" w:themeColor="text1"/>
          <w:sz w:val="24"/>
          <w:szCs w:val="24"/>
        </w:rPr>
      </w:pPr>
      <w:r w:rsidRPr="005F3BFD">
        <w:rPr>
          <w:rFonts w:ascii="Arial" w:hAnsi="Arial" w:cs="Arial"/>
          <w:b/>
          <w:bCs/>
          <w:color w:val="000000" w:themeColor="text1"/>
          <w:sz w:val="24"/>
          <w:szCs w:val="24"/>
        </w:rPr>
        <w:lastRenderedPageBreak/>
        <w:t xml:space="preserve">Part </w:t>
      </w:r>
      <w:r w:rsidR="00281014" w:rsidRPr="005F3BFD">
        <w:rPr>
          <w:rFonts w:ascii="Arial" w:hAnsi="Arial" w:cs="Arial"/>
          <w:b/>
          <w:bCs/>
          <w:color w:val="000000" w:themeColor="text1"/>
          <w:sz w:val="24"/>
          <w:szCs w:val="24"/>
        </w:rPr>
        <w:t>4</w:t>
      </w:r>
      <w:r w:rsidRPr="005F3BFD">
        <w:rPr>
          <w:rFonts w:ascii="Arial" w:hAnsi="Arial" w:cs="Arial"/>
          <w:b/>
          <w:bCs/>
          <w:color w:val="000000" w:themeColor="text1"/>
          <w:sz w:val="24"/>
          <w:szCs w:val="24"/>
        </w:rPr>
        <w:t xml:space="preserve"> Academic Standards and Awards</w:t>
      </w:r>
    </w:p>
    <w:p w14:paraId="28BCCE10" w14:textId="3F675253" w:rsidR="00C01485" w:rsidRPr="005F3BFD" w:rsidRDefault="2FB0BC6D" w:rsidP="00C01485">
      <w:pPr>
        <w:rPr>
          <w:rFonts w:ascii="Arial" w:hAnsi="Arial" w:cs="Arial"/>
          <w:color w:val="000000" w:themeColor="text1"/>
          <w:sz w:val="24"/>
          <w:szCs w:val="24"/>
        </w:rPr>
      </w:pPr>
      <w:r w:rsidRPr="005F3BFD">
        <w:rPr>
          <w:rFonts w:ascii="Arial" w:hAnsi="Arial" w:cs="Arial"/>
          <w:color w:val="000000" w:themeColor="text1"/>
          <w:sz w:val="24"/>
          <w:szCs w:val="24"/>
        </w:rPr>
        <w:t xml:space="preserve">Comment on any common themes </w:t>
      </w:r>
      <w:r w:rsidR="067A4A64" w:rsidRPr="005F3BFD">
        <w:rPr>
          <w:rFonts w:ascii="Arial" w:hAnsi="Arial" w:cs="Arial"/>
          <w:color w:val="000000" w:themeColor="text1"/>
          <w:sz w:val="24"/>
          <w:szCs w:val="24"/>
        </w:rPr>
        <w:t>related to</w:t>
      </w:r>
      <w:r w:rsidRPr="005F3BFD">
        <w:rPr>
          <w:rFonts w:ascii="Arial" w:hAnsi="Arial" w:cs="Arial"/>
          <w:color w:val="000000" w:themeColor="text1"/>
          <w:sz w:val="24"/>
          <w:szCs w:val="24"/>
        </w:rPr>
        <w:t xml:space="preserve"> Condition B5 Academic Standards, Awards and Classification</w:t>
      </w:r>
      <w:r w:rsidR="2B72014A" w:rsidRPr="005F3BFD">
        <w:rPr>
          <w:rFonts w:ascii="Arial" w:hAnsi="Arial" w:cs="Arial"/>
          <w:color w:val="000000" w:themeColor="text1"/>
          <w:sz w:val="24"/>
          <w:szCs w:val="24"/>
        </w:rPr>
        <w:t>:</w:t>
      </w:r>
    </w:p>
    <w:p w14:paraId="53A88053" w14:textId="77777777" w:rsidR="004B3F91" w:rsidRDefault="004B3F91">
      <w:pPr>
        <w:rPr>
          <w:rFonts w:ascii="Arial" w:hAnsi="Arial" w:cs="Arial"/>
          <w:color w:val="000000" w:themeColor="text1"/>
        </w:rPr>
      </w:pPr>
    </w:p>
    <w:p w14:paraId="44CA4B88" w14:textId="77777777" w:rsidR="00FB084F" w:rsidRPr="000C7B15" w:rsidRDefault="00FB084F">
      <w:pPr>
        <w:rPr>
          <w:rFonts w:ascii="Arial" w:hAnsi="Arial" w:cs="Arial"/>
          <w:color w:val="000000" w:themeColor="text1"/>
        </w:rPr>
      </w:pPr>
    </w:p>
    <w:p w14:paraId="0478045D" w14:textId="5FDD0E97" w:rsidR="009F7561" w:rsidRPr="005F3BFD" w:rsidRDefault="009F7561" w:rsidP="005F3BFD">
      <w:pPr>
        <w:pStyle w:val="Heading2"/>
        <w:spacing w:after="160"/>
        <w:rPr>
          <w:rFonts w:ascii="Arial" w:hAnsi="Arial" w:cs="Arial"/>
          <w:b/>
          <w:bCs/>
          <w:color w:val="000000" w:themeColor="text1"/>
          <w:sz w:val="24"/>
          <w:szCs w:val="24"/>
        </w:rPr>
      </w:pPr>
      <w:r w:rsidRPr="005F3BFD">
        <w:rPr>
          <w:rFonts w:ascii="Arial" w:hAnsi="Arial" w:cs="Arial"/>
          <w:b/>
          <w:bCs/>
          <w:color w:val="000000" w:themeColor="text1"/>
          <w:sz w:val="24"/>
          <w:szCs w:val="24"/>
        </w:rPr>
        <w:t xml:space="preserve">Part </w:t>
      </w:r>
      <w:r w:rsidR="00957A03" w:rsidRPr="005F3BFD">
        <w:rPr>
          <w:rFonts w:ascii="Arial" w:hAnsi="Arial" w:cs="Arial"/>
          <w:b/>
          <w:bCs/>
          <w:color w:val="000000" w:themeColor="text1"/>
          <w:sz w:val="24"/>
          <w:szCs w:val="24"/>
        </w:rPr>
        <w:t>5</w:t>
      </w:r>
      <w:r w:rsidRPr="005F3BFD">
        <w:rPr>
          <w:rFonts w:ascii="Arial" w:hAnsi="Arial" w:cs="Arial"/>
          <w:b/>
          <w:bCs/>
          <w:color w:val="000000" w:themeColor="text1"/>
          <w:sz w:val="24"/>
          <w:szCs w:val="24"/>
        </w:rPr>
        <w:t xml:space="preserve"> Staff</w:t>
      </w:r>
      <w:r w:rsidR="00957A03" w:rsidRPr="005F3BFD">
        <w:rPr>
          <w:rFonts w:ascii="Arial" w:hAnsi="Arial" w:cs="Arial"/>
          <w:b/>
          <w:bCs/>
          <w:color w:val="000000" w:themeColor="text1"/>
          <w:sz w:val="24"/>
          <w:szCs w:val="24"/>
        </w:rPr>
        <w:t xml:space="preserve"> </w:t>
      </w:r>
    </w:p>
    <w:p w14:paraId="7CBB2957" w14:textId="7680657C" w:rsidR="00C01485" w:rsidRPr="005F3BFD" w:rsidRDefault="2FB0BC6D" w:rsidP="00C01485">
      <w:pPr>
        <w:rPr>
          <w:rFonts w:ascii="Arial" w:hAnsi="Arial" w:cs="Arial"/>
          <w:color w:val="000000" w:themeColor="text1"/>
          <w:sz w:val="24"/>
          <w:szCs w:val="24"/>
        </w:rPr>
      </w:pPr>
      <w:r w:rsidRPr="005F3BFD">
        <w:rPr>
          <w:rFonts w:ascii="Arial" w:hAnsi="Arial" w:cs="Arial"/>
          <w:color w:val="000000" w:themeColor="text1"/>
          <w:sz w:val="24"/>
          <w:szCs w:val="24"/>
        </w:rPr>
        <w:t xml:space="preserve">Comment on any common themes </w:t>
      </w:r>
      <w:r w:rsidR="3EECBF34" w:rsidRPr="005F3BFD">
        <w:rPr>
          <w:rFonts w:ascii="Arial" w:hAnsi="Arial" w:cs="Arial"/>
          <w:color w:val="000000" w:themeColor="text1"/>
          <w:sz w:val="24"/>
          <w:szCs w:val="24"/>
        </w:rPr>
        <w:t>relat</w:t>
      </w:r>
      <w:r w:rsidR="005F3BFD">
        <w:rPr>
          <w:rFonts w:ascii="Arial" w:hAnsi="Arial" w:cs="Arial"/>
          <w:color w:val="000000" w:themeColor="text1"/>
          <w:sz w:val="24"/>
          <w:szCs w:val="24"/>
        </w:rPr>
        <w:t>e</w:t>
      </w:r>
      <w:r w:rsidR="3EECBF34" w:rsidRPr="005F3BFD">
        <w:rPr>
          <w:rFonts w:ascii="Arial" w:hAnsi="Arial" w:cs="Arial"/>
          <w:color w:val="000000" w:themeColor="text1"/>
          <w:sz w:val="24"/>
          <w:szCs w:val="24"/>
        </w:rPr>
        <w:t>d to</w:t>
      </w:r>
      <w:r w:rsidRPr="005F3BFD">
        <w:rPr>
          <w:rFonts w:ascii="Arial" w:hAnsi="Arial" w:cs="Arial"/>
          <w:color w:val="000000" w:themeColor="text1"/>
          <w:sz w:val="24"/>
          <w:szCs w:val="24"/>
        </w:rPr>
        <w:t xml:space="preserve"> Condition B2 Staff</w:t>
      </w:r>
      <w:r w:rsidR="1681C684" w:rsidRPr="005F3BFD">
        <w:rPr>
          <w:rFonts w:ascii="Arial" w:hAnsi="Arial" w:cs="Arial"/>
          <w:color w:val="000000" w:themeColor="text1"/>
          <w:sz w:val="24"/>
          <w:szCs w:val="24"/>
        </w:rPr>
        <w:t xml:space="preserve"> resources and qualifications</w:t>
      </w:r>
      <w:r w:rsidR="098BFECE" w:rsidRPr="005F3BFD">
        <w:rPr>
          <w:rFonts w:ascii="Arial" w:hAnsi="Arial" w:cs="Arial"/>
          <w:color w:val="000000" w:themeColor="text1"/>
          <w:sz w:val="24"/>
          <w:szCs w:val="24"/>
        </w:rPr>
        <w:t>:</w:t>
      </w:r>
    </w:p>
    <w:p w14:paraId="1A47CB2F" w14:textId="77777777" w:rsidR="009F7561" w:rsidRDefault="009F7561">
      <w:pPr>
        <w:rPr>
          <w:rFonts w:ascii="Arial" w:hAnsi="Arial" w:cs="Arial"/>
          <w:color w:val="000000" w:themeColor="text1"/>
        </w:rPr>
      </w:pPr>
    </w:p>
    <w:p w14:paraId="35D997AA" w14:textId="77777777" w:rsidR="00FB084F" w:rsidRPr="000C7B15" w:rsidRDefault="00FB084F">
      <w:pPr>
        <w:rPr>
          <w:rFonts w:ascii="Arial" w:hAnsi="Arial" w:cs="Arial"/>
          <w:color w:val="000000" w:themeColor="text1"/>
        </w:rPr>
      </w:pPr>
    </w:p>
    <w:p w14:paraId="262E5D71" w14:textId="28262AA5" w:rsidR="009F7561" w:rsidRPr="005F3BFD" w:rsidRDefault="009F7561" w:rsidP="005F3BFD">
      <w:pPr>
        <w:pStyle w:val="Heading2"/>
        <w:spacing w:after="160"/>
        <w:rPr>
          <w:rFonts w:ascii="Arial" w:hAnsi="Arial" w:cs="Arial"/>
          <w:b/>
          <w:bCs/>
          <w:color w:val="000000" w:themeColor="text1"/>
          <w:sz w:val="24"/>
          <w:szCs w:val="24"/>
        </w:rPr>
      </w:pPr>
      <w:r w:rsidRPr="005F3BFD">
        <w:rPr>
          <w:rFonts w:ascii="Arial" w:hAnsi="Arial" w:cs="Arial"/>
          <w:b/>
          <w:bCs/>
          <w:color w:val="000000" w:themeColor="text1"/>
          <w:sz w:val="24"/>
          <w:szCs w:val="24"/>
        </w:rPr>
        <w:t xml:space="preserve">Part </w:t>
      </w:r>
      <w:r w:rsidR="00957A03" w:rsidRPr="005F3BFD">
        <w:rPr>
          <w:rFonts w:ascii="Arial" w:hAnsi="Arial" w:cs="Arial"/>
          <w:b/>
          <w:bCs/>
          <w:color w:val="000000" w:themeColor="text1"/>
          <w:sz w:val="24"/>
          <w:szCs w:val="24"/>
        </w:rPr>
        <w:t>6</w:t>
      </w:r>
      <w:r w:rsidRPr="005F3BFD">
        <w:rPr>
          <w:rFonts w:ascii="Arial" w:hAnsi="Arial" w:cs="Arial"/>
          <w:b/>
          <w:bCs/>
          <w:color w:val="000000" w:themeColor="text1"/>
          <w:sz w:val="24"/>
          <w:szCs w:val="24"/>
        </w:rPr>
        <w:t xml:space="preserve"> Other Resources</w:t>
      </w:r>
    </w:p>
    <w:p w14:paraId="72753388" w14:textId="731DFAB7" w:rsidR="00001A76" w:rsidRPr="005F3BFD" w:rsidRDefault="1681C684" w:rsidP="00001A76">
      <w:pPr>
        <w:rPr>
          <w:rFonts w:ascii="Arial" w:hAnsi="Arial" w:cs="Arial"/>
          <w:color w:val="000000" w:themeColor="text1"/>
          <w:sz w:val="24"/>
          <w:szCs w:val="24"/>
        </w:rPr>
      </w:pPr>
      <w:r w:rsidRPr="005F3BFD">
        <w:rPr>
          <w:rFonts w:ascii="Arial" w:hAnsi="Arial" w:cs="Arial"/>
          <w:color w:val="000000" w:themeColor="text1"/>
          <w:sz w:val="24"/>
          <w:szCs w:val="24"/>
        </w:rPr>
        <w:t xml:space="preserve">Comment on any common themes </w:t>
      </w:r>
      <w:r w:rsidR="6B063DED" w:rsidRPr="005F3BFD">
        <w:rPr>
          <w:rFonts w:ascii="Arial" w:hAnsi="Arial" w:cs="Arial"/>
          <w:color w:val="000000" w:themeColor="text1"/>
          <w:sz w:val="24"/>
          <w:szCs w:val="24"/>
        </w:rPr>
        <w:t>related to</w:t>
      </w:r>
      <w:r w:rsidRPr="005F3BFD">
        <w:rPr>
          <w:rFonts w:ascii="Arial" w:hAnsi="Arial" w:cs="Arial"/>
          <w:color w:val="000000" w:themeColor="text1"/>
          <w:sz w:val="24"/>
          <w:szCs w:val="24"/>
        </w:rPr>
        <w:t xml:space="preserve"> Condition B2 Physical, digital and other resources</w:t>
      </w:r>
      <w:r w:rsidR="671EA840" w:rsidRPr="005F3BFD">
        <w:rPr>
          <w:rFonts w:ascii="Arial" w:hAnsi="Arial" w:cs="Arial"/>
          <w:color w:val="000000" w:themeColor="text1"/>
          <w:sz w:val="24"/>
          <w:szCs w:val="24"/>
        </w:rPr>
        <w:t>:</w:t>
      </w:r>
    </w:p>
    <w:p w14:paraId="6ED921C9" w14:textId="77777777" w:rsidR="009F7561" w:rsidRPr="005F3BFD" w:rsidRDefault="009F7561" w:rsidP="005F3BFD">
      <w:pPr>
        <w:pStyle w:val="Heading2"/>
        <w:spacing w:after="160"/>
        <w:rPr>
          <w:rFonts w:ascii="Arial" w:hAnsi="Arial" w:cs="Arial"/>
          <w:b/>
          <w:bCs/>
          <w:color w:val="000000" w:themeColor="text1"/>
          <w:sz w:val="24"/>
          <w:szCs w:val="24"/>
        </w:rPr>
      </w:pPr>
    </w:p>
    <w:p w14:paraId="712C1DFC" w14:textId="10D0970B" w:rsidR="005C66EE" w:rsidRPr="005F3BFD" w:rsidRDefault="005C66EE" w:rsidP="005F3BFD">
      <w:pPr>
        <w:pStyle w:val="Heading2"/>
        <w:spacing w:after="160"/>
        <w:rPr>
          <w:rFonts w:ascii="Arial" w:hAnsi="Arial" w:cs="Arial"/>
          <w:b/>
          <w:bCs/>
          <w:color w:val="000000" w:themeColor="text1"/>
          <w:sz w:val="24"/>
          <w:szCs w:val="24"/>
        </w:rPr>
      </w:pPr>
      <w:r w:rsidRPr="005F3BFD">
        <w:rPr>
          <w:rFonts w:ascii="Arial" w:hAnsi="Arial" w:cs="Arial"/>
          <w:b/>
          <w:bCs/>
          <w:color w:val="000000" w:themeColor="text1"/>
          <w:sz w:val="24"/>
          <w:szCs w:val="24"/>
        </w:rPr>
        <w:t xml:space="preserve">Part </w:t>
      </w:r>
      <w:r w:rsidR="00957A03" w:rsidRPr="005F3BFD">
        <w:rPr>
          <w:rFonts w:ascii="Arial" w:hAnsi="Arial" w:cs="Arial"/>
          <w:b/>
          <w:bCs/>
          <w:color w:val="000000" w:themeColor="text1"/>
          <w:sz w:val="24"/>
          <w:szCs w:val="24"/>
        </w:rPr>
        <w:t>7</w:t>
      </w:r>
      <w:r w:rsidRPr="005F3BFD">
        <w:rPr>
          <w:rFonts w:ascii="Arial" w:hAnsi="Arial" w:cs="Arial"/>
          <w:b/>
          <w:bCs/>
          <w:color w:val="000000" w:themeColor="text1"/>
          <w:sz w:val="24"/>
          <w:szCs w:val="24"/>
        </w:rPr>
        <w:t xml:space="preserve"> Student Support</w:t>
      </w:r>
    </w:p>
    <w:p w14:paraId="676F2D10" w14:textId="60284546" w:rsidR="005C66EE" w:rsidRPr="005F3BFD" w:rsidRDefault="1681C684">
      <w:pPr>
        <w:rPr>
          <w:rFonts w:ascii="Arial" w:hAnsi="Arial" w:cs="Arial"/>
          <w:color w:val="000000" w:themeColor="text1"/>
          <w:sz w:val="24"/>
          <w:szCs w:val="24"/>
        </w:rPr>
      </w:pPr>
      <w:r w:rsidRPr="005F3BFD">
        <w:rPr>
          <w:rFonts w:ascii="Arial" w:hAnsi="Arial" w:cs="Arial"/>
          <w:color w:val="000000" w:themeColor="text1"/>
          <w:sz w:val="24"/>
          <w:szCs w:val="24"/>
        </w:rPr>
        <w:t xml:space="preserve">Comment on any common themes </w:t>
      </w:r>
      <w:r w:rsidR="1EEDEB56" w:rsidRPr="005F3BFD">
        <w:rPr>
          <w:rFonts w:ascii="Arial" w:hAnsi="Arial" w:cs="Arial"/>
          <w:color w:val="000000" w:themeColor="text1"/>
          <w:sz w:val="24"/>
          <w:szCs w:val="24"/>
        </w:rPr>
        <w:t>related to</w:t>
      </w:r>
      <w:r w:rsidRPr="005F3BFD">
        <w:rPr>
          <w:rFonts w:ascii="Arial" w:hAnsi="Arial" w:cs="Arial"/>
          <w:color w:val="000000" w:themeColor="text1"/>
          <w:sz w:val="24"/>
          <w:szCs w:val="24"/>
        </w:rPr>
        <w:t xml:space="preserve"> Condition B2 Academic </w:t>
      </w:r>
      <w:r w:rsidR="6E4FD6C4" w:rsidRPr="005F3BFD">
        <w:rPr>
          <w:rFonts w:ascii="Arial" w:hAnsi="Arial" w:cs="Arial"/>
          <w:color w:val="000000" w:themeColor="text1"/>
          <w:sz w:val="24"/>
          <w:szCs w:val="24"/>
        </w:rPr>
        <w:t>and careers support</w:t>
      </w:r>
      <w:r w:rsidR="6BE20943" w:rsidRPr="005F3BFD">
        <w:rPr>
          <w:rFonts w:ascii="Arial" w:hAnsi="Arial" w:cs="Arial"/>
          <w:color w:val="000000" w:themeColor="text1"/>
          <w:sz w:val="24"/>
          <w:szCs w:val="24"/>
        </w:rPr>
        <w:t>:</w:t>
      </w:r>
    </w:p>
    <w:p w14:paraId="688F1F92" w14:textId="77777777" w:rsidR="00FB084F" w:rsidRPr="000C7B15" w:rsidRDefault="00FB084F">
      <w:pPr>
        <w:rPr>
          <w:rFonts w:ascii="Arial" w:hAnsi="Arial" w:cs="Arial"/>
          <w:color w:val="000000" w:themeColor="text1"/>
        </w:rPr>
      </w:pPr>
    </w:p>
    <w:p w14:paraId="36BD5CF8" w14:textId="6E81C3F8" w:rsidR="005C66EE" w:rsidRPr="005F3BFD" w:rsidRDefault="005C66EE" w:rsidP="005F3BFD">
      <w:pPr>
        <w:pStyle w:val="Heading2"/>
        <w:spacing w:after="160"/>
        <w:rPr>
          <w:rFonts w:ascii="Arial" w:hAnsi="Arial" w:cs="Arial"/>
          <w:b/>
          <w:bCs/>
          <w:color w:val="000000" w:themeColor="text1"/>
          <w:sz w:val="24"/>
          <w:szCs w:val="24"/>
        </w:rPr>
      </w:pPr>
      <w:r w:rsidRPr="005F3BFD">
        <w:rPr>
          <w:rFonts w:ascii="Arial" w:hAnsi="Arial" w:cs="Arial"/>
          <w:b/>
          <w:bCs/>
          <w:color w:val="000000" w:themeColor="text1"/>
          <w:sz w:val="24"/>
          <w:szCs w:val="24"/>
        </w:rPr>
        <w:t xml:space="preserve">Part </w:t>
      </w:r>
      <w:r w:rsidR="00957A03" w:rsidRPr="005F3BFD">
        <w:rPr>
          <w:rFonts w:ascii="Arial" w:hAnsi="Arial" w:cs="Arial"/>
          <w:b/>
          <w:bCs/>
          <w:color w:val="000000" w:themeColor="text1"/>
          <w:sz w:val="24"/>
          <w:szCs w:val="24"/>
        </w:rPr>
        <w:t>8</w:t>
      </w:r>
      <w:r w:rsidRPr="005F3BFD">
        <w:rPr>
          <w:rFonts w:ascii="Arial" w:hAnsi="Arial" w:cs="Arial"/>
          <w:b/>
          <w:bCs/>
          <w:color w:val="000000" w:themeColor="text1"/>
          <w:sz w:val="24"/>
          <w:szCs w:val="24"/>
        </w:rPr>
        <w:t xml:space="preserve"> Student Engagement</w:t>
      </w:r>
    </w:p>
    <w:p w14:paraId="65548622" w14:textId="03F685F2" w:rsidR="005C66EE" w:rsidRPr="005F3BFD" w:rsidRDefault="6E4FD6C4">
      <w:pPr>
        <w:rPr>
          <w:rFonts w:ascii="Arial" w:hAnsi="Arial" w:cs="Arial"/>
          <w:color w:val="000000" w:themeColor="text1"/>
          <w:sz w:val="24"/>
          <w:szCs w:val="24"/>
        </w:rPr>
      </w:pPr>
      <w:r w:rsidRPr="005F3BFD">
        <w:rPr>
          <w:rFonts w:ascii="Arial" w:hAnsi="Arial" w:cs="Arial"/>
          <w:color w:val="000000" w:themeColor="text1"/>
          <w:sz w:val="24"/>
          <w:szCs w:val="24"/>
        </w:rPr>
        <w:t>Common on any common themes</w:t>
      </w:r>
      <w:r w:rsidR="67B08B2A" w:rsidRPr="005F3BFD">
        <w:rPr>
          <w:rFonts w:ascii="Arial" w:hAnsi="Arial" w:cs="Arial"/>
          <w:color w:val="000000" w:themeColor="text1"/>
          <w:sz w:val="24"/>
          <w:szCs w:val="24"/>
        </w:rPr>
        <w:t xml:space="preserve"> related to</w:t>
      </w:r>
      <w:r w:rsidRPr="005F3BFD">
        <w:rPr>
          <w:rFonts w:ascii="Arial" w:hAnsi="Arial" w:cs="Arial"/>
          <w:color w:val="000000" w:themeColor="text1"/>
          <w:sz w:val="24"/>
          <w:szCs w:val="24"/>
        </w:rPr>
        <w:t xml:space="preserve"> Condition B2 Student Involvement and Engagement</w:t>
      </w:r>
      <w:r w:rsidR="23D9560B" w:rsidRPr="005F3BFD">
        <w:rPr>
          <w:rFonts w:ascii="Arial" w:hAnsi="Arial" w:cs="Arial"/>
          <w:color w:val="000000" w:themeColor="text1"/>
          <w:sz w:val="24"/>
          <w:szCs w:val="24"/>
        </w:rPr>
        <w:t>:</w:t>
      </w:r>
    </w:p>
    <w:p w14:paraId="10DE62E2" w14:textId="77777777" w:rsidR="004B3F91" w:rsidRDefault="004B3F91"/>
    <w:sectPr w:rsidR="004B3F91" w:rsidSect="006032DB">
      <w:headerReference w:type="even" r:id="rId12"/>
      <w:head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6CA15" w14:textId="77777777" w:rsidR="00500D54" w:rsidRDefault="00500D54" w:rsidP="00D40662">
      <w:pPr>
        <w:spacing w:after="0" w:line="240" w:lineRule="auto"/>
      </w:pPr>
      <w:r>
        <w:separator/>
      </w:r>
    </w:p>
  </w:endnote>
  <w:endnote w:type="continuationSeparator" w:id="0">
    <w:p w14:paraId="0D4D03F3" w14:textId="77777777" w:rsidR="00500D54" w:rsidRDefault="00500D54" w:rsidP="00D40662">
      <w:pPr>
        <w:spacing w:after="0" w:line="240" w:lineRule="auto"/>
      </w:pPr>
      <w:r>
        <w:continuationSeparator/>
      </w:r>
    </w:p>
  </w:endnote>
  <w:endnote w:type="continuationNotice" w:id="1">
    <w:p w14:paraId="4F682882" w14:textId="77777777" w:rsidR="00500D54" w:rsidRDefault="00500D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FB72C" w14:textId="77777777" w:rsidR="00985982" w:rsidRDefault="00985982">
    <w:pPr>
      <w:pStyle w:val="Footer"/>
      <w:jc w:val="center"/>
      <w:rPr>
        <w:rFonts w:ascii="Arial" w:hAnsi="Arial" w:cs="Arial"/>
        <w:sz w:val="20"/>
        <w:szCs w:val="20"/>
      </w:rPr>
    </w:pPr>
    <w:r w:rsidRPr="00985982">
      <w:rPr>
        <w:rFonts w:ascii="Arial" w:hAnsi="Arial" w:cs="Arial"/>
        <w:sz w:val="20"/>
        <w:szCs w:val="20"/>
      </w:rPr>
      <w:t xml:space="preserve">Page </w:t>
    </w:r>
    <w:r w:rsidRPr="00985982">
      <w:rPr>
        <w:rFonts w:ascii="Arial" w:hAnsi="Arial" w:cs="Arial"/>
        <w:sz w:val="20"/>
        <w:szCs w:val="20"/>
      </w:rPr>
      <w:fldChar w:fldCharType="begin"/>
    </w:r>
    <w:r w:rsidRPr="00985982">
      <w:rPr>
        <w:rFonts w:ascii="Arial" w:hAnsi="Arial" w:cs="Arial"/>
        <w:sz w:val="20"/>
        <w:szCs w:val="20"/>
      </w:rPr>
      <w:instrText xml:space="preserve"> PAGE  \* Arabic  \* MERGEFORMAT </w:instrText>
    </w:r>
    <w:r w:rsidRPr="00985982">
      <w:rPr>
        <w:rFonts w:ascii="Arial" w:hAnsi="Arial" w:cs="Arial"/>
        <w:sz w:val="20"/>
        <w:szCs w:val="20"/>
      </w:rPr>
      <w:fldChar w:fldCharType="separate"/>
    </w:r>
    <w:r w:rsidRPr="00985982">
      <w:rPr>
        <w:rFonts w:ascii="Arial" w:hAnsi="Arial" w:cs="Arial"/>
        <w:noProof/>
        <w:sz w:val="20"/>
        <w:szCs w:val="20"/>
      </w:rPr>
      <w:t>2</w:t>
    </w:r>
    <w:r w:rsidRPr="00985982">
      <w:rPr>
        <w:rFonts w:ascii="Arial" w:hAnsi="Arial" w:cs="Arial"/>
        <w:sz w:val="20"/>
        <w:szCs w:val="20"/>
      </w:rPr>
      <w:fldChar w:fldCharType="end"/>
    </w:r>
    <w:r w:rsidRPr="00985982">
      <w:rPr>
        <w:rFonts w:ascii="Arial" w:hAnsi="Arial" w:cs="Arial"/>
        <w:sz w:val="20"/>
        <w:szCs w:val="20"/>
      </w:rPr>
      <w:t xml:space="preserve"> of </w:t>
    </w:r>
    <w:r w:rsidRPr="00985982">
      <w:rPr>
        <w:rFonts w:ascii="Arial" w:hAnsi="Arial" w:cs="Arial"/>
        <w:sz w:val="20"/>
        <w:szCs w:val="20"/>
      </w:rPr>
      <w:fldChar w:fldCharType="begin"/>
    </w:r>
    <w:r w:rsidRPr="00985982">
      <w:rPr>
        <w:rFonts w:ascii="Arial" w:hAnsi="Arial" w:cs="Arial"/>
        <w:sz w:val="20"/>
        <w:szCs w:val="20"/>
      </w:rPr>
      <w:instrText xml:space="preserve"> NUMPAGES  \* Arabic  \* MERGEFORMAT </w:instrText>
    </w:r>
    <w:r w:rsidRPr="00985982">
      <w:rPr>
        <w:rFonts w:ascii="Arial" w:hAnsi="Arial" w:cs="Arial"/>
        <w:sz w:val="20"/>
        <w:szCs w:val="20"/>
      </w:rPr>
      <w:fldChar w:fldCharType="separate"/>
    </w:r>
    <w:r w:rsidRPr="00985982">
      <w:rPr>
        <w:rFonts w:ascii="Arial" w:hAnsi="Arial" w:cs="Arial"/>
        <w:noProof/>
        <w:sz w:val="20"/>
        <w:szCs w:val="20"/>
      </w:rPr>
      <w:t>2</w:t>
    </w:r>
    <w:r w:rsidRPr="00985982">
      <w:rPr>
        <w:rFonts w:ascii="Arial" w:hAnsi="Arial" w:cs="Arial"/>
        <w:sz w:val="20"/>
        <w:szCs w:val="20"/>
      </w:rPr>
      <w:fldChar w:fldCharType="end"/>
    </w:r>
  </w:p>
  <w:p w14:paraId="2AB9E211" w14:textId="77777777" w:rsidR="00985982" w:rsidRDefault="00985982" w:rsidP="00985982">
    <w:pPr>
      <w:pStyle w:val="Footer"/>
      <w:rPr>
        <w:rFonts w:ascii="Arial" w:hAnsi="Arial" w:cs="Arial"/>
        <w:sz w:val="20"/>
        <w:szCs w:val="20"/>
      </w:rPr>
    </w:pPr>
    <w:r>
      <w:rPr>
        <w:rFonts w:ascii="Arial" w:hAnsi="Arial" w:cs="Arial"/>
        <w:sz w:val="20"/>
        <w:szCs w:val="20"/>
      </w:rPr>
      <w:t>Author: QACO</w:t>
    </w:r>
  </w:p>
  <w:p w14:paraId="38226F3B" w14:textId="77777777" w:rsidR="00985982" w:rsidRDefault="00985982" w:rsidP="00985982">
    <w:pPr>
      <w:pStyle w:val="Footer"/>
      <w:rPr>
        <w:rFonts w:ascii="Arial" w:hAnsi="Arial" w:cs="Arial"/>
        <w:sz w:val="20"/>
        <w:szCs w:val="20"/>
      </w:rPr>
    </w:pPr>
    <w:r>
      <w:rPr>
        <w:rFonts w:ascii="Arial" w:hAnsi="Arial" w:cs="Arial"/>
        <w:sz w:val="20"/>
        <w:szCs w:val="20"/>
      </w:rPr>
      <w:t>Applies to: 2023/24</w:t>
    </w:r>
  </w:p>
  <w:p w14:paraId="1C120819" w14:textId="77777777" w:rsidR="00985982" w:rsidRDefault="00985982" w:rsidP="00985982">
    <w:pPr>
      <w:pStyle w:val="Footer"/>
      <w:rPr>
        <w:rFonts w:ascii="Arial" w:hAnsi="Arial" w:cs="Arial"/>
        <w:sz w:val="20"/>
        <w:szCs w:val="20"/>
      </w:rPr>
    </w:pPr>
    <w:r>
      <w:rPr>
        <w:rFonts w:ascii="Arial" w:hAnsi="Arial" w:cs="Arial"/>
        <w:sz w:val="20"/>
        <w:szCs w:val="20"/>
      </w:rPr>
      <w:t>Approved by Senate: June 2023</w:t>
    </w:r>
  </w:p>
  <w:p w14:paraId="62021D04" w14:textId="4B765CAF" w:rsidR="005A2D8D" w:rsidRDefault="00985982">
    <w:pPr>
      <w:pStyle w:val="Footer"/>
    </w:pPr>
    <w:r>
      <w:rPr>
        <w:rFonts w:ascii="Arial" w:hAnsi="Arial" w:cs="Arial"/>
        <w:sz w:val="20"/>
        <w:szCs w:val="20"/>
      </w:rPr>
      <w:t xml:space="preserve">Last Updated: </w:t>
    </w:r>
    <w:r w:rsidR="00830B26">
      <w:t>November 2023</w:t>
    </w:r>
    <w:r>
      <w:rPr>
        <w:rFonts w:ascii="Arial" w:hAnsi="Arial" w:cs="Arial"/>
        <w:sz w:val="20"/>
        <w:szCs w:val="20"/>
      </w:rPr>
      <w:br/>
      <w:t>Next Review: September 202</w:t>
    </w:r>
    <w:r w:rsidR="00830B26">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C8BC8" w14:textId="77777777" w:rsidR="00500D54" w:rsidRDefault="00500D54" w:rsidP="00D40662">
      <w:pPr>
        <w:spacing w:after="0" w:line="240" w:lineRule="auto"/>
      </w:pPr>
      <w:r>
        <w:separator/>
      </w:r>
    </w:p>
  </w:footnote>
  <w:footnote w:type="continuationSeparator" w:id="0">
    <w:p w14:paraId="54507667" w14:textId="77777777" w:rsidR="00500D54" w:rsidRDefault="00500D54" w:rsidP="00D40662">
      <w:pPr>
        <w:spacing w:after="0" w:line="240" w:lineRule="auto"/>
      </w:pPr>
      <w:r>
        <w:continuationSeparator/>
      </w:r>
    </w:p>
  </w:footnote>
  <w:footnote w:type="continuationNotice" w:id="1">
    <w:p w14:paraId="4A73FCA6" w14:textId="77777777" w:rsidR="00500D54" w:rsidRDefault="00500D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3D20A" w14:textId="3EC9AC64" w:rsidR="004466C6" w:rsidRDefault="003C5F50" w:rsidP="0030559D">
    <w:pPr>
      <w:pStyle w:val="Header"/>
      <w:jc w:val="center"/>
      <w:rPr>
        <w:rFonts w:ascii="Arial" w:hAnsi="Arial" w:cs="Arial"/>
        <w:b/>
        <w:bCs/>
        <w:sz w:val="24"/>
        <w:szCs w:val="24"/>
      </w:rPr>
    </w:pPr>
    <w:r>
      <w:rPr>
        <w:noProof/>
      </w:rPr>
      <w:drawing>
        <wp:anchor distT="0" distB="0" distL="114300" distR="114300" simplePos="0" relativeHeight="251680768" behindDoc="0" locked="0" layoutInCell="1" allowOverlap="1" wp14:anchorId="070CD744" wp14:editId="585C306A">
          <wp:simplePos x="0" y="0"/>
          <wp:positionH relativeFrom="column">
            <wp:posOffset>-908050</wp:posOffset>
          </wp:positionH>
          <wp:positionV relativeFrom="paragraph">
            <wp:posOffset>-440631</wp:posOffset>
          </wp:positionV>
          <wp:extent cx="10692000" cy="1113750"/>
          <wp:effectExtent l="0" t="0" r="0" b="4445"/>
          <wp:wrapSquare wrapText="bothSides"/>
          <wp:docPr id="941874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74240" name="Picture 941874240"/>
                  <pic:cNvPicPr/>
                </pic:nvPicPr>
                <pic:blipFill>
                  <a:blip r:embed="rId1">
                    <a:extLst>
                      <a:ext uri="{28A0092B-C50C-407E-A947-70E740481C1C}">
                        <a14:useLocalDpi xmlns:a14="http://schemas.microsoft.com/office/drawing/2010/main" val="0"/>
                      </a:ext>
                    </a:extLst>
                  </a:blip>
                  <a:stretch>
                    <a:fillRect/>
                  </a:stretch>
                </pic:blipFill>
                <pic:spPr>
                  <a:xfrm>
                    <a:off x="0" y="0"/>
                    <a:ext cx="10692000" cy="1113750"/>
                  </a:xfrm>
                  <a:prstGeom prst="rect">
                    <a:avLst/>
                  </a:prstGeom>
                </pic:spPr>
              </pic:pic>
            </a:graphicData>
          </a:graphic>
          <wp14:sizeRelH relativeFrom="page">
            <wp14:pctWidth>0</wp14:pctWidth>
          </wp14:sizeRelH>
          <wp14:sizeRelV relativeFrom="page">
            <wp14:pctHeight>0</wp14:pctHeight>
          </wp14:sizeRelV>
        </wp:anchor>
      </w:drawing>
    </w:r>
    <w:r w:rsidR="0030559D" w:rsidRPr="0030559D">
      <w:rPr>
        <w:rFonts w:ascii="Arial" w:hAnsi="Arial" w:cs="Arial"/>
        <w:b/>
        <w:bCs/>
        <w:sz w:val="24"/>
        <w:szCs w:val="24"/>
      </w:rPr>
      <w:t>Codes of Practice for Taught Courses</w:t>
    </w:r>
  </w:p>
  <w:p w14:paraId="32A26C89" w14:textId="77777777" w:rsidR="0030559D" w:rsidRPr="0030559D" w:rsidRDefault="0030559D" w:rsidP="0030559D">
    <w:pPr>
      <w:pStyle w:val="Header"/>
      <w:jc w:val="center"/>
      <w:rPr>
        <w:rFonts w:ascii="Arial" w:hAnsi="Arial"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8FA3" w14:textId="450A7609" w:rsidR="00640CE1" w:rsidRDefault="00640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98815" w14:textId="244FAA96" w:rsidR="00640CE1" w:rsidRDefault="00640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1DEE"/>
    <w:multiLevelType w:val="hybridMultilevel"/>
    <w:tmpl w:val="D5662BEA"/>
    <w:lvl w:ilvl="0" w:tplc="17A0C87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53AFA"/>
    <w:multiLevelType w:val="hybridMultilevel"/>
    <w:tmpl w:val="6D34C2C2"/>
    <w:lvl w:ilvl="0" w:tplc="17A0C87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B75FD"/>
    <w:multiLevelType w:val="hybridMultilevel"/>
    <w:tmpl w:val="A7C80D98"/>
    <w:lvl w:ilvl="0" w:tplc="472A98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6F36FF"/>
    <w:multiLevelType w:val="hybridMultilevel"/>
    <w:tmpl w:val="09566CC6"/>
    <w:lvl w:ilvl="0" w:tplc="17A0C87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202DE"/>
    <w:multiLevelType w:val="hybridMultilevel"/>
    <w:tmpl w:val="6C741484"/>
    <w:lvl w:ilvl="0" w:tplc="17A0C87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76FA8"/>
    <w:multiLevelType w:val="hybridMultilevel"/>
    <w:tmpl w:val="9E18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03DF2"/>
    <w:multiLevelType w:val="hybridMultilevel"/>
    <w:tmpl w:val="E7CC43CC"/>
    <w:lvl w:ilvl="0" w:tplc="17A0C87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C16AA"/>
    <w:multiLevelType w:val="hybridMultilevel"/>
    <w:tmpl w:val="3CC2270A"/>
    <w:lvl w:ilvl="0" w:tplc="17A0C87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1402B"/>
    <w:multiLevelType w:val="hybridMultilevel"/>
    <w:tmpl w:val="EB24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C57E1E"/>
    <w:multiLevelType w:val="hybridMultilevel"/>
    <w:tmpl w:val="29C244D6"/>
    <w:lvl w:ilvl="0" w:tplc="17A0C87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029814">
    <w:abstractNumId w:val="5"/>
  </w:num>
  <w:num w:numId="2" w16cid:durableId="115300927">
    <w:abstractNumId w:val="8"/>
  </w:num>
  <w:num w:numId="3" w16cid:durableId="541599518">
    <w:abstractNumId w:val="9"/>
  </w:num>
  <w:num w:numId="4" w16cid:durableId="1452046277">
    <w:abstractNumId w:val="2"/>
  </w:num>
  <w:num w:numId="5" w16cid:durableId="1197353695">
    <w:abstractNumId w:val="6"/>
  </w:num>
  <w:num w:numId="6" w16cid:durableId="407268182">
    <w:abstractNumId w:val="1"/>
  </w:num>
  <w:num w:numId="7" w16cid:durableId="1872763137">
    <w:abstractNumId w:val="7"/>
  </w:num>
  <w:num w:numId="8" w16cid:durableId="1955944855">
    <w:abstractNumId w:val="4"/>
  </w:num>
  <w:num w:numId="9" w16cid:durableId="2056199584">
    <w:abstractNumId w:val="3"/>
  </w:num>
  <w:num w:numId="10" w16cid:durableId="68297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11"/>
    <w:rsid w:val="00001A76"/>
    <w:rsid w:val="00022E6E"/>
    <w:rsid w:val="00024951"/>
    <w:rsid w:val="00036A07"/>
    <w:rsid w:val="0004010B"/>
    <w:rsid w:val="0004274F"/>
    <w:rsid w:val="00051017"/>
    <w:rsid w:val="000628B8"/>
    <w:rsid w:val="00073E91"/>
    <w:rsid w:val="0008077B"/>
    <w:rsid w:val="00080BFF"/>
    <w:rsid w:val="000846D5"/>
    <w:rsid w:val="0008541A"/>
    <w:rsid w:val="000A5D1D"/>
    <w:rsid w:val="000A6325"/>
    <w:rsid w:val="000B13E0"/>
    <w:rsid w:val="000B4664"/>
    <w:rsid w:val="000C7B15"/>
    <w:rsid w:val="000D0930"/>
    <w:rsid w:val="000E1D37"/>
    <w:rsid w:val="000E73ED"/>
    <w:rsid w:val="000E7D95"/>
    <w:rsid w:val="001016C9"/>
    <w:rsid w:val="0012563A"/>
    <w:rsid w:val="0012620A"/>
    <w:rsid w:val="00127C03"/>
    <w:rsid w:val="00130582"/>
    <w:rsid w:val="00134FB5"/>
    <w:rsid w:val="00136FFC"/>
    <w:rsid w:val="0014159D"/>
    <w:rsid w:val="00174E53"/>
    <w:rsid w:val="001845AF"/>
    <w:rsid w:val="001B2620"/>
    <w:rsid w:val="001B506E"/>
    <w:rsid w:val="001C7B1E"/>
    <w:rsid w:val="001D66F3"/>
    <w:rsid w:val="001E2BB4"/>
    <w:rsid w:val="001F3FA9"/>
    <w:rsid w:val="0020721F"/>
    <w:rsid w:val="00233FF8"/>
    <w:rsid w:val="00241E96"/>
    <w:rsid w:val="002457A8"/>
    <w:rsid w:val="002509F6"/>
    <w:rsid w:val="00262972"/>
    <w:rsid w:val="002649B5"/>
    <w:rsid w:val="00273A09"/>
    <w:rsid w:val="00274340"/>
    <w:rsid w:val="00281014"/>
    <w:rsid w:val="00281A4E"/>
    <w:rsid w:val="002912FF"/>
    <w:rsid w:val="002B5A7A"/>
    <w:rsid w:val="002E1C7B"/>
    <w:rsid w:val="002E7EAD"/>
    <w:rsid w:val="002F6978"/>
    <w:rsid w:val="0030559D"/>
    <w:rsid w:val="0030757C"/>
    <w:rsid w:val="003100E3"/>
    <w:rsid w:val="003142C8"/>
    <w:rsid w:val="0031471A"/>
    <w:rsid w:val="00332260"/>
    <w:rsid w:val="00334DD3"/>
    <w:rsid w:val="00344970"/>
    <w:rsid w:val="00345E85"/>
    <w:rsid w:val="003466D0"/>
    <w:rsid w:val="003539F3"/>
    <w:rsid w:val="003542BF"/>
    <w:rsid w:val="003552A5"/>
    <w:rsid w:val="00372DD2"/>
    <w:rsid w:val="003837E8"/>
    <w:rsid w:val="003961F1"/>
    <w:rsid w:val="003A18AA"/>
    <w:rsid w:val="003A2EB5"/>
    <w:rsid w:val="003C1304"/>
    <w:rsid w:val="003C5F50"/>
    <w:rsid w:val="003C6215"/>
    <w:rsid w:val="003C7E29"/>
    <w:rsid w:val="003D5C22"/>
    <w:rsid w:val="003E124C"/>
    <w:rsid w:val="003E60FB"/>
    <w:rsid w:val="003E774D"/>
    <w:rsid w:val="003F7493"/>
    <w:rsid w:val="0040096A"/>
    <w:rsid w:val="0040673A"/>
    <w:rsid w:val="0043598C"/>
    <w:rsid w:val="004466C6"/>
    <w:rsid w:val="00455555"/>
    <w:rsid w:val="00456781"/>
    <w:rsid w:val="00470409"/>
    <w:rsid w:val="00477D4A"/>
    <w:rsid w:val="0048475D"/>
    <w:rsid w:val="00493572"/>
    <w:rsid w:val="00497C94"/>
    <w:rsid w:val="004A6E7A"/>
    <w:rsid w:val="004B3F91"/>
    <w:rsid w:val="004D2054"/>
    <w:rsid w:val="004E297B"/>
    <w:rsid w:val="004E3749"/>
    <w:rsid w:val="00500D54"/>
    <w:rsid w:val="00505BFF"/>
    <w:rsid w:val="00526414"/>
    <w:rsid w:val="00530A25"/>
    <w:rsid w:val="005324DF"/>
    <w:rsid w:val="00532635"/>
    <w:rsid w:val="00534A47"/>
    <w:rsid w:val="00536778"/>
    <w:rsid w:val="00581515"/>
    <w:rsid w:val="005A032D"/>
    <w:rsid w:val="005A2D8D"/>
    <w:rsid w:val="005B6CBC"/>
    <w:rsid w:val="005C27C9"/>
    <w:rsid w:val="005C4776"/>
    <w:rsid w:val="005C66EE"/>
    <w:rsid w:val="005D324B"/>
    <w:rsid w:val="005F3BFD"/>
    <w:rsid w:val="005F6CA8"/>
    <w:rsid w:val="006032DB"/>
    <w:rsid w:val="00612AAE"/>
    <w:rsid w:val="00615C74"/>
    <w:rsid w:val="0062784A"/>
    <w:rsid w:val="00640CE1"/>
    <w:rsid w:val="00656844"/>
    <w:rsid w:val="0066182F"/>
    <w:rsid w:val="00662E12"/>
    <w:rsid w:val="00667D0B"/>
    <w:rsid w:val="00670B1B"/>
    <w:rsid w:val="00675448"/>
    <w:rsid w:val="006913E8"/>
    <w:rsid w:val="006A0EBC"/>
    <w:rsid w:val="006A7592"/>
    <w:rsid w:val="006C0D78"/>
    <w:rsid w:val="006C6E01"/>
    <w:rsid w:val="006D6DCD"/>
    <w:rsid w:val="006D7A4A"/>
    <w:rsid w:val="006E67E1"/>
    <w:rsid w:val="006F4DAB"/>
    <w:rsid w:val="006F61CF"/>
    <w:rsid w:val="006F797F"/>
    <w:rsid w:val="00714A11"/>
    <w:rsid w:val="007235D4"/>
    <w:rsid w:val="0076641C"/>
    <w:rsid w:val="007A20E7"/>
    <w:rsid w:val="007C419F"/>
    <w:rsid w:val="007C4861"/>
    <w:rsid w:val="007D0C7E"/>
    <w:rsid w:val="00804C75"/>
    <w:rsid w:val="0081293C"/>
    <w:rsid w:val="00812997"/>
    <w:rsid w:val="00830B26"/>
    <w:rsid w:val="00837106"/>
    <w:rsid w:val="0084711C"/>
    <w:rsid w:val="00851836"/>
    <w:rsid w:val="008562D7"/>
    <w:rsid w:val="00862033"/>
    <w:rsid w:val="00863A10"/>
    <w:rsid w:val="00874EF1"/>
    <w:rsid w:val="00883CAF"/>
    <w:rsid w:val="00896185"/>
    <w:rsid w:val="008A3AEE"/>
    <w:rsid w:val="008B4E55"/>
    <w:rsid w:val="008C564F"/>
    <w:rsid w:val="008F61EA"/>
    <w:rsid w:val="0090067C"/>
    <w:rsid w:val="009170BA"/>
    <w:rsid w:val="0092744C"/>
    <w:rsid w:val="009356AE"/>
    <w:rsid w:val="0093578C"/>
    <w:rsid w:val="009365CB"/>
    <w:rsid w:val="00954D92"/>
    <w:rsid w:val="00957A03"/>
    <w:rsid w:val="0096373C"/>
    <w:rsid w:val="009657E9"/>
    <w:rsid w:val="009668F7"/>
    <w:rsid w:val="00974834"/>
    <w:rsid w:val="00982F2C"/>
    <w:rsid w:val="00984967"/>
    <w:rsid w:val="00985982"/>
    <w:rsid w:val="009951DA"/>
    <w:rsid w:val="009C1313"/>
    <w:rsid w:val="009C691D"/>
    <w:rsid w:val="009E35C1"/>
    <w:rsid w:val="009E4C3D"/>
    <w:rsid w:val="009E4D2A"/>
    <w:rsid w:val="009F0D20"/>
    <w:rsid w:val="009F38E4"/>
    <w:rsid w:val="009F7561"/>
    <w:rsid w:val="009F76D3"/>
    <w:rsid w:val="00A228BA"/>
    <w:rsid w:val="00A517EE"/>
    <w:rsid w:val="00A53115"/>
    <w:rsid w:val="00A7689C"/>
    <w:rsid w:val="00A91F4E"/>
    <w:rsid w:val="00A94D6A"/>
    <w:rsid w:val="00A95742"/>
    <w:rsid w:val="00AA0FD9"/>
    <w:rsid w:val="00AA4231"/>
    <w:rsid w:val="00AA6418"/>
    <w:rsid w:val="00AC555B"/>
    <w:rsid w:val="00AD1A50"/>
    <w:rsid w:val="00AE7F28"/>
    <w:rsid w:val="00AF06DF"/>
    <w:rsid w:val="00AF2BD7"/>
    <w:rsid w:val="00AF7DAC"/>
    <w:rsid w:val="00B163AF"/>
    <w:rsid w:val="00B172AD"/>
    <w:rsid w:val="00B312CA"/>
    <w:rsid w:val="00B34C0B"/>
    <w:rsid w:val="00B35D5D"/>
    <w:rsid w:val="00B43D01"/>
    <w:rsid w:val="00B444B2"/>
    <w:rsid w:val="00B4513F"/>
    <w:rsid w:val="00B50D9B"/>
    <w:rsid w:val="00B81FBF"/>
    <w:rsid w:val="00B822E4"/>
    <w:rsid w:val="00BA369D"/>
    <w:rsid w:val="00BA400F"/>
    <w:rsid w:val="00BA76E6"/>
    <w:rsid w:val="00BC6AFF"/>
    <w:rsid w:val="00BE430D"/>
    <w:rsid w:val="00BF2077"/>
    <w:rsid w:val="00C01485"/>
    <w:rsid w:val="00C231C3"/>
    <w:rsid w:val="00C24FC7"/>
    <w:rsid w:val="00C3500C"/>
    <w:rsid w:val="00C4559B"/>
    <w:rsid w:val="00C45838"/>
    <w:rsid w:val="00C57A7A"/>
    <w:rsid w:val="00C646DF"/>
    <w:rsid w:val="00C670A5"/>
    <w:rsid w:val="00C670CC"/>
    <w:rsid w:val="00C84257"/>
    <w:rsid w:val="00C90286"/>
    <w:rsid w:val="00CA0904"/>
    <w:rsid w:val="00CB0911"/>
    <w:rsid w:val="00CC71F2"/>
    <w:rsid w:val="00CE5B27"/>
    <w:rsid w:val="00CF47AA"/>
    <w:rsid w:val="00CF5400"/>
    <w:rsid w:val="00D02BB7"/>
    <w:rsid w:val="00D03E39"/>
    <w:rsid w:val="00D07C82"/>
    <w:rsid w:val="00D13A91"/>
    <w:rsid w:val="00D14A2D"/>
    <w:rsid w:val="00D24A1F"/>
    <w:rsid w:val="00D251DE"/>
    <w:rsid w:val="00D35BEA"/>
    <w:rsid w:val="00D4028E"/>
    <w:rsid w:val="00D40662"/>
    <w:rsid w:val="00D46275"/>
    <w:rsid w:val="00D60CB8"/>
    <w:rsid w:val="00D623C0"/>
    <w:rsid w:val="00D629FD"/>
    <w:rsid w:val="00D62A8B"/>
    <w:rsid w:val="00D63B5E"/>
    <w:rsid w:val="00D66F68"/>
    <w:rsid w:val="00D66F73"/>
    <w:rsid w:val="00D72CAB"/>
    <w:rsid w:val="00D756F8"/>
    <w:rsid w:val="00D942F6"/>
    <w:rsid w:val="00D96EF8"/>
    <w:rsid w:val="00DA6613"/>
    <w:rsid w:val="00DA767B"/>
    <w:rsid w:val="00DB19B4"/>
    <w:rsid w:val="00DB2E5D"/>
    <w:rsid w:val="00DC245E"/>
    <w:rsid w:val="00DC50ED"/>
    <w:rsid w:val="00DD142D"/>
    <w:rsid w:val="00DD6781"/>
    <w:rsid w:val="00DE3C48"/>
    <w:rsid w:val="00DE74D0"/>
    <w:rsid w:val="00DF19BF"/>
    <w:rsid w:val="00DF2F82"/>
    <w:rsid w:val="00E342BE"/>
    <w:rsid w:val="00E34F06"/>
    <w:rsid w:val="00E37B45"/>
    <w:rsid w:val="00E430CC"/>
    <w:rsid w:val="00E45D16"/>
    <w:rsid w:val="00E52B82"/>
    <w:rsid w:val="00E72C21"/>
    <w:rsid w:val="00E764F8"/>
    <w:rsid w:val="00EC779D"/>
    <w:rsid w:val="00ED0491"/>
    <w:rsid w:val="00ED6F49"/>
    <w:rsid w:val="00EE0819"/>
    <w:rsid w:val="00EF5193"/>
    <w:rsid w:val="00F01356"/>
    <w:rsid w:val="00F1442A"/>
    <w:rsid w:val="00F43031"/>
    <w:rsid w:val="00F639F6"/>
    <w:rsid w:val="00F63E6F"/>
    <w:rsid w:val="00F67A93"/>
    <w:rsid w:val="00F72B3D"/>
    <w:rsid w:val="00F81F8E"/>
    <w:rsid w:val="00F84333"/>
    <w:rsid w:val="00F92710"/>
    <w:rsid w:val="00F940EF"/>
    <w:rsid w:val="00F97551"/>
    <w:rsid w:val="00FA1624"/>
    <w:rsid w:val="00FB084F"/>
    <w:rsid w:val="00FB5C72"/>
    <w:rsid w:val="00FB7BD7"/>
    <w:rsid w:val="00FC40BA"/>
    <w:rsid w:val="00FE2C20"/>
    <w:rsid w:val="00FE75D8"/>
    <w:rsid w:val="067A4A64"/>
    <w:rsid w:val="098BFECE"/>
    <w:rsid w:val="0BA5384E"/>
    <w:rsid w:val="0C751831"/>
    <w:rsid w:val="0F48A2CD"/>
    <w:rsid w:val="1512F5A3"/>
    <w:rsid w:val="1681C684"/>
    <w:rsid w:val="1EEDEB56"/>
    <w:rsid w:val="23D9560B"/>
    <w:rsid w:val="2AEC3531"/>
    <w:rsid w:val="2B72014A"/>
    <w:rsid w:val="2C784892"/>
    <w:rsid w:val="2FB0BC6D"/>
    <w:rsid w:val="32744EE3"/>
    <w:rsid w:val="3EECBF34"/>
    <w:rsid w:val="466F4522"/>
    <w:rsid w:val="4D35525A"/>
    <w:rsid w:val="671EA840"/>
    <w:rsid w:val="67B08B2A"/>
    <w:rsid w:val="6ADCF315"/>
    <w:rsid w:val="6B063DED"/>
    <w:rsid w:val="6BE20943"/>
    <w:rsid w:val="6E4FD6C4"/>
    <w:rsid w:val="6FBEDC88"/>
    <w:rsid w:val="7C6737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F7E91"/>
  <w15:chartTrackingRefBased/>
  <w15:docId w15:val="{7DFDA412-352F-427A-A685-F8950080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6C9"/>
  </w:style>
  <w:style w:type="paragraph" w:styleId="Heading1">
    <w:name w:val="heading 1"/>
    <w:basedOn w:val="Normal"/>
    <w:next w:val="Normal"/>
    <w:link w:val="Heading1Char"/>
    <w:uiPriority w:val="9"/>
    <w:qFormat/>
    <w:rsid w:val="00E52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2B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2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2B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2B8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D2054"/>
    <w:pPr>
      <w:ind w:left="720"/>
      <w:contextualSpacing/>
    </w:pPr>
  </w:style>
  <w:style w:type="paragraph" w:customStyle="1" w:styleId="Default">
    <w:name w:val="Default"/>
    <w:rsid w:val="003100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40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662"/>
  </w:style>
  <w:style w:type="paragraph" w:styleId="Footer">
    <w:name w:val="footer"/>
    <w:basedOn w:val="Normal"/>
    <w:link w:val="FooterChar"/>
    <w:uiPriority w:val="99"/>
    <w:unhideWhenUsed/>
    <w:rsid w:val="00D40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662"/>
  </w:style>
  <w:style w:type="character" w:styleId="Hyperlink">
    <w:name w:val="Hyperlink"/>
    <w:basedOn w:val="DefaultParagraphFont"/>
    <w:uiPriority w:val="99"/>
    <w:unhideWhenUsed/>
    <w:rsid w:val="00D756F8"/>
    <w:rPr>
      <w:color w:val="0563C1" w:themeColor="hyperlink"/>
      <w:u w:val="single"/>
    </w:rPr>
  </w:style>
  <w:style w:type="character" w:styleId="UnresolvedMention">
    <w:name w:val="Unresolved Mention"/>
    <w:basedOn w:val="DefaultParagraphFont"/>
    <w:uiPriority w:val="99"/>
    <w:semiHidden/>
    <w:unhideWhenUsed/>
    <w:rsid w:val="00D756F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F0D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536083">
      <w:bodyDiv w:val="1"/>
      <w:marLeft w:val="0"/>
      <w:marRight w:val="0"/>
      <w:marTop w:val="0"/>
      <w:marBottom w:val="0"/>
      <w:divBdr>
        <w:top w:val="none" w:sz="0" w:space="0" w:color="auto"/>
        <w:left w:val="none" w:sz="0" w:space="0" w:color="auto"/>
        <w:bottom w:val="none" w:sz="0" w:space="0" w:color="auto"/>
        <w:right w:val="none" w:sz="0" w:space="0" w:color="auto"/>
      </w:divBdr>
      <w:divsChild>
        <w:div w:id="750128907">
          <w:marLeft w:val="0"/>
          <w:marRight w:val="0"/>
          <w:marTop w:val="0"/>
          <w:marBottom w:val="0"/>
          <w:divBdr>
            <w:top w:val="none" w:sz="0" w:space="0" w:color="auto"/>
            <w:left w:val="none" w:sz="0" w:space="0" w:color="auto"/>
            <w:bottom w:val="none" w:sz="0" w:space="0" w:color="auto"/>
            <w:right w:val="none" w:sz="0" w:space="0" w:color="auto"/>
          </w:divBdr>
          <w:divsChild>
            <w:div w:id="1307780113">
              <w:marLeft w:val="0"/>
              <w:marRight w:val="0"/>
              <w:marTop w:val="0"/>
              <w:marBottom w:val="0"/>
              <w:divBdr>
                <w:top w:val="none" w:sz="0" w:space="0" w:color="auto"/>
                <w:left w:val="none" w:sz="0" w:space="0" w:color="auto"/>
                <w:bottom w:val="none" w:sz="0" w:space="0" w:color="auto"/>
                <w:right w:val="none" w:sz="0" w:space="0" w:color="auto"/>
              </w:divBdr>
              <w:divsChild>
                <w:div w:id="4685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3416">
      <w:bodyDiv w:val="1"/>
      <w:marLeft w:val="0"/>
      <w:marRight w:val="0"/>
      <w:marTop w:val="0"/>
      <w:marBottom w:val="0"/>
      <w:divBdr>
        <w:top w:val="none" w:sz="0" w:space="0" w:color="auto"/>
        <w:left w:val="none" w:sz="0" w:space="0" w:color="auto"/>
        <w:bottom w:val="none" w:sz="0" w:space="0" w:color="auto"/>
        <w:right w:val="none" w:sz="0" w:space="0" w:color="auto"/>
      </w:divBdr>
      <w:divsChild>
        <w:div w:id="1722092877">
          <w:marLeft w:val="0"/>
          <w:marRight w:val="0"/>
          <w:marTop w:val="0"/>
          <w:marBottom w:val="0"/>
          <w:divBdr>
            <w:top w:val="none" w:sz="0" w:space="0" w:color="auto"/>
            <w:left w:val="none" w:sz="0" w:space="0" w:color="auto"/>
            <w:bottom w:val="none" w:sz="0" w:space="0" w:color="auto"/>
            <w:right w:val="none" w:sz="0" w:space="0" w:color="auto"/>
          </w:divBdr>
          <w:divsChild>
            <w:div w:id="1647903390">
              <w:marLeft w:val="0"/>
              <w:marRight w:val="0"/>
              <w:marTop w:val="0"/>
              <w:marBottom w:val="0"/>
              <w:divBdr>
                <w:top w:val="none" w:sz="0" w:space="0" w:color="auto"/>
                <w:left w:val="none" w:sz="0" w:space="0" w:color="auto"/>
                <w:bottom w:val="none" w:sz="0" w:space="0" w:color="auto"/>
                <w:right w:val="none" w:sz="0" w:space="0" w:color="auto"/>
              </w:divBdr>
              <w:divsChild>
                <w:div w:id="8567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062626">
      <w:bodyDiv w:val="1"/>
      <w:marLeft w:val="0"/>
      <w:marRight w:val="0"/>
      <w:marTop w:val="0"/>
      <w:marBottom w:val="0"/>
      <w:divBdr>
        <w:top w:val="none" w:sz="0" w:space="0" w:color="auto"/>
        <w:left w:val="none" w:sz="0" w:space="0" w:color="auto"/>
        <w:bottom w:val="none" w:sz="0" w:space="0" w:color="auto"/>
        <w:right w:val="none" w:sz="0" w:space="0" w:color="auto"/>
      </w:divBdr>
    </w:div>
    <w:div w:id="1902595928">
      <w:bodyDiv w:val="1"/>
      <w:marLeft w:val="0"/>
      <w:marRight w:val="0"/>
      <w:marTop w:val="0"/>
      <w:marBottom w:val="0"/>
      <w:divBdr>
        <w:top w:val="none" w:sz="0" w:space="0" w:color="auto"/>
        <w:left w:val="none" w:sz="0" w:space="0" w:color="auto"/>
        <w:bottom w:val="none" w:sz="0" w:space="0" w:color="auto"/>
        <w:right w:val="none" w:sz="0" w:space="0" w:color="auto"/>
      </w:divBdr>
      <w:divsChild>
        <w:div w:id="1170945764">
          <w:marLeft w:val="0"/>
          <w:marRight w:val="0"/>
          <w:marTop w:val="0"/>
          <w:marBottom w:val="0"/>
          <w:divBdr>
            <w:top w:val="none" w:sz="0" w:space="0" w:color="auto"/>
            <w:left w:val="none" w:sz="0" w:space="0" w:color="auto"/>
            <w:bottom w:val="none" w:sz="0" w:space="0" w:color="auto"/>
            <w:right w:val="none" w:sz="0" w:space="0" w:color="auto"/>
          </w:divBdr>
          <w:divsChild>
            <w:div w:id="510339810">
              <w:marLeft w:val="0"/>
              <w:marRight w:val="0"/>
              <w:marTop w:val="0"/>
              <w:marBottom w:val="0"/>
              <w:divBdr>
                <w:top w:val="none" w:sz="0" w:space="0" w:color="auto"/>
                <w:left w:val="none" w:sz="0" w:space="0" w:color="auto"/>
                <w:bottom w:val="none" w:sz="0" w:space="0" w:color="auto"/>
                <w:right w:val="none" w:sz="0" w:space="0" w:color="auto"/>
              </w:divBdr>
              <w:divsChild>
                <w:div w:id="20280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b8e455-f901-47f3-b8e8-fcb399ca0bfc">
      <Terms xmlns="http://schemas.microsoft.com/office/infopath/2007/PartnerControls"/>
    </lcf76f155ced4ddcb4097134ff3c332f>
    <TaxCatchAll xmlns="54db404c-c500-43d8-b0ff-721ff10d90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60A2422970BC44B084CF9826F8B36A" ma:contentTypeVersion="12" ma:contentTypeDescription="Create a new document." ma:contentTypeScope="" ma:versionID="3d61875725a63ca5ddd06db810ecc1a3">
  <xsd:schema xmlns:xsd="http://www.w3.org/2001/XMLSchema" xmlns:xs="http://www.w3.org/2001/XMLSchema" xmlns:p="http://schemas.microsoft.com/office/2006/metadata/properties" xmlns:ns2="c2b8e455-f901-47f3-b8e8-fcb399ca0bfc" xmlns:ns3="54db404c-c500-43d8-b0ff-721ff10d90be" targetNamespace="http://schemas.microsoft.com/office/2006/metadata/properties" ma:root="true" ma:fieldsID="dacd0e2b7bf2b8457c1d737e1b6a49ec" ns2:_="" ns3:_="">
    <xsd:import namespace="c2b8e455-f901-47f3-b8e8-fcb399ca0bfc"/>
    <xsd:import namespace="54db404c-c500-43d8-b0ff-721ff10d9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e455-f901-47f3-b8e8-fcb399ca0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b404c-c500-43d8-b0ff-721ff10d90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562191b-9598-47d7-9bf1-24bb8cee61a2}" ma:internalName="TaxCatchAll" ma:showField="CatchAllData" ma:web="54db404c-c500-43d8-b0ff-721ff10d9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82AC0-6302-4E99-985E-7FB6D0838807}">
  <ds:schemaRefs>
    <ds:schemaRef ds:uri="http://schemas.microsoft.com/office/2006/metadata/properties"/>
    <ds:schemaRef ds:uri="http://schemas.microsoft.com/office/infopath/2007/PartnerControls"/>
    <ds:schemaRef ds:uri="c2b8e455-f901-47f3-b8e8-fcb399ca0bfc"/>
    <ds:schemaRef ds:uri="54db404c-c500-43d8-b0ff-721ff10d90be"/>
  </ds:schemaRefs>
</ds:datastoreItem>
</file>

<file path=customXml/itemProps2.xml><?xml version="1.0" encoding="utf-8"?>
<ds:datastoreItem xmlns:ds="http://schemas.openxmlformats.org/officeDocument/2006/customXml" ds:itemID="{F07770C0-3717-4985-A1FB-432A6557EBCE}">
  <ds:schemaRefs>
    <ds:schemaRef ds:uri="http://schemas.microsoft.com/sharepoint/v3/contenttype/forms"/>
  </ds:schemaRefs>
</ds:datastoreItem>
</file>

<file path=customXml/itemProps3.xml><?xml version="1.0" encoding="utf-8"?>
<ds:datastoreItem xmlns:ds="http://schemas.openxmlformats.org/officeDocument/2006/customXml" ds:itemID="{C6D6B0D3-7479-4395-B80A-BCAC9F12F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e455-f901-47f3-b8e8-fcb399ca0bfc"/>
    <ds:schemaRef ds:uri="54db404c-c500-43d8-b0ff-721ff10d9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231</Words>
  <Characters>1318</Characters>
  <Application>Microsoft Office Word</Application>
  <DocSecurity>0</DocSecurity>
  <Lines>10</Lines>
  <Paragraphs>3</Paragraphs>
  <ScaleCrop>false</ScaleCrop>
  <Company>University of Kent</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Moehren</dc:creator>
  <cp:keywords/>
  <dc:description/>
  <cp:lastModifiedBy>Philip Blake</cp:lastModifiedBy>
  <cp:revision>4</cp:revision>
  <dcterms:created xsi:type="dcterms:W3CDTF">2023-07-02T16:22:00Z</dcterms:created>
  <dcterms:modified xsi:type="dcterms:W3CDTF">2024-10-10T08:34:00Z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0x010100B260A2422970BC44B084CF9826F8B36A</vt:lpwstr>
  </property>
  <property fmtid="{D5CDD505-2E9C-101B-9397-08002B2CF9AE}" pid="3" name="MediaServiceImageTags">
    <vt:lpwstr/>
  </property>
</Properties>
</file>