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DB4F" w14:textId="6F2CECE2" w:rsidR="009A2D37" w:rsidRPr="00302082" w:rsidRDefault="00AA60A3"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KentVision Code </w:t>
      </w:r>
      <w:r w:rsidR="00510C08">
        <w:rPr>
          <w:rFonts w:ascii="Arial" w:hAnsi="Arial" w:cs="Arial"/>
          <w:b/>
        </w:rPr>
        <w:t>T</w:t>
      </w:r>
      <w:r w:rsidR="009A2D37" w:rsidRPr="00302082">
        <w:rPr>
          <w:rFonts w:ascii="Arial" w:hAnsi="Arial" w:cs="Arial"/>
          <w:b/>
        </w:rPr>
        <w:t>itle of the module</w:t>
      </w:r>
    </w:p>
    <w:p w14:paraId="0B88DB50" w14:textId="1C7052DF" w:rsidR="009A2D37" w:rsidRDefault="001419DE" w:rsidP="00154D48">
      <w:pPr>
        <w:spacing w:after="120" w:line="240" w:lineRule="auto"/>
        <w:ind w:left="567" w:right="260"/>
        <w:jc w:val="both"/>
        <w:rPr>
          <w:rFonts w:ascii="Arial" w:hAnsi="Arial" w:cs="Arial"/>
        </w:rPr>
      </w:pPr>
      <w:r>
        <w:rPr>
          <w:rFonts w:ascii="Arial" w:hAnsi="Arial" w:cs="Arial"/>
        </w:rPr>
        <w:t>TZRD</w:t>
      </w:r>
      <w:r w:rsidR="00510C08">
        <w:rPr>
          <w:rFonts w:ascii="Arial" w:hAnsi="Arial" w:cs="Arial"/>
        </w:rPr>
        <w:t>9070</w:t>
      </w:r>
      <w:r>
        <w:rPr>
          <w:rFonts w:ascii="Arial" w:hAnsi="Arial" w:cs="Arial"/>
        </w:rPr>
        <w:t xml:space="preserve"> (TZ</w:t>
      </w:r>
      <w:r w:rsidR="00510C08">
        <w:rPr>
          <w:rFonts w:ascii="Arial" w:hAnsi="Arial" w:cs="Arial"/>
        </w:rPr>
        <w:t>907</w:t>
      </w:r>
      <w:r w:rsidR="00174774">
        <w:rPr>
          <w:rFonts w:ascii="Arial" w:hAnsi="Arial" w:cs="Arial"/>
        </w:rPr>
        <w:t>)</w:t>
      </w:r>
      <w:r w:rsidRPr="00B022C9">
        <w:rPr>
          <w:rFonts w:ascii="Arial" w:hAnsi="Arial" w:cs="Arial"/>
        </w:rPr>
        <w:t xml:space="preserve"> –</w:t>
      </w:r>
      <w:r>
        <w:rPr>
          <w:rFonts w:ascii="Arial" w:hAnsi="Arial" w:cs="Arial"/>
        </w:rPr>
        <w:t xml:space="preserve"> Re</w:t>
      </w:r>
      <w:r w:rsidRPr="00B022C9">
        <w:rPr>
          <w:rFonts w:ascii="Arial" w:hAnsi="Arial" w:cs="Arial"/>
        </w:rPr>
        <w:t xml:space="preserve">search </w:t>
      </w:r>
      <w:r>
        <w:rPr>
          <w:rFonts w:ascii="Arial" w:hAnsi="Arial" w:cs="Arial"/>
        </w:rPr>
        <w:t>M</w:t>
      </w:r>
      <w:r w:rsidRPr="00B022C9">
        <w:rPr>
          <w:rFonts w:ascii="Arial" w:hAnsi="Arial" w:cs="Arial"/>
        </w:rPr>
        <w:t>ethods</w:t>
      </w:r>
      <w:r>
        <w:rPr>
          <w:rFonts w:ascii="Arial" w:hAnsi="Arial" w:cs="Arial"/>
        </w:rPr>
        <w:t xml:space="preserve"> in Applied Behaviour Analysis</w:t>
      </w:r>
    </w:p>
    <w:p w14:paraId="0B88DB51" w14:textId="77777777" w:rsidR="00154D48" w:rsidRPr="00154D48" w:rsidRDefault="00154D48" w:rsidP="00154D48">
      <w:pPr>
        <w:spacing w:after="120" w:line="240" w:lineRule="auto"/>
        <w:ind w:left="567" w:right="260"/>
        <w:jc w:val="both"/>
        <w:rPr>
          <w:rFonts w:ascii="Arial" w:hAnsi="Arial" w:cs="Arial"/>
        </w:rPr>
      </w:pPr>
    </w:p>
    <w:p w14:paraId="0B88DB52" w14:textId="54F3523C" w:rsidR="009A2D37" w:rsidRPr="00302082" w:rsidRDefault="00AA60A3"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School or partner institution which will be responsible for management of the module</w:t>
      </w:r>
    </w:p>
    <w:p w14:paraId="0B88DB53" w14:textId="27E64EA5" w:rsidR="009A2D37" w:rsidRPr="00154D48" w:rsidRDefault="00AA60A3" w:rsidP="00154D48">
      <w:pPr>
        <w:spacing w:after="120" w:line="240" w:lineRule="auto"/>
        <w:ind w:left="567" w:right="260"/>
        <w:rPr>
          <w:rFonts w:ascii="Arial" w:hAnsi="Arial" w:cs="Arial"/>
          <w:iCs/>
        </w:rPr>
      </w:pPr>
      <w:r w:rsidRPr="00AA60A3">
        <w:rPr>
          <w:rFonts w:ascii="Arial" w:hAnsi="Arial" w:cs="Arial"/>
          <w:iCs/>
        </w:rPr>
        <w:t>Division for the Study of Law, Society and Social Justice</w:t>
      </w:r>
      <w:r>
        <w:rPr>
          <w:rFonts w:ascii="Arial" w:hAnsi="Arial" w:cs="Arial"/>
          <w:iCs/>
        </w:rPr>
        <w:t xml:space="preserve"> - </w:t>
      </w:r>
      <w:r w:rsidR="001419DE" w:rsidRPr="001419DE">
        <w:rPr>
          <w:rFonts w:ascii="Arial" w:hAnsi="Arial" w:cs="Arial"/>
          <w:iCs/>
        </w:rPr>
        <w:t>School of Social Policy, Sociology and Social Research (Tizard</w:t>
      </w:r>
      <w:r>
        <w:rPr>
          <w:rFonts w:ascii="Arial" w:hAnsi="Arial" w:cs="Arial"/>
          <w:iCs/>
        </w:rPr>
        <w:t xml:space="preserve"> Centre</w:t>
      </w:r>
      <w:r w:rsidR="001419DE" w:rsidRPr="001419DE">
        <w:rPr>
          <w:rFonts w:ascii="Arial" w:hAnsi="Arial" w:cs="Arial"/>
          <w:iCs/>
        </w:rPr>
        <w:t>).</w:t>
      </w:r>
    </w:p>
    <w:p w14:paraId="0B88DB54" w14:textId="77777777" w:rsidR="00154D48" w:rsidRPr="00154D48" w:rsidRDefault="00154D48" w:rsidP="00154D48">
      <w:pPr>
        <w:spacing w:after="120" w:line="240" w:lineRule="auto"/>
        <w:ind w:left="567" w:right="260"/>
        <w:rPr>
          <w:rFonts w:ascii="Arial" w:hAnsi="Arial" w:cs="Arial"/>
          <w:iCs/>
        </w:rPr>
      </w:pPr>
    </w:p>
    <w:p w14:paraId="0B88DB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B88DB56" w14:textId="44070AFA" w:rsidR="009A2D37" w:rsidRPr="00154D48" w:rsidRDefault="001419DE" w:rsidP="00154D48">
      <w:pPr>
        <w:spacing w:after="120" w:line="240" w:lineRule="auto"/>
        <w:ind w:left="567" w:right="260"/>
        <w:rPr>
          <w:rFonts w:ascii="Arial" w:hAnsi="Arial" w:cs="Arial"/>
        </w:rPr>
      </w:pPr>
      <w:r>
        <w:rPr>
          <w:rFonts w:ascii="Arial" w:hAnsi="Arial" w:cs="Arial"/>
        </w:rPr>
        <w:t>Level 7</w:t>
      </w:r>
    </w:p>
    <w:p w14:paraId="0B88DB57" w14:textId="77777777" w:rsidR="00154D48" w:rsidRPr="00154D48" w:rsidRDefault="00154D48" w:rsidP="00154D48">
      <w:pPr>
        <w:spacing w:after="120" w:line="240" w:lineRule="auto"/>
        <w:ind w:left="567" w:right="260"/>
        <w:rPr>
          <w:rFonts w:ascii="Arial" w:hAnsi="Arial" w:cs="Arial"/>
          <w:iCs/>
        </w:rPr>
      </w:pPr>
    </w:p>
    <w:p w14:paraId="0B88D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88DB59" w14:textId="5D3D0192" w:rsidR="009A2D37" w:rsidRPr="00154D48" w:rsidRDefault="001419DE" w:rsidP="00154D48">
      <w:pPr>
        <w:spacing w:after="120" w:line="240" w:lineRule="auto"/>
        <w:ind w:left="567" w:right="260"/>
        <w:rPr>
          <w:rFonts w:ascii="Arial" w:hAnsi="Arial" w:cs="Arial"/>
        </w:rPr>
      </w:pPr>
      <w:r>
        <w:rPr>
          <w:rFonts w:ascii="Arial" w:hAnsi="Arial" w:cs="Arial"/>
        </w:rPr>
        <w:t>20 credits (10 ECTS)</w:t>
      </w:r>
    </w:p>
    <w:p w14:paraId="0B88DB5A" w14:textId="77777777" w:rsidR="00154D48" w:rsidRPr="00154D48" w:rsidRDefault="00154D48" w:rsidP="00154D48">
      <w:pPr>
        <w:spacing w:after="120" w:line="240" w:lineRule="auto"/>
        <w:ind w:left="567" w:right="260"/>
        <w:rPr>
          <w:rFonts w:ascii="Arial" w:hAnsi="Arial" w:cs="Arial"/>
        </w:rPr>
      </w:pPr>
    </w:p>
    <w:p w14:paraId="0B88DB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88DB5C" w14:textId="2665583D" w:rsidR="009A2D37" w:rsidRPr="00154D48" w:rsidRDefault="001419DE" w:rsidP="00154D48">
      <w:pPr>
        <w:spacing w:after="120" w:line="240" w:lineRule="auto"/>
        <w:ind w:left="567" w:right="260"/>
        <w:rPr>
          <w:rFonts w:ascii="Arial" w:hAnsi="Arial" w:cs="Arial"/>
          <w:iCs/>
        </w:rPr>
      </w:pPr>
      <w:r w:rsidRPr="001407E4">
        <w:rPr>
          <w:rFonts w:ascii="Arial" w:hAnsi="Arial" w:cs="Arial"/>
          <w:iCs/>
        </w:rPr>
        <w:t xml:space="preserve">Autumn term (term 1) </w:t>
      </w:r>
    </w:p>
    <w:p w14:paraId="0B88DB5D" w14:textId="77777777" w:rsidR="00154D48" w:rsidRPr="00154D48" w:rsidRDefault="00154D48" w:rsidP="00154D48">
      <w:pPr>
        <w:spacing w:after="120" w:line="240" w:lineRule="auto"/>
        <w:ind w:left="567" w:right="260"/>
        <w:rPr>
          <w:rFonts w:ascii="Arial" w:hAnsi="Arial" w:cs="Arial"/>
          <w:iCs/>
        </w:rPr>
      </w:pPr>
    </w:p>
    <w:p w14:paraId="0B88DB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0ED71D" w14:textId="77777777" w:rsidR="00736717" w:rsidRPr="00961E74" w:rsidRDefault="00736717" w:rsidP="00736717">
      <w:pPr>
        <w:pStyle w:val="ListParagraph"/>
        <w:spacing w:after="120" w:line="240" w:lineRule="auto"/>
        <w:ind w:right="260"/>
        <w:jc w:val="both"/>
        <w:rPr>
          <w:rFonts w:ascii="Arial" w:hAnsi="Arial" w:cs="Arial"/>
          <w:iCs/>
        </w:rPr>
      </w:pPr>
      <w:r w:rsidRPr="00961E74">
        <w:rPr>
          <w:rFonts w:ascii="Arial" w:hAnsi="Arial" w:cs="Arial"/>
          <w:iCs/>
        </w:rPr>
        <w:t xml:space="preserve">No prerequisite modules. Taken alongside all other compulsory modules for Applied Behaviour Analysis </w:t>
      </w:r>
      <w:r>
        <w:rPr>
          <w:rFonts w:ascii="Arial" w:hAnsi="Arial" w:cs="Arial"/>
          <w:iCs/>
        </w:rPr>
        <w:t>or</w:t>
      </w:r>
      <w:r w:rsidRPr="00961E74">
        <w:rPr>
          <w:rFonts w:ascii="Arial" w:hAnsi="Arial" w:cs="Arial"/>
          <w:iCs/>
        </w:rPr>
        <w:t xml:space="preserve"> Positive Behaviour Support programmes.</w:t>
      </w:r>
    </w:p>
    <w:p w14:paraId="0B88DB60" w14:textId="77777777" w:rsidR="00154D48" w:rsidRPr="00154D48" w:rsidRDefault="00154D48" w:rsidP="00154D48">
      <w:pPr>
        <w:spacing w:after="120" w:line="240" w:lineRule="auto"/>
        <w:ind w:left="567" w:right="260"/>
        <w:rPr>
          <w:rFonts w:ascii="Arial" w:hAnsi="Arial" w:cs="Arial"/>
          <w:iCs/>
        </w:rPr>
      </w:pPr>
    </w:p>
    <w:p w14:paraId="0B88DB61" w14:textId="0BE5234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A60A3">
        <w:rPr>
          <w:rFonts w:ascii="Arial" w:hAnsi="Arial" w:cs="Arial"/>
          <w:b/>
        </w:rPr>
        <w:t>course</w:t>
      </w:r>
      <w:r w:rsidRPr="00302082">
        <w:rPr>
          <w:rFonts w:ascii="Arial" w:hAnsi="Arial" w:cs="Arial"/>
          <w:b/>
        </w:rPr>
        <w:t>s of study to which the module contributes</w:t>
      </w:r>
    </w:p>
    <w:p w14:paraId="256CEE7E" w14:textId="71B4D311" w:rsidR="00AA60A3" w:rsidRPr="00AA60A3" w:rsidRDefault="00AA60A3" w:rsidP="00AA60A3">
      <w:pPr>
        <w:spacing w:after="120" w:line="240" w:lineRule="auto"/>
        <w:ind w:right="543"/>
        <w:rPr>
          <w:rFonts w:ascii="Arial" w:hAnsi="Arial" w:cs="Arial"/>
          <w:iCs/>
          <w:sz w:val="24"/>
          <w:szCs w:val="24"/>
        </w:rPr>
      </w:pPr>
      <w:r>
        <w:rPr>
          <w:rFonts w:ascii="Arial" w:hAnsi="Arial" w:cs="Arial"/>
          <w:iCs/>
          <w:sz w:val="24"/>
          <w:szCs w:val="24"/>
        </w:rPr>
        <w:t xml:space="preserve">         </w:t>
      </w:r>
      <w:r w:rsidRPr="00AA60A3">
        <w:rPr>
          <w:rFonts w:ascii="Arial" w:hAnsi="Arial" w:cs="Arial"/>
          <w:iCs/>
          <w:sz w:val="24"/>
          <w:szCs w:val="24"/>
        </w:rPr>
        <w:t>Compulsory to the following courses:</w:t>
      </w:r>
    </w:p>
    <w:p w14:paraId="0B88DB62" w14:textId="7D9A7AC8" w:rsidR="009A2D37" w:rsidRDefault="00F1405A" w:rsidP="00154D48">
      <w:pPr>
        <w:spacing w:after="120" w:line="240" w:lineRule="auto"/>
        <w:ind w:left="567" w:right="260"/>
        <w:rPr>
          <w:rFonts w:ascii="Arial" w:hAnsi="Arial" w:cs="Arial"/>
          <w:iCs/>
        </w:rPr>
      </w:pPr>
      <w:r>
        <w:rPr>
          <w:rFonts w:ascii="Arial" w:hAnsi="Arial" w:cs="Arial"/>
          <w:iCs/>
        </w:rPr>
        <w:t>MSc in Applied Behaviour Analysis</w:t>
      </w:r>
      <w:r w:rsidR="00046C1B">
        <w:rPr>
          <w:rFonts w:ascii="Arial" w:hAnsi="Arial" w:cs="Arial"/>
          <w:iCs/>
        </w:rPr>
        <w:t xml:space="preserve">– ABAI </w:t>
      </w:r>
      <w:r w:rsidR="00A75E95">
        <w:rPr>
          <w:rFonts w:ascii="Arial" w:hAnsi="Arial" w:cs="Arial"/>
          <w:iCs/>
        </w:rPr>
        <w:t xml:space="preserve">and UK-SBA </w:t>
      </w:r>
      <w:r w:rsidR="00046C1B">
        <w:rPr>
          <w:rFonts w:ascii="Arial" w:hAnsi="Arial" w:cs="Arial"/>
          <w:iCs/>
        </w:rPr>
        <w:t>route</w:t>
      </w:r>
      <w:r w:rsidR="00A75E95">
        <w:rPr>
          <w:rFonts w:ascii="Arial" w:hAnsi="Arial" w:cs="Arial"/>
          <w:iCs/>
        </w:rPr>
        <w:t>s</w:t>
      </w:r>
    </w:p>
    <w:p w14:paraId="2A04C0A9" w14:textId="5D997BDB" w:rsidR="00F1405A" w:rsidRDefault="00F1405A" w:rsidP="00154D48">
      <w:pPr>
        <w:spacing w:after="120" w:line="240" w:lineRule="auto"/>
        <w:ind w:left="567" w:right="260"/>
        <w:rPr>
          <w:rFonts w:ascii="Arial" w:hAnsi="Arial" w:cs="Arial"/>
          <w:iCs/>
        </w:rPr>
      </w:pPr>
      <w:r>
        <w:rPr>
          <w:rFonts w:ascii="Arial" w:hAnsi="Arial" w:cs="Arial"/>
          <w:iCs/>
        </w:rPr>
        <w:t>MSc in Positive Behaviour Support</w:t>
      </w:r>
      <w:r w:rsidR="00F953B3">
        <w:rPr>
          <w:rFonts w:ascii="Arial" w:hAnsi="Arial" w:cs="Arial"/>
          <w:iCs/>
        </w:rPr>
        <w:t xml:space="preserve"> </w:t>
      </w:r>
      <w:r w:rsidR="00046C1B">
        <w:rPr>
          <w:rFonts w:ascii="Arial" w:hAnsi="Arial" w:cs="Arial"/>
          <w:iCs/>
        </w:rPr>
        <w:t xml:space="preserve"> – ABAI </w:t>
      </w:r>
      <w:r w:rsidR="00A75E95">
        <w:rPr>
          <w:rFonts w:ascii="Arial" w:hAnsi="Arial" w:cs="Arial"/>
          <w:iCs/>
        </w:rPr>
        <w:t xml:space="preserve">and UK-SBA </w:t>
      </w:r>
      <w:r w:rsidR="00046C1B">
        <w:rPr>
          <w:rFonts w:ascii="Arial" w:hAnsi="Arial" w:cs="Arial"/>
          <w:iCs/>
        </w:rPr>
        <w:t>route</w:t>
      </w:r>
      <w:r w:rsidR="00A75E95">
        <w:rPr>
          <w:rFonts w:ascii="Arial" w:hAnsi="Arial" w:cs="Arial"/>
          <w:iCs/>
        </w:rPr>
        <w:t>s</w:t>
      </w:r>
    </w:p>
    <w:p w14:paraId="617BEFB6" w14:textId="59CE29F6" w:rsidR="00F1405A" w:rsidRDefault="00F1405A" w:rsidP="00154D48">
      <w:pPr>
        <w:spacing w:after="120" w:line="240" w:lineRule="auto"/>
        <w:ind w:left="567" w:right="260"/>
        <w:rPr>
          <w:rFonts w:ascii="Arial" w:hAnsi="Arial" w:cs="Arial"/>
          <w:iCs/>
        </w:rPr>
      </w:pPr>
      <w:r>
        <w:rPr>
          <w:rFonts w:ascii="Arial" w:hAnsi="Arial" w:cs="Arial"/>
          <w:iCs/>
        </w:rPr>
        <w:t>PG Diploma in Applied Behaviour Analysis</w:t>
      </w:r>
      <w:r w:rsidR="00046C1B">
        <w:rPr>
          <w:rFonts w:ascii="Arial" w:hAnsi="Arial" w:cs="Arial"/>
          <w:iCs/>
        </w:rPr>
        <w:t xml:space="preserve">– ABAI </w:t>
      </w:r>
      <w:r w:rsidR="00A75E95">
        <w:rPr>
          <w:rFonts w:ascii="Arial" w:hAnsi="Arial" w:cs="Arial"/>
          <w:iCs/>
        </w:rPr>
        <w:t xml:space="preserve">and UK-SBA </w:t>
      </w:r>
      <w:r w:rsidR="00046C1B">
        <w:rPr>
          <w:rFonts w:ascii="Arial" w:hAnsi="Arial" w:cs="Arial"/>
          <w:iCs/>
        </w:rPr>
        <w:t>route</w:t>
      </w:r>
      <w:r w:rsidR="00A75E95">
        <w:rPr>
          <w:rFonts w:ascii="Arial" w:hAnsi="Arial" w:cs="Arial"/>
          <w:iCs/>
        </w:rPr>
        <w:t>s</w:t>
      </w:r>
    </w:p>
    <w:p w14:paraId="4826326B" w14:textId="2375DB73" w:rsidR="00F1405A" w:rsidRDefault="00F1405A" w:rsidP="00154D48">
      <w:pPr>
        <w:spacing w:after="120" w:line="240" w:lineRule="auto"/>
        <w:ind w:left="567" w:right="260"/>
        <w:rPr>
          <w:rFonts w:ascii="Arial" w:hAnsi="Arial" w:cs="Arial"/>
          <w:iCs/>
        </w:rPr>
      </w:pPr>
      <w:r>
        <w:rPr>
          <w:rFonts w:ascii="Arial" w:hAnsi="Arial" w:cs="Arial"/>
          <w:iCs/>
        </w:rPr>
        <w:t>PG Certificate in Applied Behaviour Analysis</w:t>
      </w:r>
      <w:r w:rsidR="00046C1B">
        <w:rPr>
          <w:rFonts w:ascii="Arial" w:hAnsi="Arial" w:cs="Arial"/>
          <w:iCs/>
        </w:rPr>
        <w:t xml:space="preserve">– ABAI </w:t>
      </w:r>
      <w:r w:rsidR="00A75E95">
        <w:rPr>
          <w:rFonts w:ascii="Arial" w:hAnsi="Arial" w:cs="Arial"/>
          <w:iCs/>
        </w:rPr>
        <w:t xml:space="preserve">and UK-SBA </w:t>
      </w:r>
      <w:r w:rsidR="00046C1B">
        <w:rPr>
          <w:rFonts w:ascii="Arial" w:hAnsi="Arial" w:cs="Arial"/>
          <w:iCs/>
        </w:rPr>
        <w:t>route</w:t>
      </w:r>
      <w:r w:rsidR="00A75E95">
        <w:rPr>
          <w:rFonts w:ascii="Arial" w:hAnsi="Arial" w:cs="Arial"/>
          <w:iCs/>
        </w:rPr>
        <w:t>s</w:t>
      </w:r>
      <w:r w:rsidR="00046C1B">
        <w:rPr>
          <w:rFonts w:ascii="Arial" w:hAnsi="Arial" w:cs="Arial"/>
          <w:iCs/>
        </w:rPr>
        <w:t xml:space="preserve"> </w:t>
      </w:r>
    </w:p>
    <w:p w14:paraId="179A6356" w14:textId="38D27F11" w:rsidR="001941BB" w:rsidRDefault="001941BB" w:rsidP="001941BB">
      <w:pPr>
        <w:spacing w:after="120" w:line="240" w:lineRule="auto"/>
        <w:ind w:left="567" w:right="260"/>
        <w:rPr>
          <w:rFonts w:ascii="Arial" w:hAnsi="Arial" w:cs="Arial"/>
          <w:iCs/>
        </w:rPr>
      </w:pPr>
      <w:r>
        <w:rPr>
          <w:rFonts w:ascii="Arial" w:hAnsi="Arial" w:cs="Arial"/>
          <w:iCs/>
        </w:rPr>
        <w:t xml:space="preserve">MSc in Applied Behaviour Analysis (Distance Learning) – ABAI </w:t>
      </w:r>
      <w:r w:rsidR="00A75E95">
        <w:rPr>
          <w:rFonts w:ascii="Arial" w:hAnsi="Arial" w:cs="Arial"/>
          <w:iCs/>
        </w:rPr>
        <w:t>and UK-SBA routes</w:t>
      </w:r>
    </w:p>
    <w:p w14:paraId="18E1AAB8" w14:textId="7EA150E4" w:rsidR="001941BB" w:rsidRDefault="001941BB" w:rsidP="001941BB">
      <w:pPr>
        <w:spacing w:after="120" w:line="240" w:lineRule="auto"/>
        <w:ind w:left="567" w:right="260"/>
        <w:rPr>
          <w:rFonts w:ascii="Arial" w:hAnsi="Arial" w:cs="Arial"/>
          <w:iCs/>
        </w:rPr>
      </w:pPr>
      <w:r>
        <w:rPr>
          <w:rFonts w:ascii="Arial" w:hAnsi="Arial" w:cs="Arial"/>
          <w:iCs/>
        </w:rPr>
        <w:t xml:space="preserve">MSc in Positive Behaviour Support (Distance Learning) – ABAI </w:t>
      </w:r>
      <w:r w:rsidR="00A75E95">
        <w:rPr>
          <w:rFonts w:ascii="Arial" w:hAnsi="Arial" w:cs="Arial"/>
          <w:iCs/>
        </w:rPr>
        <w:t>and UK-SBA routes</w:t>
      </w:r>
    </w:p>
    <w:p w14:paraId="245F0B78" w14:textId="7A37A3AB" w:rsidR="001941BB" w:rsidRDefault="001941BB" w:rsidP="001941BB">
      <w:pPr>
        <w:spacing w:after="120" w:line="240" w:lineRule="auto"/>
        <w:ind w:left="567" w:right="260"/>
        <w:rPr>
          <w:rFonts w:ascii="Arial" w:hAnsi="Arial" w:cs="Arial"/>
          <w:iCs/>
        </w:rPr>
      </w:pPr>
      <w:r>
        <w:rPr>
          <w:rFonts w:ascii="Arial" w:hAnsi="Arial" w:cs="Arial"/>
          <w:iCs/>
        </w:rPr>
        <w:t xml:space="preserve">PG Diploma in Applied Behaviour Analysis (Distance Learning) – ABAI </w:t>
      </w:r>
      <w:r w:rsidR="00A75E95">
        <w:rPr>
          <w:rFonts w:ascii="Arial" w:hAnsi="Arial" w:cs="Arial"/>
          <w:iCs/>
        </w:rPr>
        <w:t>and UK-SBA routes</w:t>
      </w:r>
    </w:p>
    <w:p w14:paraId="6D47BE07" w14:textId="2A706A7C" w:rsidR="001941BB" w:rsidRPr="00154D48" w:rsidRDefault="001941BB" w:rsidP="001941BB">
      <w:pPr>
        <w:spacing w:after="120" w:line="240" w:lineRule="auto"/>
        <w:ind w:left="567" w:right="260"/>
        <w:rPr>
          <w:rFonts w:ascii="Arial" w:hAnsi="Arial" w:cs="Arial"/>
          <w:iCs/>
        </w:rPr>
      </w:pPr>
      <w:r>
        <w:rPr>
          <w:rFonts w:ascii="Arial" w:hAnsi="Arial" w:cs="Arial"/>
          <w:iCs/>
        </w:rPr>
        <w:t xml:space="preserve">PG Certificate in Applied Behaviour Analysis (Distance Learning) – ABAI </w:t>
      </w:r>
      <w:r w:rsidR="00A75E95">
        <w:rPr>
          <w:rFonts w:ascii="Arial" w:hAnsi="Arial" w:cs="Arial"/>
          <w:iCs/>
        </w:rPr>
        <w:t>and UK-SBA routes</w:t>
      </w:r>
    </w:p>
    <w:p w14:paraId="1E2A8FE7" w14:textId="77777777" w:rsidR="001941BB" w:rsidRPr="00154D48" w:rsidRDefault="001941BB" w:rsidP="00154D48">
      <w:pPr>
        <w:spacing w:after="120" w:line="240" w:lineRule="auto"/>
        <w:ind w:left="567" w:right="260"/>
        <w:rPr>
          <w:rFonts w:ascii="Arial" w:hAnsi="Arial" w:cs="Arial"/>
          <w:iCs/>
        </w:rPr>
      </w:pPr>
    </w:p>
    <w:p w14:paraId="0B88DB63" w14:textId="77777777" w:rsidR="00154D48" w:rsidRPr="00154D48" w:rsidRDefault="00154D48" w:rsidP="00154D48">
      <w:pPr>
        <w:spacing w:after="120" w:line="240" w:lineRule="auto"/>
        <w:ind w:left="567" w:right="260"/>
        <w:rPr>
          <w:rFonts w:ascii="Arial" w:hAnsi="Arial" w:cs="Arial"/>
          <w:iCs/>
        </w:rPr>
      </w:pPr>
    </w:p>
    <w:p w14:paraId="0B88DB6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07F054" w14:textId="440AF767" w:rsidR="00206A93" w:rsidRPr="00A15C45" w:rsidRDefault="00206A93" w:rsidP="00A15C45">
      <w:pPr>
        <w:spacing w:after="120" w:line="240" w:lineRule="auto"/>
        <w:ind w:left="1287" w:right="261" w:hanging="720"/>
        <w:rPr>
          <w:rFonts w:ascii="Arial" w:hAnsi="Arial" w:cs="Arial"/>
          <w:iCs/>
        </w:rPr>
      </w:pPr>
      <w:r>
        <w:rPr>
          <w:rFonts w:ascii="Arial" w:hAnsi="Arial" w:cs="Arial"/>
        </w:rPr>
        <w:t>8.1</w:t>
      </w:r>
      <w:r>
        <w:rPr>
          <w:rFonts w:ascii="Arial" w:hAnsi="Arial" w:cs="Arial"/>
        </w:rPr>
        <w:tab/>
      </w:r>
      <w:r w:rsidR="00A15C45">
        <w:rPr>
          <w:rFonts w:ascii="Arial" w:hAnsi="Arial" w:cs="Arial"/>
          <w:iCs/>
        </w:rPr>
        <w:t>E</w:t>
      </w:r>
      <w:r w:rsidRPr="00A15C45">
        <w:rPr>
          <w:rFonts w:ascii="Arial" w:hAnsi="Arial" w:cs="Arial"/>
          <w:iCs/>
        </w:rPr>
        <w:t>ffectively identify and utilise advantages and disadvantages of different methods of data collection (direct observations, rating scales, questionnaires, interviews) and different research designs.</w:t>
      </w:r>
    </w:p>
    <w:p w14:paraId="1F9BA2C1" w14:textId="73587E99" w:rsidR="00206A93" w:rsidRPr="00A15C45" w:rsidRDefault="00A15C45" w:rsidP="00A15C45">
      <w:pPr>
        <w:spacing w:after="120" w:line="240" w:lineRule="auto"/>
        <w:ind w:left="1287" w:right="261" w:hanging="720"/>
        <w:rPr>
          <w:rFonts w:ascii="Arial" w:hAnsi="Arial" w:cs="Arial"/>
          <w:iCs/>
        </w:rPr>
      </w:pPr>
      <w:r>
        <w:rPr>
          <w:rFonts w:ascii="Arial" w:hAnsi="Arial" w:cs="Arial"/>
        </w:rPr>
        <w:t>8.2</w:t>
      </w:r>
      <w:r>
        <w:rPr>
          <w:rFonts w:ascii="Arial" w:hAnsi="Arial" w:cs="Arial"/>
        </w:rPr>
        <w:tab/>
      </w:r>
      <w:r>
        <w:rPr>
          <w:rFonts w:ascii="Arial" w:hAnsi="Arial" w:cs="Arial"/>
          <w:iCs/>
        </w:rPr>
        <w:t>A</w:t>
      </w:r>
      <w:r w:rsidR="00206A93" w:rsidRPr="00A15C45">
        <w:rPr>
          <w:rFonts w:ascii="Arial" w:hAnsi="Arial" w:cs="Arial"/>
          <w:iCs/>
        </w:rPr>
        <w:t>ccess and interpret complex research and data sources.</w:t>
      </w:r>
    </w:p>
    <w:p w14:paraId="30BF9098" w14:textId="0E0E4C00" w:rsidR="00206A93" w:rsidRPr="00206A93" w:rsidRDefault="00206A93" w:rsidP="00A15C45">
      <w:pPr>
        <w:spacing w:after="120" w:line="240" w:lineRule="auto"/>
        <w:ind w:left="1287" w:right="261" w:hanging="720"/>
        <w:rPr>
          <w:rFonts w:ascii="Arial" w:hAnsi="Arial" w:cs="Arial"/>
        </w:rPr>
      </w:pPr>
      <w:r w:rsidRPr="00206A93">
        <w:rPr>
          <w:rFonts w:ascii="Arial" w:hAnsi="Arial" w:cs="Arial"/>
        </w:rPr>
        <w:t>8.3</w:t>
      </w:r>
      <w:r w:rsidRPr="00206A93">
        <w:rPr>
          <w:rFonts w:ascii="Arial" w:hAnsi="Arial" w:cs="Arial"/>
        </w:rPr>
        <w:tab/>
      </w:r>
      <w:r w:rsidR="00A15C45" w:rsidRPr="00C86D3B">
        <w:rPr>
          <w:rFonts w:ascii="Arial" w:hAnsi="Arial" w:cs="Arial"/>
          <w:iCs/>
        </w:rPr>
        <w:t xml:space="preserve">Select and use critically appropriate methods of observational measurement to conduct a descriptive assessment from a range including: frequency and duration recording; </w:t>
      </w:r>
      <w:r w:rsidR="00A15C45" w:rsidRPr="00C86D3B">
        <w:rPr>
          <w:rFonts w:ascii="Arial" w:hAnsi="Arial" w:cs="Arial"/>
          <w:iCs/>
        </w:rPr>
        <w:lastRenderedPageBreak/>
        <w:t>momentary time sampling; real time recording; whole interval recording; partial interval recording.</w:t>
      </w:r>
    </w:p>
    <w:p w14:paraId="2011CC44" w14:textId="65189CB9" w:rsidR="000C40FC" w:rsidRDefault="00A15C45" w:rsidP="00A15C45">
      <w:pPr>
        <w:spacing w:after="120" w:line="240" w:lineRule="auto"/>
        <w:ind w:left="1287" w:right="261" w:hanging="720"/>
        <w:rPr>
          <w:rFonts w:ascii="Arial" w:hAnsi="Arial" w:cs="Arial"/>
        </w:rPr>
      </w:pPr>
      <w:r>
        <w:rPr>
          <w:rFonts w:ascii="Arial" w:hAnsi="Arial" w:cs="Arial"/>
        </w:rPr>
        <w:t>8.4</w:t>
      </w:r>
      <w:r w:rsidR="00206A93" w:rsidRPr="00206A93">
        <w:rPr>
          <w:rFonts w:ascii="Arial" w:hAnsi="Arial" w:cs="Arial"/>
        </w:rPr>
        <w:tab/>
      </w:r>
      <w:r w:rsidR="000C40FC">
        <w:rPr>
          <w:rFonts w:ascii="Arial" w:hAnsi="Arial" w:cs="Arial"/>
        </w:rPr>
        <w:t>Select, use and critically interpret appropriate methods of data display including equal-interval graphs, ba</w:t>
      </w:r>
      <w:r w:rsidR="006E7C59">
        <w:rPr>
          <w:rFonts w:ascii="Arial" w:hAnsi="Arial" w:cs="Arial"/>
        </w:rPr>
        <w:t>r graphs and cumulative records.</w:t>
      </w:r>
      <w:r w:rsidR="000C40FC">
        <w:rPr>
          <w:rFonts w:ascii="Arial" w:hAnsi="Arial" w:cs="Arial"/>
        </w:rPr>
        <w:t xml:space="preserve"> </w:t>
      </w:r>
    </w:p>
    <w:p w14:paraId="62097BDD" w14:textId="32A4A70A" w:rsidR="00206A93" w:rsidRPr="00206A93" w:rsidRDefault="000C40FC" w:rsidP="00A15C45">
      <w:pPr>
        <w:spacing w:after="120" w:line="240" w:lineRule="auto"/>
        <w:ind w:left="1287" w:right="261" w:hanging="720"/>
        <w:rPr>
          <w:rFonts w:ascii="Arial" w:hAnsi="Arial" w:cs="Arial"/>
        </w:rPr>
      </w:pPr>
      <w:r>
        <w:rPr>
          <w:rFonts w:ascii="Arial" w:hAnsi="Arial" w:cs="Arial"/>
          <w:iCs/>
        </w:rPr>
        <w:t>8.5</w:t>
      </w:r>
      <w:r>
        <w:rPr>
          <w:rFonts w:ascii="Arial" w:hAnsi="Arial" w:cs="Arial"/>
          <w:iCs/>
        </w:rPr>
        <w:tab/>
      </w:r>
      <w:r w:rsidR="00A15C45" w:rsidRPr="00C86D3B">
        <w:rPr>
          <w:rFonts w:ascii="Arial" w:hAnsi="Arial" w:cs="Arial"/>
          <w:iCs/>
        </w:rPr>
        <w:t>Discuss, at an advanced level, the factors that influence the reliability and validity of informant-based and observational data.</w:t>
      </w:r>
    </w:p>
    <w:p w14:paraId="7ED8FB7F" w14:textId="6C64E74C" w:rsidR="00A15C45" w:rsidRPr="00C86D3B" w:rsidRDefault="000C40FC" w:rsidP="00A15C45">
      <w:pPr>
        <w:spacing w:after="120" w:line="240" w:lineRule="auto"/>
        <w:ind w:left="1287" w:right="261" w:hanging="720"/>
        <w:rPr>
          <w:rFonts w:ascii="Arial" w:hAnsi="Arial" w:cs="Arial"/>
          <w:iCs/>
        </w:rPr>
      </w:pPr>
      <w:r>
        <w:rPr>
          <w:rFonts w:ascii="Arial" w:hAnsi="Arial" w:cs="Arial"/>
        </w:rPr>
        <w:t>8.6</w:t>
      </w:r>
      <w:r w:rsidR="00206A93" w:rsidRPr="00206A93">
        <w:rPr>
          <w:rFonts w:ascii="Arial" w:hAnsi="Arial" w:cs="Arial"/>
        </w:rPr>
        <w:tab/>
      </w:r>
      <w:r w:rsidR="00A15C45" w:rsidRPr="00C86D3B">
        <w:rPr>
          <w:rFonts w:ascii="Arial" w:hAnsi="Arial" w:cs="Arial"/>
          <w:iCs/>
        </w:rPr>
        <w:t xml:space="preserve">Describe and critically discuss the use of single-case experimental designs in applied behaviour analysis including the concepts of internal and external validity. </w:t>
      </w:r>
    </w:p>
    <w:p w14:paraId="653531DE" w14:textId="2CA7D72A" w:rsidR="00A15C45" w:rsidRDefault="000C40FC" w:rsidP="000C40FC">
      <w:pPr>
        <w:spacing w:after="120" w:line="240" w:lineRule="auto"/>
        <w:ind w:left="1287" w:right="261" w:hanging="720"/>
        <w:rPr>
          <w:rFonts w:ascii="Arial" w:hAnsi="Arial" w:cs="Arial"/>
          <w:iCs/>
        </w:rPr>
      </w:pPr>
      <w:r>
        <w:rPr>
          <w:rFonts w:ascii="Arial" w:hAnsi="Arial" w:cs="Arial"/>
          <w:iCs/>
        </w:rPr>
        <w:t>8.7</w:t>
      </w:r>
      <w:r w:rsidR="00A15C45" w:rsidRPr="00C86D3B">
        <w:rPr>
          <w:rFonts w:ascii="Arial" w:hAnsi="Arial" w:cs="Arial"/>
          <w:iCs/>
        </w:rPr>
        <w:tab/>
        <w:t>Describe and critically discuss the appropriate use of single-case experimental designs from a range including: reversal; multiple-baseline; alternating treatments; changing criterion</w:t>
      </w:r>
    </w:p>
    <w:p w14:paraId="0B88DB65" w14:textId="5DB1A9FF" w:rsidR="00273CF0" w:rsidRPr="00154D48" w:rsidRDefault="00273CF0" w:rsidP="00A15C45">
      <w:pPr>
        <w:spacing w:after="120" w:line="240" w:lineRule="auto"/>
        <w:ind w:left="567" w:right="260"/>
        <w:rPr>
          <w:rFonts w:ascii="Arial" w:hAnsi="Arial" w:cs="Arial"/>
        </w:rPr>
      </w:pPr>
    </w:p>
    <w:p w14:paraId="0B88DB66" w14:textId="77777777" w:rsidR="00154D48" w:rsidRPr="00154D48" w:rsidRDefault="00154D48" w:rsidP="00154D48">
      <w:pPr>
        <w:spacing w:after="120" w:line="240" w:lineRule="auto"/>
        <w:ind w:left="567" w:right="260"/>
        <w:rPr>
          <w:rFonts w:ascii="Arial" w:hAnsi="Arial" w:cs="Arial"/>
        </w:rPr>
      </w:pPr>
    </w:p>
    <w:p w14:paraId="0B88DB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05701C" w14:textId="77777777" w:rsidR="00DB539E" w:rsidRPr="00C86D3B" w:rsidRDefault="00DB539E" w:rsidP="00DB539E">
      <w:pPr>
        <w:spacing w:after="120" w:line="240" w:lineRule="auto"/>
        <w:ind w:left="1437" w:right="260" w:hanging="870"/>
        <w:jc w:val="both"/>
        <w:rPr>
          <w:rFonts w:ascii="Arial" w:hAnsi="Arial" w:cs="Arial"/>
        </w:rPr>
      </w:pPr>
      <w:r w:rsidRPr="00C86D3B">
        <w:rPr>
          <w:rFonts w:ascii="Arial" w:hAnsi="Arial" w:cs="Arial"/>
        </w:rPr>
        <w:t>9.1</w:t>
      </w:r>
      <w:r w:rsidRPr="00C86D3B">
        <w:rPr>
          <w:rFonts w:ascii="Arial" w:hAnsi="Arial" w:cs="Arial"/>
        </w:rPr>
        <w:tab/>
        <w:t xml:space="preserve">Effectively integrate complex knowledge from different sources, including published work and personal experience. </w:t>
      </w:r>
    </w:p>
    <w:p w14:paraId="10AACAB3" w14:textId="77777777" w:rsidR="00DB539E" w:rsidRPr="00C86D3B" w:rsidRDefault="00DB539E" w:rsidP="00DB539E">
      <w:pPr>
        <w:spacing w:after="120" w:line="240" w:lineRule="auto"/>
        <w:ind w:left="1437" w:right="260" w:hanging="870"/>
        <w:jc w:val="both"/>
        <w:rPr>
          <w:rFonts w:ascii="Arial" w:hAnsi="Arial" w:cs="Arial"/>
        </w:rPr>
      </w:pPr>
      <w:r w:rsidRPr="00C86D3B">
        <w:rPr>
          <w:rFonts w:ascii="Arial" w:hAnsi="Arial" w:cs="Arial"/>
        </w:rPr>
        <w:t>9.2</w:t>
      </w:r>
      <w:r w:rsidRPr="00C86D3B">
        <w:rPr>
          <w:rFonts w:ascii="Arial" w:hAnsi="Arial" w:cs="Arial"/>
        </w:rPr>
        <w:tab/>
        <w:t xml:space="preserve">Demonstrate the ability to understand, and communicate in writing, complex, abstract concepts. </w:t>
      </w:r>
    </w:p>
    <w:p w14:paraId="032EF76B" w14:textId="77777777" w:rsidR="00DB539E" w:rsidRPr="00C86D3B" w:rsidRDefault="00DB539E" w:rsidP="00DB539E">
      <w:pPr>
        <w:spacing w:after="120" w:line="240" w:lineRule="auto"/>
        <w:ind w:left="567" w:right="260"/>
        <w:jc w:val="both"/>
        <w:rPr>
          <w:rFonts w:ascii="Arial" w:hAnsi="Arial" w:cs="Arial"/>
        </w:rPr>
      </w:pPr>
      <w:r w:rsidRPr="00C86D3B">
        <w:rPr>
          <w:rFonts w:ascii="Arial" w:hAnsi="Arial" w:cs="Arial"/>
        </w:rPr>
        <w:t>9.3</w:t>
      </w:r>
      <w:r w:rsidRPr="00C86D3B">
        <w:rPr>
          <w:rFonts w:ascii="Arial" w:hAnsi="Arial" w:cs="Arial"/>
        </w:rPr>
        <w:tab/>
        <w:t xml:space="preserve">Show a capacity to effectively prioritise the demands of work and study. </w:t>
      </w:r>
    </w:p>
    <w:p w14:paraId="3BD674CD" w14:textId="77777777" w:rsidR="00DB539E" w:rsidRPr="00C86D3B" w:rsidRDefault="00DB539E" w:rsidP="00DB539E">
      <w:pPr>
        <w:spacing w:after="120" w:line="240" w:lineRule="auto"/>
        <w:ind w:left="1437" w:right="260" w:hanging="870"/>
        <w:jc w:val="both"/>
        <w:rPr>
          <w:rFonts w:ascii="Arial" w:hAnsi="Arial" w:cs="Arial"/>
        </w:rPr>
      </w:pPr>
      <w:r w:rsidRPr="00C86D3B">
        <w:rPr>
          <w:rFonts w:ascii="Arial" w:hAnsi="Arial" w:cs="Arial"/>
        </w:rPr>
        <w:t>9.4</w:t>
      </w:r>
      <w:r w:rsidRPr="00C86D3B">
        <w:rPr>
          <w:rFonts w:ascii="Arial" w:hAnsi="Arial" w:cs="Arial"/>
        </w:rPr>
        <w:tab/>
        <w:t xml:space="preserve">Use information technology to a high level (word processing, email, Moodle, e-journals and other online resources). </w:t>
      </w:r>
    </w:p>
    <w:p w14:paraId="2D4BA768" w14:textId="50FB19D4" w:rsidR="00DB539E" w:rsidRPr="00C86D3B" w:rsidRDefault="00DB539E" w:rsidP="00DB539E">
      <w:pPr>
        <w:spacing w:after="120" w:line="240" w:lineRule="auto"/>
        <w:ind w:left="1437" w:right="260" w:hanging="870"/>
        <w:jc w:val="both"/>
        <w:rPr>
          <w:rFonts w:ascii="Arial" w:hAnsi="Arial" w:cs="Arial"/>
        </w:rPr>
      </w:pPr>
      <w:r w:rsidRPr="00C86D3B">
        <w:rPr>
          <w:rFonts w:ascii="Arial" w:hAnsi="Arial" w:cs="Arial"/>
        </w:rPr>
        <w:t>9.5</w:t>
      </w:r>
      <w:r w:rsidRPr="00C86D3B">
        <w:rPr>
          <w:rFonts w:ascii="Arial" w:hAnsi="Arial" w:cs="Arial"/>
        </w:rPr>
        <w:tab/>
        <w:t xml:space="preserve">Conduct an in-depth </w:t>
      </w:r>
      <w:r>
        <w:rPr>
          <w:rFonts w:ascii="Arial" w:hAnsi="Arial" w:cs="Arial"/>
        </w:rPr>
        <w:t xml:space="preserve">recording </w:t>
      </w:r>
      <w:r w:rsidRPr="00C86D3B">
        <w:rPr>
          <w:rFonts w:ascii="Arial" w:hAnsi="Arial" w:cs="Arial"/>
        </w:rPr>
        <w:t xml:space="preserve">of the behaviour of an individual with intellectual and developmental disabilities, requiring the identification, definition and collaborative solution of difficult problems. </w:t>
      </w:r>
    </w:p>
    <w:p w14:paraId="4A61FD79" w14:textId="4C1AC0F7" w:rsidR="00DB539E" w:rsidRPr="00C86D3B" w:rsidRDefault="00DB539E" w:rsidP="00DB539E">
      <w:pPr>
        <w:spacing w:after="120" w:line="240" w:lineRule="auto"/>
        <w:ind w:left="1435" w:right="261" w:hanging="868"/>
        <w:jc w:val="both"/>
        <w:rPr>
          <w:rFonts w:ascii="Arial" w:hAnsi="Arial" w:cs="Arial"/>
        </w:rPr>
      </w:pPr>
      <w:r w:rsidRPr="00C86D3B">
        <w:rPr>
          <w:rFonts w:ascii="Arial" w:hAnsi="Arial" w:cs="Arial"/>
        </w:rPr>
        <w:t>9.6</w:t>
      </w:r>
      <w:r w:rsidRPr="00C86D3B">
        <w:rPr>
          <w:rFonts w:ascii="Arial" w:hAnsi="Arial" w:cs="Arial"/>
        </w:rPr>
        <w:tab/>
        <w:t>Conduct in-depth analysis and visual representation of quantitative data</w:t>
      </w:r>
      <w:r>
        <w:rPr>
          <w:rFonts w:ascii="Arial" w:hAnsi="Arial" w:cs="Arial"/>
        </w:rPr>
        <w:t xml:space="preserve"> arising from direct observation</w:t>
      </w:r>
      <w:r w:rsidRPr="00C86D3B">
        <w:rPr>
          <w:rFonts w:ascii="Arial" w:hAnsi="Arial" w:cs="Arial"/>
        </w:rPr>
        <w:t xml:space="preserve">. </w:t>
      </w:r>
    </w:p>
    <w:p w14:paraId="0B88DB68" w14:textId="77777777" w:rsidR="009A2D37" w:rsidRDefault="009A2D37" w:rsidP="00154D48">
      <w:pPr>
        <w:pStyle w:val="Default"/>
        <w:spacing w:after="120"/>
        <w:ind w:left="567" w:right="260"/>
        <w:rPr>
          <w:color w:val="auto"/>
          <w:sz w:val="22"/>
          <w:szCs w:val="22"/>
        </w:rPr>
      </w:pPr>
    </w:p>
    <w:p w14:paraId="0B88DB69" w14:textId="77777777" w:rsidR="00154D48" w:rsidRDefault="00154D48" w:rsidP="00154D48">
      <w:pPr>
        <w:pStyle w:val="Default"/>
        <w:spacing w:after="120"/>
        <w:ind w:left="567" w:right="260"/>
        <w:rPr>
          <w:color w:val="auto"/>
          <w:sz w:val="22"/>
          <w:szCs w:val="22"/>
        </w:rPr>
      </w:pPr>
    </w:p>
    <w:p w14:paraId="0B88DB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18FAB7" w14:textId="5FCF2AB8" w:rsidR="006377FD" w:rsidRPr="006377FD" w:rsidRDefault="006377FD" w:rsidP="006377FD">
      <w:pPr>
        <w:spacing w:after="120" w:line="240" w:lineRule="auto"/>
        <w:ind w:left="567" w:right="260"/>
        <w:rPr>
          <w:rFonts w:ascii="Arial" w:hAnsi="Arial" w:cs="Arial"/>
          <w:iCs/>
        </w:rPr>
      </w:pPr>
      <w:r w:rsidRPr="006377FD">
        <w:rPr>
          <w:rFonts w:ascii="Arial" w:hAnsi="Arial" w:cs="Arial"/>
          <w:iCs/>
        </w:rPr>
        <w:t xml:space="preserve">The aim of this module is to develop competencies in the definition, observation, recording and analysis of behaviour and its controlling variables. </w:t>
      </w:r>
      <w:r>
        <w:rPr>
          <w:rFonts w:ascii="Arial" w:hAnsi="Arial" w:cs="Arial"/>
          <w:iCs/>
        </w:rPr>
        <w:t>While the module provides an introduction to research methodology more generally, the focus is primarily on those data collection methods and experimental designs used in applied behaviour analysis</w:t>
      </w:r>
      <w:r w:rsidR="000210C1">
        <w:rPr>
          <w:rFonts w:ascii="Arial" w:hAnsi="Arial" w:cs="Arial"/>
          <w:iCs/>
        </w:rPr>
        <w:t xml:space="preserve">. </w:t>
      </w:r>
      <w:r w:rsidRPr="006377FD">
        <w:rPr>
          <w:rFonts w:ascii="Arial" w:hAnsi="Arial" w:cs="Arial"/>
          <w:iCs/>
        </w:rPr>
        <w:t>Topics will include:</w:t>
      </w:r>
    </w:p>
    <w:p w14:paraId="1C56F34F" w14:textId="77777777" w:rsidR="006377FD" w:rsidRPr="006377FD" w:rsidRDefault="006377FD" w:rsidP="006377FD">
      <w:pPr>
        <w:spacing w:after="120" w:line="240" w:lineRule="auto"/>
        <w:ind w:left="567" w:right="260"/>
        <w:rPr>
          <w:rFonts w:ascii="Arial" w:hAnsi="Arial" w:cs="Arial"/>
          <w:iCs/>
        </w:rPr>
      </w:pPr>
      <w:r w:rsidRPr="006377FD">
        <w:rPr>
          <w:rFonts w:ascii="Arial" w:hAnsi="Arial" w:cs="Arial"/>
          <w:iCs/>
        </w:rPr>
        <w:t>Observational methods of data collection</w:t>
      </w:r>
    </w:p>
    <w:p w14:paraId="4EC0D359" w14:textId="77777777" w:rsidR="006377FD" w:rsidRPr="006377FD" w:rsidRDefault="006377FD" w:rsidP="006377FD">
      <w:pPr>
        <w:spacing w:after="120" w:line="240" w:lineRule="auto"/>
        <w:ind w:left="567" w:right="260"/>
        <w:rPr>
          <w:rFonts w:ascii="Arial" w:hAnsi="Arial" w:cs="Arial"/>
          <w:iCs/>
        </w:rPr>
      </w:pPr>
      <w:r w:rsidRPr="006377FD">
        <w:rPr>
          <w:rFonts w:ascii="Arial" w:hAnsi="Arial" w:cs="Arial"/>
          <w:iCs/>
        </w:rPr>
        <w:t>Reliability and validity of observational data</w:t>
      </w:r>
    </w:p>
    <w:p w14:paraId="5678D945" w14:textId="77777777" w:rsidR="006377FD" w:rsidRPr="006377FD" w:rsidRDefault="006377FD" w:rsidP="006377FD">
      <w:pPr>
        <w:spacing w:after="120" w:line="240" w:lineRule="auto"/>
        <w:ind w:left="567" w:right="260"/>
        <w:rPr>
          <w:rFonts w:ascii="Arial" w:hAnsi="Arial" w:cs="Arial"/>
          <w:iCs/>
        </w:rPr>
      </w:pPr>
      <w:r w:rsidRPr="006377FD">
        <w:rPr>
          <w:rFonts w:ascii="Arial" w:hAnsi="Arial" w:cs="Arial"/>
          <w:iCs/>
        </w:rPr>
        <w:t>Practical approaches to checking and calculating reliability</w:t>
      </w:r>
    </w:p>
    <w:p w14:paraId="75340108" w14:textId="77777777" w:rsidR="006377FD" w:rsidRPr="006377FD" w:rsidRDefault="006377FD" w:rsidP="006377FD">
      <w:pPr>
        <w:spacing w:after="120" w:line="240" w:lineRule="auto"/>
        <w:ind w:left="567" w:right="260"/>
        <w:rPr>
          <w:rFonts w:ascii="Arial" w:hAnsi="Arial" w:cs="Arial"/>
          <w:iCs/>
        </w:rPr>
      </w:pPr>
      <w:r w:rsidRPr="006377FD">
        <w:rPr>
          <w:rFonts w:ascii="Arial" w:hAnsi="Arial" w:cs="Arial"/>
          <w:iCs/>
        </w:rPr>
        <w:t>Visual representation of data</w:t>
      </w:r>
    </w:p>
    <w:p w14:paraId="67188F5B" w14:textId="5A729C57" w:rsidR="006377FD" w:rsidRPr="006377FD" w:rsidRDefault="006377FD" w:rsidP="006377FD">
      <w:pPr>
        <w:spacing w:after="120" w:line="240" w:lineRule="auto"/>
        <w:ind w:left="567" w:right="260"/>
        <w:rPr>
          <w:rFonts w:ascii="Arial" w:hAnsi="Arial" w:cs="Arial"/>
          <w:iCs/>
        </w:rPr>
      </w:pPr>
      <w:r>
        <w:rPr>
          <w:rFonts w:ascii="Arial" w:hAnsi="Arial" w:cs="Arial"/>
          <w:iCs/>
        </w:rPr>
        <w:t>I</w:t>
      </w:r>
      <w:r w:rsidRPr="006377FD">
        <w:rPr>
          <w:rFonts w:ascii="Arial" w:hAnsi="Arial" w:cs="Arial"/>
          <w:iCs/>
        </w:rPr>
        <w:t>nternal and external validity</w:t>
      </w:r>
    </w:p>
    <w:p w14:paraId="34409537" w14:textId="77777777" w:rsidR="006377FD" w:rsidRPr="006377FD" w:rsidRDefault="006377FD" w:rsidP="006377FD">
      <w:pPr>
        <w:spacing w:after="120" w:line="240" w:lineRule="auto"/>
        <w:ind w:left="567" w:right="260"/>
        <w:rPr>
          <w:rFonts w:ascii="Arial" w:hAnsi="Arial" w:cs="Arial"/>
          <w:iCs/>
        </w:rPr>
      </w:pPr>
      <w:r w:rsidRPr="006377FD">
        <w:rPr>
          <w:rFonts w:ascii="Arial" w:hAnsi="Arial" w:cs="Arial"/>
          <w:iCs/>
        </w:rPr>
        <w:t>Practical and theoretical aspects of using reversal, multiple-baseline, alternating treatments and changing criterion designs</w:t>
      </w:r>
    </w:p>
    <w:p w14:paraId="79E4A29F" w14:textId="77777777" w:rsidR="006377FD" w:rsidRDefault="006377FD" w:rsidP="006377FD">
      <w:pPr>
        <w:spacing w:after="120" w:line="240" w:lineRule="auto"/>
        <w:ind w:left="567" w:right="260"/>
        <w:rPr>
          <w:rFonts w:ascii="Arial" w:hAnsi="Arial" w:cs="Arial"/>
          <w:iCs/>
        </w:rPr>
      </w:pPr>
      <w:r w:rsidRPr="006377FD">
        <w:rPr>
          <w:rFonts w:ascii="Arial" w:hAnsi="Arial" w:cs="Arial"/>
          <w:iCs/>
        </w:rPr>
        <w:lastRenderedPageBreak/>
        <w:t>Visual and statistical interpretation of single case data</w:t>
      </w:r>
    </w:p>
    <w:p w14:paraId="0B88DB6B" w14:textId="4EA83B64" w:rsidR="009A2D37" w:rsidRPr="00154D48" w:rsidRDefault="006377FD" w:rsidP="006377FD">
      <w:pPr>
        <w:spacing w:after="120" w:line="240" w:lineRule="auto"/>
        <w:ind w:left="567" w:right="260"/>
        <w:rPr>
          <w:rFonts w:ascii="Arial" w:hAnsi="Arial" w:cs="Arial"/>
          <w:iCs/>
        </w:rPr>
      </w:pPr>
      <w:r>
        <w:rPr>
          <w:rFonts w:ascii="Arial" w:hAnsi="Arial" w:cs="Arial"/>
          <w:iCs/>
        </w:rPr>
        <w:t>Comparative, component and parametric analyses</w:t>
      </w:r>
      <w:r w:rsidRPr="006377FD">
        <w:rPr>
          <w:rFonts w:ascii="Arial" w:hAnsi="Arial" w:cs="Arial"/>
          <w:iCs/>
        </w:rPr>
        <w:t>.</w:t>
      </w:r>
    </w:p>
    <w:p w14:paraId="0B88DB6C" w14:textId="77777777" w:rsidR="00154D48" w:rsidRPr="00154D48" w:rsidRDefault="00154D48" w:rsidP="00154D48">
      <w:pPr>
        <w:spacing w:after="120" w:line="240" w:lineRule="auto"/>
        <w:ind w:left="567" w:right="260"/>
        <w:rPr>
          <w:rFonts w:ascii="Arial" w:hAnsi="Arial" w:cs="Arial"/>
          <w:iCs/>
        </w:rPr>
      </w:pPr>
    </w:p>
    <w:p w14:paraId="0B88DB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9FA2B2" w14:textId="77777777" w:rsidR="00AA60A3" w:rsidRPr="00AA60A3" w:rsidRDefault="00AA60A3" w:rsidP="00AA60A3">
      <w:pPr>
        <w:pStyle w:val="Heading2"/>
        <w:ind w:left="567"/>
        <w:rPr>
          <w:rFonts w:ascii="Arial" w:hAnsi="Arial" w:cs="Arial"/>
          <w:b/>
          <w:bCs/>
          <w:color w:val="auto"/>
          <w:sz w:val="24"/>
          <w:szCs w:val="24"/>
        </w:rPr>
      </w:pPr>
      <w:r w:rsidRPr="00AA60A3">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76314D3E" w14:textId="77777777" w:rsidR="00AA60A3" w:rsidRPr="00AA60A3" w:rsidRDefault="00AA60A3" w:rsidP="00AA60A3">
      <w:pPr>
        <w:pStyle w:val="Heading2"/>
        <w:ind w:left="567"/>
        <w:rPr>
          <w:rFonts w:ascii="Arial" w:hAnsi="Arial" w:cs="Arial"/>
          <w:b/>
          <w:bCs/>
          <w:color w:val="auto"/>
          <w:sz w:val="24"/>
          <w:szCs w:val="24"/>
        </w:rPr>
      </w:pPr>
      <w:r w:rsidRPr="00AA60A3">
        <w:rPr>
          <w:rFonts w:ascii="Arial" w:hAnsi="Arial" w:cs="Arial"/>
          <w:bCs/>
          <w:color w:val="auto"/>
          <w:sz w:val="24"/>
          <w:szCs w:val="24"/>
        </w:rPr>
        <w:t xml:space="preserve">The most up to date reading list for each module can be found on the university's </w:t>
      </w:r>
      <w:hyperlink r:id="rId11" w:history="1">
        <w:r w:rsidRPr="00AA60A3">
          <w:rPr>
            <w:rStyle w:val="Hyperlink"/>
            <w:rFonts w:ascii="Arial" w:hAnsi="Arial" w:cs="Arial"/>
            <w:bCs/>
            <w:color w:val="auto"/>
            <w:sz w:val="24"/>
            <w:szCs w:val="24"/>
          </w:rPr>
          <w:t>reading list pages</w:t>
        </w:r>
      </w:hyperlink>
      <w:r w:rsidRPr="00AA60A3">
        <w:rPr>
          <w:rFonts w:ascii="Arial" w:hAnsi="Arial" w:cs="Arial"/>
          <w:bCs/>
          <w:color w:val="auto"/>
          <w:sz w:val="24"/>
          <w:szCs w:val="24"/>
        </w:rPr>
        <w:t xml:space="preserve">. </w:t>
      </w:r>
    </w:p>
    <w:p w14:paraId="40F22C8E" w14:textId="77777777" w:rsidR="0077696B" w:rsidRPr="00B022C9" w:rsidRDefault="0077696B" w:rsidP="0077696B">
      <w:pPr>
        <w:spacing w:before="60" w:after="60" w:line="240" w:lineRule="auto"/>
        <w:ind w:left="360" w:right="-330" w:firstLine="207"/>
        <w:rPr>
          <w:rFonts w:ascii="Arial" w:hAnsi="Arial" w:cs="Arial"/>
          <w:iCs/>
        </w:rPr>
      </w:pPr>
      <w:r w:rsidRPr="00B022C9">
        <w:rPr>
          <w:rFonts w:ascii="Arial" w:hAnsi="Arial" w:cs="Arial"/>
          <w:iCs/>
        </w:rPr>
        <w:t xml:space="preserve">Coolican, H. (2009) </w:t>
      </w:r>
      <w:r w:rsidRPr="00B022C9">
        <w:rPr>
          <w:rFonts w:ascii="Arial" w:hAnsi="Arial" w:cs="Arial"/>
          <w:i/>
          <w:iCs/>
        </w:rPr>
        <w:t>Research Methods and Statistics in Psychology</w:t>
      </w:r>
      <w:r w:rsidRPr="00B022C9">
        <w:rPr>
          <w:rFonts w:ascii="Arial" w:hAnsi="Arial" w:cs="Arial"/>
          <w:iCs/>
        </w:rPr>
        <w:t>. (5</w:t>
      </w:r>
      <w:r w:rsidRPr="00B022C9">
        <w:rPr>
          <w:rFonts w:ascii="Arial" w:hAnsi="Arial" w:cs="Arial"/>
          <w:iCs/>
          <w:vertAlign w:val="superscript"/>
        </w:rPr>
        <w:t>th</w:t>
      </w:r>
      <w:r w:rsidRPr="00B022C9">
        <w:rPr>
          <w:rFonts w:ascii="Arial" w:hAnsi="Arial" w:cs="Arial"/>
          <w:iCs/>
        </w:rPr>
        <w:t xml:space="preserve"> ed.) Hodder &amp; Stoughton. </w:t>
      </w:r>
    </w:p>
    <w:p w14:paraId="679DB4EB" w14:textId="3D674EFB" w:rsidR="0077696B" w:rsidRPr="00C86D3B" w:rsidRDefault="0077696B" w:rsidP="0077696B">
      <w:pPr>
        <w:spacing w:after="60"/>
        <w:ind w:left="576"/>
        <w:rPr>
          <w:rFonts w:ascii="Arial" w:hAnsi="Arial" w:cs="Arial"/>
        </w:rPr>
      </w:pPr>
      <w:r w:rsidRPr="00C86D3B">
        <w:rPr>
          <w:rFonts w:ascii="Arial" w:hAnsi="Arial" w:cs="Arial"/>
        </w:rPr>
        <w:t>Cooper, J. O., Heron, T. E.</w:t>
      </w:r>
      <w:r w:rsidR="00E1725D">
        <w:rPr>
          <w:rFonts w:ascii="Arial" w:hAnsi="Arial" w:cs="Arial"/>
        </w:rPr>
        <w:t xml:space="preserve">, &amp; </w:t>
      </w:r>
      <w:r w:rsidRPr="00C86D3B">
        <w:rPr>
          <w:rFonts w:ascii="Arial" w:hAnsi="Arial" w:cs="Arial"/>
        </w:rPr>
        <w:t>Heward, W. L. (</w:t>
      </w:r>
      <w:r w:rsidR="00E1725D">
        <w:rPr>
          <w:rFonts w:ascii="Arial" w:hAnsi="Arial" w:cs="Arial"/>
        </w:rPr>
        <w:t>2020, 3rd</w:t>
      </w:r>
      <w:r w:rsidRPr="00C86D3B">
        <w:rPr>
          <w:rFonts w:ascii="Arial" w:hAnsi="Arial" w:cs="Arial"/>
        </w:rPr>
        <w:t xml:space="preserve"> Ed.) . </w:t>
      </w:r>
      <w:r w:rsidRPr="00C86D3B">
        <w:rPr>
          <w:rFonts w:ascii="Arial" w:hAnsi="Arial" w:cs="Arial"/>
          <w:i/>
        </w:rPr>
        <w:t xml:space="preserve">Applied </w:t>
      </w:r>
      <w:proofErr w:type="spellStart"/>
      <w:r w:rsidRPr="00C86D3B">
        <w:rPr>
          <w:rFonts w:ascii="Arial" w:hAnsi="Arial" w:cs="Arial"/>
          <w:i/>
        </w:rPr>
        <w:t>Behavior</w:t>
      </w:r>
      <w:proofErr w:type="spellEnd"/>
      <w:r w:rsidRPr="00C86D3B">
        <w:rPr>
          <w:rFonts w:ascii="Arial" w:hAnsi="Arial" w:cs="Arial"/>
          <w:i/>
        </w:rPr>
        <w:t xml:space="preserve"> Analysis</w:t>
      </w:r>
      <w:r w:rsidRPr="00C86D3B">
        <w:rPr>
          <w:rFonts w:ascii="Arial" w:hAnsi="Arial" w:cs="Arial"/>
        </w:rPr>
        <w:t>. Upper Saddle River, NJ: Pearson/Merrill-Prentice Hall.</w:t>
      </w:r>
    </w:p>
    <w:p w14:paraId="283288D8" w14:textId="09EE2B4A" w:rsidR="0077696B" w:rsidRPr="00C86D3B" w:rsidRDefault="0077696B" w:rsidP="0077696B">
      <w:pPr>
        <w:spacing w:after="60"/>
        <w:ind w:left="576"/>
        <w:rPr>
          <w:rFonts w:ascii="Arial" w:hAnsi="Arial" w:cs="Arial"/>
        </w:rPr>
      </w:pPr>
      <w:r w:rsidRPr="00C86D3B">
        <w:rPr>
          <w:rFonts w:ascii="Arial" w:hAnsi="Arial" w:cs="Arial"/>
        </w:rPr>
        <w:t>Johnston, J. M.</w:t>
      </w:r>
      <w:r w:rsidR="00E32549">
        <w:rPr>
          <w:rFonts w:ascii="Arial" w:hAnsi="Arial" w:cs="Arial"/>
        </w:rPr>
        <w:t xml:space="preserve">, </w:t>
      </w:r>
      <w:r w:rsidRPr="00C86D3B">
        <w:rPr>
          <w:rFonts w:ascii="Arial" w:hAnsi="Arial" w:cs="Arial"/>
        </w:rPr>
        <w:t>Pennypacker, H. S.</w:t>
      </w:r>
      <w:r w:rsidR="00E32549">
        <w:rPr>
          <w:rFonts w:ascii="Arial" w:hAnsi="Arial" w:cs="Arial"/>
        </w:rPr>
        <w:t>, &amp; Green, G.</w:t>
      </w:r>
      <w:r w:rsidRPr="00C86D3B">
        <w:rPr>
          <w:rFonts w:ascii="Arial" w:hAnsi="Arial" w:cs="Arial"/>
        </w:rPr>
        <w:t xml:space="preserve"> (</w:t>
      </w:r>
      <w:r w:rsidR="00E32549">
        <w:rPr>
          <w:rFonts w:ascii="Arial" w:hAnsi="Arial" w:cs="Arial"/>
        </w:rPr>
        <w:t>2008, 4th</w:t>
      </w:r>
      <w:r w:rsidRPr="00C86D3B">
        <w:rPr>
          <w:rFonts w:ascii="Arial" w:hAnsi="Arial" w:cs="Arial"/>
        </w:rPr>
        <w:t xml:space="preserve"> Ed.). </w:t>
      </w:r>
      <w:r w:rsidRPr="00C86D3B">
        <w:rPr>
          <w:rFonts w:ascii="Arial" w:hAnsi="Arial" w:cs="Arial"/>
          <w:i/>
        </w:rPr>
        <w:t xml:space="preserve">Strategies and Tactics of </w:t>
      </w:r>
      <w:proofErr w:type="spellStart"/>
      <w:r w:rsidRPr="00C86D3B">
        <w:rPr>
          <w:rFonts w:ascii="Arial" w:hAnsi="Arial" w:cs="Arial"/>
          <w:i/>
        </w:rPr>
        <w:t>Behavioral</w:t>
      </w:r>
      <w:proofErr w:type="spellEnd"/>
      <w:r w:rsidRPr="00C86D3B">
        <w:rPr>
          <w:rFonts w:ascii="Arial" w:hAnsi="Arial" w:cs="Arial"/>
          <w:i/>
        </w:rPr>
        <w:t xml:space="preserve"> Research</w:t>
      </w:r>
      <w:r w:rsidR="00E32549">
        <w:rPr>
          <w:rFonts w:ascii="Arial" w:hAnsi="Arial" w:cs="Arial"/>
          <w:i/>
        </w:rPr>
        <w:t xml:space="preserve"> and Practice</w:t>
      </w:r>
      <w:r w:rsidRPr="00C86D3B">
        <w:rPr>
          <w:rFonts w:ascii="Arial" w:hAnsi="Arial" w:cs="Arial"/>
        </w:rPr>
        <w:t>. New York: Routledge.</w:t>
      </w:r>
    </w:p>
    <w:p w14:paraId="35B88868" w14:textId="77777777" w:rsidR="0077696B" w:rsidRPr="00C86D3B" w:rsidRDefault="0077696B" w:rsidP="0077696B">
      <w:pPr>
        <w:spacing w:after="60"/>
        <w:ind w:left="576"/>
        <w:rPr>
          <w:rFonts w:ascii="Arial" w:hAnsi="Arial" w:cs="Arial"/>
        </w:rPr>
      </w:pPr>
      <w:r w:rsidRPr="00C86D3B">
        <w:rPr>
          <w:rFonts w:ascii="Arial" w:hAnsi="Arial" w:cs="Arial"/>
        </w:rPr>
        <w:t xml:space="preserve">Kennedy, C. H. (2005). </w:t>
      </w:r>
      <w:r w:rsidRPr="00C86D3B">
        <w:rPr>
          <w:rFonts w:ascii="Arial" w:hAnsi="Arial" w:cs="Arial"/>
          <w:i/>
        </w:rPr>
        <w:t>Single-Case Designs for Educational Research</w:t>
      </w:r>
      <w:r w:rsidRPr="00C86D3B">
        <w:rPr>
          <w:rFonts w:ascii="Arial" w:hAnsi="Arial" w:cs="Arial"/>
        </w:rPr>
        <w:t>. Boston: Ayllon &amp; Bacon.</w:t>
      </w:r>
    </w:p>
    <w:p w14:paraId="0B88DB6F" w14:textId="77777777" w:rsidR="00154D48" w:rsidRPr="00154D48" w:rsidRDefault="00154D48" w:rsidP="00154D48">
      <w:pPr>
        <w:spacing w:after="120" w:line="240" w:lineRule="auto"/>
        <w:ind w:left="567" w:right="260"/>
        <w:jc w:val="both"/>
        <w:rPr>
          <w:rFonts w:ascii="Arial" w:hAnsi="Arial" w:cs="Arial"/>
        </w:rPr>
      </w:pPr>
    </w:p>
    <w:p w14:paraId="0B88DB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A90879" w14:textId="0F2435DB" w:rsidR="00AA60A3" w:rsidRPr="00AA60A3" w:rsidRDefault="00AA60A3" w:rsidP="00AA60A3">
      <w:pPr>
        <w:spacing w:after="120" w:line="240" w:lineRule="auto"/>
        <w:ind w:right="260"/>
        <w:jc w:val="both"/>
        <w:rPr>
          <w:rFonts w:ascii="Arial" w:hAnsi="Arial" w:cs="Arial"/>
          <w:iCs/>
        </w:rPr>
      </w:pPr>
      <w:r>
        <w:rPr>
          <w:rFonts w:ascii="Arial" w:hAnsi="Arial" w:cs="Arial"/>
          <w:iCs/>
        </w:rPr>
        <w:t xml:space="preserve">         </w:t>
      </w:r>
      <w:r w:rsidRPr="00AA60A3">
        <w:rPr>
          <w:rFonts w:ascii="Arial" w:hAnsi="Arial" w:cs="Arial"/>
          <w:iCs/>
        </w:rPr>
        <w:t>Private study hours: 155</w:t>
      </w:r>
    </w:p>
    <w:p w14:paraId="7D3193A6" w14:textId="3CBA4F81" w:rsidR="0077696B" w:rsidRPr="00C86D3B" w:rsidRDefault="00AA60A3" w:rsidP="0077696B">
      <w:pPr>
        <w:spacing w:after="120" w:line="240" w:lineRule="auto"/>
        <w:ind w:left="567" w:right="260"/>
        <w:jc w:val="both"/>
        <w:rPr>
          <w:rFonts w:ascii="Arial" w:hAnsi="Arial" w:cs="Arial"/>
          <w:iCs/>
        </w:rPr>
      </w:pPr>
      <w:r>
        <w:rPr>
          <w:rFonts w:ascii="Arial" w:hAnsi="Arial" w:cs="Arial"/>
          <w:iCs/>
        </w:rPr>
        <w:t>C</w:t>
      </w:r>
      <w:r w:rsidR="0077696B" w:rsidRPr="00C86D3B">
        <w:rPr>
          <w:rFonts w:ascii="Arial" w:hAnsi="Arial" w:cs="Arial"/>
          <w:iCs/>
        </w:rPr>
        <w:t>ontact hours: 45</w:t>
      </w:r>
    </w:p>
    <w:p w14:paraId="29065E71" w14:textId="13B9B4E8" w:rsidR="0077696B" w:rsidRPr="00C86D3B" w:rsidRDefault="0077696B" w:rsidP="0077696B">
      <w:pPr>
        <w:spacing w:after="120" w:line="240" w:lineRule="auto"/>
        <w:ind w:left="567" w:right="260"/>
        <w:jc w:val="both"/>
        <w:rPr>
          <w:rFonts w:ascii="Arial" w:hAnsi="Arial" w:cs="Arial"/>
          <w:iCs/>
        </w:rPr>
      </w:pPr>
      <w:r w:rsidRPr="00C86D3B">
        <w:rPr>
          <w:rFonts w:ascii="Arial" w:hAnsi="Arial" w:cs="Arial"/>
          <w:iCs/>
        </w:rPr>
        <w:t>Total hours:</w:t>
      </w:r>
      <w:r>
        <w:rPr>
          <w:rFonts w:ascii="Arial" w:hAnsi="Arial" w:cs="Arial"/>
          <w:iCs/>
        </w:rPr>
        <w:t xml:space="preserve"> 200</w:t>
      </w:r>
    </w:p>
    <w:p w14:paraId="0B88DB71" w14:textId="77777777" w:rsidR="009A2D37" w:rsidRPr="00154D48" w:rsidRDefault="009A2D37" w:rsidP="00154D48">
      <w:pPr>
        <w:spacing w:after="120" w:line="240" w:lineRule="auto"/>
        <w:ind w:left="567" w:right="260"/>
        <w:rPr>
          <w:rFonts w:ascii="Arial" w:hAnsi="Arial" w:cs="Arial"/>
          <w:iCs/>
        </w:rPr>
      </w:pPr>
    </w:p>
    <w:p w14:paraId="0B88DB7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B88DB7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FDBD2D" w14:textId="6A779D01" w:rsidR="00D96302" w:rsidRPr="00C86D3B" w:rsidRDefault="00D96302" w:rsidP="00D96302">
      <w:pPr>
        <w:spacing w:after="120" w:line="240" w:lineRule="auto"/>
        <w:ind w:left="567" w:right="260"/>
        <w:jc w:val="both"/>
        <w:rPr>
          <w:rFonts w:ascii="Arial" w:hAnsi="Arial" w:cs="Arial"/>
          <w:iCs/>
        </w:rPr>
      </w:pPr>
      <w:r>
        <w:rPr>
          <w:rFonts w:ascii="Arial" w:hAnsi="Arial" w:cs="Arial"/>
          <w:iCs/>
        </w:rPr>
        <w:t xml:space="preserve">Coursework </w:t>
      </w:r>
      <w:r w:rsidR="007139E5">
        <w:rPr>
          <w:rFonts w:ascii="Arial" w:hAnsi="Arial" w:cs="Arial"/>
          <w:iCs/>
        </w:rPr>
        <w:t xml:space="preserve">- </w:t>
      </w:r>
      <w:r>
        <w:rPr>
          <w:rFonts w:ascii="Arial" w:hAnsi="Arial" w:cs="Arial"/>
          <w:iCs/>
        </w:rPr>
        <w:t xml:space="preserve">assignment </w:t>
      </w:r>
      <w:r w:rsidR="00343952">
        <w:rPr>
          <w:rFonts w:ascii="Arial" w:hAnsi="Arial" w:cs="Arial"/>
          <w:iCs/>
        </w:rPr>
        <w:t xml:space="preserve">– report - </w:t>
      </w:r>
      <w:r>
        <w:rPr>
          <w:rFonts w:ascii="Arial" w:hAnsi="Arial" w:cs="Arial"/>
          <w:iCs/>
        </w:rPr>
        <w:t xml:space="preserve"> (</w:t>
      </w:r>
      <w:r w:rsidR="00FD470F">
        <w:rPr>
          <w:rFonts w:ascii="Arial" w:hAnsi="Arial" w:cs="Arial"/>
          <w:iCs/>
        </w:rPr>
        <w:t>2750</w:t>
      </w:r>
      <w:r>
        <w:rPr>
          <w:rFonts w:ascii="Arial" w:hAnsi="Arial" w:cs="Arial"/>
          <w:iCs/>
        </w:rPr>
        <w:t xml:space="preserve"> words) </w:t>
      </w:r>
      <w:r w:rsidRPr="00C86D3B">
        <w:rPr>
          <w:rFonts w:ascii="Arial" w:hAnsi="Arial" w:cs="Arial"/>
          <w:iCs/>
        </w:rPr>
        <w:t>- 50%</w:t>
      </w:r>
    </w:p>
    <w:p w14:paraId="7006D602" w14:textId="30A2A731" w:rsidR="0077696B" w:rsidRPr="00D96302" w:rsidRDefault="004022A1" w:rsidP="0077696B">
      <w:pPr>
        <w:spacing w:after="120" w:line="240" w:lineRule="auto"/>
        <w:ind w:left="567" w:right="260"/>
        <w:rPr>
          <w:rFonts w:ascii="Arial" w:hAnsi="Arial" w:cs="Arial"/>
          <w:b/>
          <w:iCs/>
        </w:rPr>
      </w:pPr>
      <w:r>
        <w:rPr>
          <w:rFonts w:ascii="Arial" w:hAnsi="Arial" w:cs="Arial"/>
          <w:iCs/>
        </w:rPr>
        <w:t xml:space="preserve">Coursework – timed quiz </w:t>
      </w:r>
      <w:r w:rsidR="00D96302">
        <w:rPr>
          <w:rFonts w:ascii="Arial" w:hAnsi="Arial" w:cs="Arial"/>
          <w:iCs/>
        </w:rPr>
        <w:t>(1 hr</w:t>
      </w:r>
      <w:r w:rsidR="0077696B" w:rsidRPr="00D96302">
        <w:rPr>
          <w:rFonts w:ascii="Arial" w:hAnsi="Arial" w:cs="Arial"/>
          <w:iCs/>
        </w:rPr>
        <w:t>)</w:t>
      </w:r>
      <w:r w:rsidR="00D96302">
        <w:rPr>
          <w:rFonts w:ascii="Arial" w:hAnsi="Arial" w:cs="Arial"/>
          <w:iCs/>
        </w:rPr>
        <w:t xml:space="preserve"> – 5</w:t>
      </w:r>
      <w:r w:rsidR="00046C1B">
        <w:rPr>
          <w:rFonts w:ascii="Arial" w:hAnsi="Arial" w:cs="Arial"/>
          <w:iCs/>
        </w:rPr>
        <w:t>0</w:t>
      </w:r>
      <w:r w:rsidR="0077696B" w:rsidRPr="00D96302">
        <w:rPr>
          <w:rFonts w:ascii="Arial" w:hAnsi="Arial" w:cs="Arial"/>
          <w:iCs/>
        </w:rPr>
        <w:t>%</w:t>
      </w:r>
    </w:p>
    <w:p w14:paraId="0B88DB76" w14:textId="77777777" w:rsidR="00154D48" w:rsidRPr="00154D48" w:rsidRDefault="00154D48" w:rsidP="00154D48">
      <w:pPr>
        <w:spacing w:after="120" w:line="240" w:lineRule="auto"/>
        <w:ind w:left="567" w:right="260"/>
        <w:rPr>
          <w:rFonts w:ascii="Arial" w:hAnsi="Arial" w:cs="Arial"/>
          <w:iCs/>
        </w:rPr>
      </w:pPr>
    </w:p>
    <w:p w14:paraId="0B88DB7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9FAB3E" w14:textId="77777777" w:rsidR="00D96302" w:rsidRPr="00C86D3B" w:rsidRDefault="00D96302" w:rsidP="00D96302">
      <w:pPr>
        <w:spacing w:after="120" w:line="240" w:lineRule="auto"/>
        <w:ind w:left="567" w:right="260"/>
        <w:jc w:val="both"/>
        <w:rPr>
          <w:rFonts w:ascii="Arial" w:hAnsi="Arial" w:cs="Arial"/>
          <w:b/>
          <w:iCs/>
        </w:rPr>
      </w:pPr>
      <w:r w:rsidRPr="00C86D3B">
        <w:rPr>
          <w:rFonts w:ascii="Arial" w:hAnsi="Arial" w:cs="Arial"/>
          <w:iCs/>
        </w:rPr>
        <w:t xml:space="preserve">Like-for-like. </w:t>
      </w:r>
    </w:p>
    <w:p w14:paraId="0B88DB79" w14:textId="77777777" w:rsidR="00154D48" w:rsidRPr="00154D48" w:rsidRDefault="00154D48" w:rsidP="00154D48">
      <w:pPr>
        <w:spacing w:after="120" w:line="240" w:lineRule="auto"/>
        <w:ind w:left="567" w:right="260"/>
        <w:rPr>
          <w:rFonts w:ascii="Arial" w:hAnsi="Arial" w:cs="Arial"/>
          <w:iCs/>
        </w:rPr>
      </w:pPr>
    </w:p>
    <w:p w14:paraId="0B88DB7A" w14:textId="6B5F80A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A38E362" w14:textId="49AA16E8" w:rsidR="00AA60A3" w:rsidRPr="00AA60A3" w:rsidRDefault="00AA60A3" w:rsidP="00AA60A3">
      <w:pPr>
        <w:spacing w:after="120" w:line="240" w:lineRule="auto"/>
        <w:ind w:right="543"/>
        <w:jc w:val="both"/>
        <w:rPr>
          <w:rFonts w:ascii="Arial" w:hAnsi="Arial" w:cs="Arial"/>
          <w:b/>
          <w:bCs/>
          <w:sz w:val="24"/>
          <w:szCs w:val="24"/>
        </w:rPr>
      </w:pPr>
      <w:r>
        <w:rPr>
          <w:rFonts w:ascii="Arial" w:hAnsi="Arial" w:cs="Arial"/>
          <w:b/>
          <w:bCs/>
          <w:sz w:val="24"/>
          <w:szCs w:val="24"/>
        </w:rPr>
        <w:t xml:space="preserve">        </w:t>
      </w:r>
      <w:r w:rsidRPr="00AA60A3">
        <w:rPr>
          <w:rFonts w:ascii="Arial" w:hAnsi="Arial" w:cs="Arial"/>
          <w:b/>
          <w:bCs/>
          <w:sz w:val="24"/>
          <w:szCs w:val="24"/>
        </w:rPr>
        <w:t>Module learning outcomes against learning and teaching methods:</w:t>
      </w:r>
    </w:p>
    <w:p w14:paraId="0B88DB7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356" w:type="dxa"/>
        <w:tblInd w:w="562"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gridCol w:w="567"/>
      </w:tblGrid>
      <w:tr w:rsidR="006E7C59" w:rsidRPr="00302082" w14:paraId="0B88DB87" w14:textId="3DEECAE0" w:rsidTr="00AA60A3">
        <w:tc>
          <w:tcPr>
            <w:tcW w:w="1985" w:type="dxa"/>
            <w:shd w:val="clear" w:color="auto" w:fill="D9D9D9" w:themeFill="background1" w:themeFillShade="D9"/>
          </w:tcPr>
          <w:p w14:paraId="0B88DB7C" w14:textId="77777777" w:rsidR="006E7C59" w:rsidRPr="00302082" w:rsidRDefault="006E7C59" w:rsidP="00302082">
            <w:pPr>
              <w:spacing w:after="120"/>
              <w:ind w:left="33"/>
              <w:rPr>
                <w:rFonts w:ascii="Arial" w:hAnsi="Arial" w:cs="Arial"/>
                <w:b/>
              </w:rPr>
            </w:pPr>
            <w:r w:rsidRPr="00302082">
              <w:rPr>
                <w:rFonts w:ascii="Arial" w:hAnsi="Arial" w:cs="Arial"/>
                <w:b/>
              </w:rPr>
              <w:t>Module learning outcome</w:t>
            </w:r>
          </w:p>
        </w:tc>
        <w:tc>
          <w:tcPr>
            <w:tcW w:w="567" w:type="dxa"/>
          </w:tcPr>
          <w:p w14:paraId="0B88DB7D" w14:textId="77777777" w:rsidR="006E7C59" w:rsidRPr="002302FD" w:rsidRDefault="006E7C59" w:rsidP="00302082">
            <w:pPr>
              <w:spacing w:after="120"/>
              <w:rPr>
                <w:rFonts w:ascii="Arial" w:hAnsi="Arial" w:cs="Arial"/>
              </w:rPr>
            </w:pPr>
            <w:r w:rsidRPr="002302FD">
              <w:rPr>
                <w:rFonts w:ascii="Arial" w:hAnsi="Arial" w:cs="Arial"/>
              </w:rPr>
              <w:t>8.1</w:t>
            </w:r>
          </w:p>
        </w:tc>
        <w:tc>
          <w:tcPr>
            <w:tcW w:w="567" w:type="dxa"/>
          </w:tcPr>
          <w:p w14:paraId="0B88DB7E" w14:textId="77777777" w:rsidR="006E7C59" w:rsidRPr="002302FD" w:rsidRDefault="006E7C59" w:rsidP="00302082">
            <w:pPr>
              <w:spacing w:after="120"/>
              <w:rPr>
                <w:rFonts w:ascii="Arial" w:hAnsi="Arial" w:cs="Arial"/>
              </w:rPr>
            </w:pPr>
            <w:r w:rsidRPr="002302FD">
              <w:rPr>
                <w:rFonts w:ascii="Arial" w:hAnsi="Arial" w:cs="Arial"/>
              </w:rPr>
              <w:t>8.2</w:t>
            </w:r>
          </w:p>
        </w:tc>
        <w:tc>
          <w:tcPr>
            <w:tcW w:w="567" w:type="dxa"/>
          </w:tcPr>
          <w:p w14:paraId="0B88DB7F" w14:textId="77777777" w:rsidR="006E7C59" w:rsidRPr="002302FD" w:rsidRDefault="006E7C59" w:rsidP="00302082">
            <w:pPr>
              <w:spacing w:after="120"/>
              <w:rPr>
                <w:rFonts w:ascii="Arial" w:hAnsi="Arial" w:cs="Arial"/>
              </w:rPr>
            </w:pPr>
            <w:r w:rsidRPr="002302FD">
              <w:rPr>
                <w:rFonts w:ascii="Arial" w:hAnsi="Arial" w:cs="Arial"/>
              </w:rPr>
              <w:t>8.3</w:t>
            </w:r>
          </w:p>
        </w:tc>
        <w:tc>
          <w:tcPr>
            <w:tcW w:w="567" w:type="dxa"/>
          </w:tcPr>
          <w:p w14:paraId="0B88DB80" w14:textId="77777777" w:rsidR="006E7C59" w:rsidRPr="002302FD" w:rsidRDefault="006E7C59" w:rsidP="00302082">
            <w:pPr>
              <w:spacing w:after="120"/>
              <w:rPr>
                <w:rFonts w:ascii="Arial" w:hAnsi="Arial" w:cs="Arial"/>
              </w:rPr>
            </w:pPr>
            <w:r w:rsidRPr="002302FD">
              <w:rPr>
                <w:rFonts w:ascii="Arial" w:hAnsi="Arial" w:cs="Arial"/>
              </w:rPr>
              <w:t>8.4</w:t>
            </w:r>
          </w:p>
        </w:tc>
        <w:tc>
          <w:tcPr>
            <w:tcW w:w="567" w:type="dxa"/>
          </w:tcPr>
          <w:p w14:paraId="0B88DB81" w14:textId="77777777" w:rsidR="006E7C59" w:rsidRPr="002302FD" w:rsidRDefault="006E7C59" w:rsidP="00302082">
            <w:pPr>
              <w:spacing w:after="120"/>
              <w:rPr>
                <w:rFonts w:ascii="Arial" w:hAnsi="Arial" w:cs="Arial"/>
              </w:rPr>
            </w:pPr>
            <w:r w:rsidRPr="002302FD">
              <w:rPr>
                <w:rFonts w:ascii="Arial" w:hAnsi="Arial" w:cs="Arial"/>
              </w:rPr>
              <w:t>8.5</w:t>
            </w:r>
          </w:p>
        </w:tc>
        <w:tc>
          <w:tcPr>
            <w:tcW w:w="567" w:type="dxa"/>
          </w:tcPr>
          <w:p w14:paraId="24E4DB6C" w14:textId="5AD326F1" w:rsidR="006E7C59" w:rsidRPr="002302FD" w:rsidRDefault="006E7C59" w:rsidP="00302082">
            <w:pPr>
              <w:spacing w:after="120"/>
              <w:rPr>
                <w:rFonts w:ascii="Arial" w:hAnsi="Arial" w:cs="Arial"/>
              </w:rPr>
            </w:pPr>
            <w:r>
              <w:rPr>
                <w:rFonts w:ascii="Arial" w:hAnsi="Arial" w:cs="Arial"/>
              </w:rPr>
              <w:t>8.6</w:t>
            </w:r>
          </w:p>
        </w:tc>
        <w:tc>
          <w:tcPr>
            <w:tcW w:w="567" w:type="dxa"/>
          </w:tcPr>
          <w:p w14:paraId="03A163F8" w14:textId="7AAA91C8" w:rsidR="006E7C59" w:rsidRPr="002302FD" w:rsidRDefault="006E7C59" w:rsidP="00302082">
            <w:pPr>
              <w:spacing w:after="120"/>
              <w:rPr>
                <w:rFonts w:ascii="Arial" w:hAnsi="Arial" w:cs="Arial"/>
              </w:rPr>
            </w:pPr>
            <w:r>
              <w:rPr>
                <w:rFonts w:ascii="Arial" w:hAnsi="Arial" w:cs="Arial"/>
              </w:rPr>
              <w:t>8.7</w:t>
            </w:r>
          </w:p>
        </w:tc>
        <w:tc>
          <w:tcPr>
            <w:tcW w:w="567" w:type="dxa"/>
          </w:tcPr>
          <w:p w14:paraId="0B88DB82" w14:textId="679CC0E8" w:rsidR="006E7C59" w:rsidRPr="002302FD" w:rsidRDefault="006E7C59" w:rsidP="00302082">
            <w:pPr>
              <w:spacing w:after="120"/>
              <w:rPr>
                <w:rFonts w:ascii="Arial" w:hAnsi="Arial" w:cs="Arial"/>
              </w:rPr>
            </w:pPr>
            <w:r w:rsidRPr="002302FD">
              <w:rPr>
                <w:rFonts w:ascii="Arial" w:hAnsi="Arial" w:cs="Arial"/>
              </w:rPr>
              <w:t>9.1</w:t>
            </w:r>
          </w:p>
        </w:tc>
        <w:tc>
          <w:tcPr>
            <w:tcW w:w="567" w:type="dxa"/>
          </w:tcPr>
          <w:p w14:paraId="0B88DB83" w14:textId="77777777" w:rsidR="006E7C59" w:rsidRPr="002302FD" w:rsidRDefault="006E7C59" w:rsidP="00302082">
            <w:pPr>
              <w:spacing w:after="120"/>
              <w:rPr>
                <w:rFonts w:ascii="Arial" w:hAnsi="Arial" w:cs="Arial"/>
              </w:rPr>
            </w:pPr>
            <w:r w:rsidRPr="002302FD">
              <w:rPr>
                <w:rFonts w:ascii="Arial" w:hAnsi="Arial" w:cs="Arial"/>
              </w:rPr>
              <w:t>9.2</w:t>
            </w:r>
          </w:p>
        </w:tc>
        <w:tc>
          <w:tcPr>
            <w:tcW w:w="567" w:type="dxa"/>
          </w:tcPr>
          <w:p w14:paraId="0B88DB84" w14:textId="77777777" w:rsidR="006E7C59" w:rsidRPr="002302FD" w:rsidRDefault="006E7C59" w:rsidP="00302082">
            <w:pPr>
              <w:spacing w:after="120"/>
              <w:rPr>
                <w:rFonts w:ascii="Arial" w:hAnsi="Arial" w:cs="Arial"/>
              </w:rPr>
            </w:pPr>
            <w:r w:rsidRPr="002302FD">
              <w:rPr>
                <w:rFonts w:ascii="Arial" w:hAnsi="Arial" w:cs="Arial"/>
              </w:rPr>
              <w:t>9.3</w:t>
            </w:r>
          </w:p>
        </w:tc>
        <w:tc>
          <w:tcPr>
            <w:tcW w:w="567" w:type="dxa"/>
          </w:tcPr>
          <w:p w14:paraId="0B88DB85" w14:textId="77777777" w:rsidR="006E7C59" w:rsidRPr="002302FD" w:rsidRDefault="006E7C59" w:rsidP="00302082">
            <w:pPr>
              <w:spacing w:after="120"/>
              <w:rPr>
                <w:rFonts w:ascii="Arial" w:hAnsi="Arial" w:cs="Arial"/>
              </w:rPr>
            </w:pPr>
            <w:r w:rsidRPr="002302FD">
              <w:rPr>
                <w:rFonts w:ascii="Arial" w:hAnsi="Arial" w:cs="Arial"/>
              </w:rPr>
              <w:t>9.4</w:t>
            </w:r>
          </w:p>
        </w:tc>
        <w:tc>
          <w:tcPr>
            <w:tcW w:w="567" w:type="dxa"/>
          </w:tcPr>
          <w:p w14:paraId="0B88DB86" w14:textId="77777777" w:rsidR="006E7C59" w:rsidRPr="002302FD" w:rsidRDefault="006E7C59" w:rsidP="00302082">
            <w:pPr>
              <w:spacing w:after="120"/>
              <w:rPr>
                <w:rFonts w:ascii="Arial" w:hAnsi="Arial" w:cs="Arial"/>
              </w:rPr>
            </w:pPr>
            <w:r w:rsidRPr="002302FD">
              <w:rPr>
                <w:rFonts w:ascii="Arial" w:hAnsi="Arial" w:cs="Arial"/>
              </w:rPr>
              <w:t>9.5</w:t>
            </w:r>
          </w:p>
        </w:tc>
        <w:tc>
          <w:tcPr>
            <w:tcW w:w="567" w:type="dxa"/>
          </w:tcPr>
          <w:p w14:paraId="0CE9CA25" w14:textId="7189CBAE" w:rsidR="006E7C59" w:rsidRPr="002302FD" w:rsidRDefault="006E7C59" w:rsidP="00302082">
            <w:pPr>
              <w:spacing w:after="120"/>
              <w:rPr>
                <w:rFonts w:ascii="Arial" w:hAnsi="Arial" w:cs="Arial"/>
              </w:rPr>
            </w:pPr>
            <w:r>
              <w:rPr>
                <w:rFonts w:ascii="Arial" w:hAnsi="Arial" w:cs="Arial"/>
              </w:rPr>
              <w:t>9.6</w:t>
            </w:r>
          </w:p>
        </w:tc>
      </w:tr>
      <w:tr w:rsidR="006E7C59" w:rsidRPr="00302082" w14:paraId="0B88DB9F" w14:textId="702D5D5C" w:rsidTr="00AA60A3">
        <w:tc>
          <w:tcPr>
            <w:tcW w:w="1985" w:type="dxa"/>
          </w:tcPr>
          <w:p w14:paraId="0B88DB94" w14:textId="77777777" w:rsidR="006E7C59" w:rsidRPr="00D96302" w:rsidRDefault="006E7C59" w:rsidP="00302082">
            <w:pPr>
              <w:spacing w:after="120"/>
              <w:rPr>
                <w:rFonts w:ascii="Arial" w:hAnsi="Arial" w:cs="Arial"/>
              </w:rPr>
            </w:pPr>
            <w:r w:rsidRPr="00D96302">
              <w:rPr>
                <w:rFonts w:ascii="Arial" w:hAnsi="Arial" w:cs="Arial"/>
              </w:rPr>
              <w:t>Private Study</w:t>
            </w:r>
          </w:p>
        </w:tc>
        <w:tc>
          <w:tcPr>
            <w:tcW w:w="567" w:type="dxa"/>
          </w:tcPr>
          <w:p w14:paraId="0B88DB95" w14:textId="4E57D423" w:rsidR="006E7C59" w:rsidRPr="00302082" w:rsidRDefault="006E7C59" w:rsidP="00302082">
            <w:pPr>
              <w:spacing w:after="120"/>
              <w:rPr>
                <w:rFonts w:ascii="Arial" w:hAnsi="Arial" w:cs="Arial"/>
                <w:b/>
              </w:rPr>
            </w:pPr>
            <w:r>
              <w:rPr>
                <w:rFonts w:ascii="Arial" w:hAnsi="Arial" w:cs="Arial"/>
                <w:b/>
              </w:rPr>
              <w:t>x</w:t>
            </w:r>
          </w:p>
        </w:tc>
        <w:tc>
          <w:tcPr>
            <w:tcW w:w="567" w:type="dxa"/>
          </w:tcPr>
          <w:p w14:paraId="0B88DB96" w14:textId="01BECC45"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0B88DB97" w14:textId="0FAF3694"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0B88DB98" w14:textId="4FCD987E"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0B88DB99" w14:textId="1D600A9E"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2BB47053" w14:textId="08841802"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44523DCA" w14:textId="529A2283" w:rsidR="006E7C59" w:rsidRPr="006A054B" w:rsidRDefault="006E7C59" w:rsidP="00302082">
            <w:pPr>
              <w:spacing w:after="120"/>
              <w:rPr>
                <w:rFonts w:ascii="Arial" w:hAnsi="Arial" w:cs="Arial"/>
                <w:b/>
              </w:rPr>
            </w:pPr>
            <w:r>
              <w:rPr>
                <w:rFonts w:ascii="Arial" w:hAnsi="Arial" w:cs="Arial"/>
                <w:b/>
              </w:rPr>
              <w:t>x</w:t>
            </w:r>
          </w:p>
        </w:tc>
        <w:tc>
          <w:tcPr>
            <w:tcW w:w="567" w:type="dxa"/>
          </w:tcPr>
          <w:p w14:paraId="0B88DB9A" w14:textId="02A9BA07"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0B88DB9B" w14:textId="7A4AD3EA"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0B88DB9C" w14:textId="23B0A328"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0B88DB9D" w14:textId="4A7005A1"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0B88DB9E" w14:textId="4694D1FF" w:rsidR="006E7C59" w:rsidRPr="00302082" w:rsidRDefault="006E7C59" w:rsidP="00302082">
            <w:pPr>
              <w:spacing w:after="120"/>
              <w:rPr>
                <w:rFonts w:ascii="Arial" w:hAnsi="Arial" w:cs="Arial"/>
                <w:b/>
              </w:rPr>
            </w:pPr>
            <w:r w:rsidRPr="006A054B">
              <w:rPr>
                <w:rFonts w:ascii="Arial" w:hAnsi="Arial" w:cs="Arial"/>
                <w:b/>
              </w:rPr>
              <w:t>x</w:t>
            </w:r>
          </w:p>
        </w:tc>
        <w:tc>
          <w:tcPr>
            <w:tcW w:w="567" w:type="dxa"/>
          </w:tcPr>
          <w:p w14:paraId="17637B79" w14:textId="5648FBAD" w:rsidR="006E7C59" w:rsidRPr="00302082" w:rsidRDefault="006E7C59" w:rsidP="00302082">
            <w:pPr>
              <w:spacing w:after="120"/>
              <w:rPr>
                <w:rFonts w:ascii="Arial" w:hAnsi="Arial" w:cs="Arial"/>
                <w:b/>
              </w:rPr>
            </w:pPr>
            <w:r w:rsidRPr="006A054B">
              <w:rPr>
                <w:rFonts w:ascii="Arial" w:hAnsi="Arial" w:cs="Arial"/>
                <w:b/>
              </w:rPr>
              <w:t>x</w:t>
            </w:r>
          </w:p>
        </w:tc>
      </w:tr>
      <w:tr w:rsidR="006E7C59" w:rsidRPr="00302082" w14:paraId="0B88DBAB" w14:textId="5E849DC2" w:rsidTr="00AA60A3">
        <w:tc>
          <w:tcPr>
            <w:tcW w:w="1985" w:type="dxa"/>
          </w:tcPr>
          <w:p w14:paraId="0B88DBA0" w14:textId="31794277" w:rsidR="006E7C59" w:rsidRPr="00154D48" w:rsidRDefault="006E7C59" w:rsidP="00302082">
            <w:pPr>
              <w:spacing w:after="120"/>
              <w:rPr>
                <w:rFonts w:ascii="Arial" w:hAnsi="Arial" w:cs="Arial"/>
              </w:rPr>
            </w:pPr>
            <w:r>
              <w:rPr>
                <w:rFonts w:ascii="Arial" w:hAnsi="Arial" w:cs="Arial"/>
              </w:rPr>
              <w:t>Lectures</w:t>
            </w:r>
          </w:p>
        </w:tc>
        <w:tc>
          <w:tcPr>
            <w:tcW w:w="567" w:type="dxa"/>
          </w:tcPr>
          <w:p w14:paraId="0B88DBA1" w14:textId="2BB09B3E" w:rsidR="006E7C59" w:rsidRPr="00302082" w:rsidRDefault="006E7C59" w:rsidP="00302082">
            <w:pPr>
              <w:spacing w:after="120"/>
              <w:rPr>
                <w:rFonts w:ascii="Arial" w:hAnsi="Arial" w:cs="Arial"/>
                <w:b/>
              </w:rPr>
            </w:pPr>
            <w:r w:rsidRPr="00072D12">
              <w:rPr>
                <w:rFonts w:ascii="Arial" w:hAnsi="Arial" w:cs="Arial"/>
                <w:b/>
              </w:rPr>
              <w:t>x</w:t>
            </w:r>
          </w:p>
        </w:tc>
        <w:tc>
          <w:tcPr>
            <w:tcW w:w="567" w:type="dxa"/>
          </w:tcPr>
          <w:p w14:paraId="0B88DBA2" w14:textId="314066A0" w:rsidR="006E7C59" w:rsidRPr="00302082" w:rsidRDefault="006E7C59" w:rsidP="00302082">
            <w:pPr>
              <w:spacing w:after="120"/>
              <w:rPr>
                <w:rFonts w:ascii="Arial" w:hAnsi="Arial" w:cs="Arial"/>
                <w:b/>
              </w:rPr>
            </w:pPr>
            <w:r w:rsidRPr="00072D12">
              <w:rPr>
                <w:rFonts w:ascii="Arial" w:hAnsi="Arial" w:cs="Arial"/>
                <w:b/>
              </w:rPr>
              <w:t>x</w:t>
            </w:r>
          </w:p>
        </w:tc>
        <w:tc>
          <w:tcPr>
            <w:tcW w:w="567" w:type="dxa"/>
          </w:tcPr>
          <w:p w14:paraId="0B88DBA3" w14:textId="0EADDE72" w:rsidR="006E7C59" w:rsidRPr="00302082" w:rsidRDefault="006E7C59" w:rsidP="00302082">
            <w:pPr>
              <w:spacing w:after="120"/>
              <w:rPr>
                <w:rFonts w:ascii="Arial" w:hAnsi="Arial" w:cs="Arial"/>
                <w:b/>
              </w:rPr>
            </w:pPr>
            <w:r w:rsidRPr="00072D12">
              <w:rPr>
                <w:rFonts w:ascii="Arial" w:hAnsi="Arial" w:cs="Arial"/>
                <w:b/>
              </w:rPr>
              <w:t>x</w:t>
            </w:r>
          </w:p>
        </w:tc>
        <w:tc>
          <w:tcPr>
            <w:tcW w:w="567" w:type="dxa"/>
          </w:tcPr>
          <w:p w14:paraId="0B88DBA4" w14:textId="3F3B787B" w:rsidR="006E7C59" w:rsidRPr="00302082" w:rsidRDefault="006E7C59" w:rsidP="00302082">
            <w:pPr>
              <w:spacing w:after="120"/>
              <w:rPr>
                <w:rFonts w:ascii="Arial" w:hAnsi="Arial" w:cs="Arial"/>
                <w:b/>
              </w:rPr>
            </w:pPr>
            <w:r w:rsidRPr="00072D12">
              <w:rPr>
                <w:rFonts w:ascii="Arial" w:hAnsi="Arial" w:cs="Arial"/>
                <w:b/>
              </w:rPr>
              <w:t>x</w:t>
            </w:r>
          </w:p>
        </w:tc>
        <w:tc>
          <w:tcPr>
            <w:tcW w:w="567" w:type="dxa"/>
          </w:tcPr>
          <w:p w14:paraId="0B88DBA5" w14:textId="6789E1F2" w:rsidR="006E7C59" w:rsidRPr="00302082" w:rsidRDefault="006E7C59" w:rsidP="00302082">
            <w:pPr>
              <w:spacing w:after="120"/>
              <w:rPr>
                <w:rFonts w:ascii="Arial" w:hAnsi="Arial" w:cs="Arial"/>
                <w:b/>
              </w:rPr>
            </w:pPr>
            <w:r w:rsidRPr="00072D12">
              <w:rPr>
                <w:rFonts w:ascii="Arial" w:hAnsi="Arial" w:cs="Arial"/>
                <w:b/>
              </w:rPr>
              <w:t>x</w:t>
            </w:r>
          </w:p>
        </w:tc>
        <w:tc>
          <w:tcPr>
            <w:tcW w:w="567" w:type="dxa"/>
          </w:tcPr>
          <w:p w14:paraId="468C90E2" w14:textId="2FADE3E5" w:rsidR="006E7C59" w:rsidRPr="00302082" w:rsidRDefault="006E7C59" w:rsidP="00302082">
            <w:pPr>
              <w:spacing w:after="120"/>
              <w:rPr>
                <w:rFonts w:ascii="Arial" w:hAnsi="Arial" w:cs="Arial"/>
                <w:b/>
              </w:rPr>
            </w:pPr>
            <w:r w:rsidRPr="00072D12">
              <w:rPr>
                <w:rFonts w:ascii="Arial" w:hAnsi="Arial" w:cs="Arial"/>
                <w:b/>
              </w:rPr>
              <w:t>x</w:t>
            </w:r>
          </w:p>
        </w:tc>
        <w:tc>
          <w:tcPr>
            <w:tcW w:w="567" w:type="dxa"/>
          </w:tcPr>
          <w:p w14:paraId="3D7C0C53" w14:textId="7E2AED54" w:rsidR="006E7C59" w:rsidRPr="00302082" w:rsidRDefault="006E7C59" w:rsidP="00302082">
            <w:pPr>
              <w:spacing w:after="120"/>
              <w:rPr>
                <w:rFonts w:ascii="Arial" w:hAnsi="Arial" w:cs="Arial"/>
                <w:b/>
              </w:rPr>
            </w:pPr>
            <w:r>
              <w:rPr>
                <w:rFonts w:ascii="Arial" w:hAnsi="Arial" w:cs="Arial"/>
                <w:b/>
              </w:rPr>
              <w:t>x</w:t>
            </w:r>
          </w:p>
        </w:tc>
        <w:tc>
          <w:tcPr>
            <w:tcW w:w="567" w:type="dxa"/>
          </w:tcPr>
          <w:p w14:paraId="0B88DBA6" w14:textId="22193E69" w:rsidR="006E7C59" w:rsidRPr="00302082" w:rsidRDefault="006E7C59" w:rsidP="00302082">
            <w:pPr>
              <w:spacing w:after="120"/>
              <w:rPr>
                <w:rFonts w:ascii="Arial" w:hAnsi="Arial" w:cs="Arial"/>
                <w:b/>
              </w:rPr>
            </w:pPr>
          </w:p>
        </w:tc>
        <w:tc>
          <w:tcPr>
            <w:tcW w:w="567" w:type="dxa"/>
          </w:tcPr>
          <w:p w14:paraId="0B88DBA7" w14:textId="7D5A1CAE" w:rsidR="006E7C59" w:rsidRPr="00302082" w:rsidRDefault="006E7C59" w:rsidP="00302082">
            <w:pPr>
              <w:spacing w:after="120"/>
              <w:rPr>
                <w:rFonts w:ascii="Arial" w:hAnsi="Arial" w:cs="Arial"/>
                <w:b/>
              </w:rPr>
            </w:pPr>
          </w:p>
        </w:tc>
        <w:tc>
          <w:tcPr>
            <w:tcW w:w="567" w:type="dxa"/>
          </w:tcPr>
          <w:p w14:paraId="0B88DBA8" w14:textId="440134F9" w:rsidR="006E7C59" w:rsidRPr="00302082" w:rsidRDefault="006E7C59" w:rsidP="00302082">
            <w:pPr>
              <w:spacing w:after="120"/>
              <w:rPr>
                <w:rFonts w:ascii="Arial" w:hAnsi="Arial" w:cs="Arial"/>
                <w:b/>
              </w:rPr>
            </w:pPr>
          </w:p>
        </w:tc>
        <w:tc>
          <w:tcPr>
            <w:tcW w:w="567" w:type="dxa"/>
          </w:tcPr>
          <w:p w14:paraId="0B88DBA9" w14:textId="1BB9DA87" w:rsidR="006E7C59" w:rsidRPr="00302082" w:rsidRDefault="006E7C59" w:rsidP="00302082">
            <w:pPr>
              <w:spacing w:after="120"/>
              <w:rPr>
                <w:rFonts w:ascii="Arial" w:hAnsi="Arial" w:cs="Arial"/>
                <w:b/>
              </w:rPr>
            </w:pPr>
          </w:p>
        </w:tc>
        <w:tc>
          <w:tcPr>
            <w:tcW w:w="567" w:type="dxa"/>
          </w:tcPr>
          <w:p w14:paraId="0B88DBAA" w14:textId="4E8D3F15" w:rsidR="006E7C59" w:rsidRPr="00302082" w:rsidRDefault="006E7C59" w:rsidP="00302082">
            <w:pPr>
              <w:spacing w:after="120"/>
              <w:rPr>
                <w:rFonts w:ascii="Arial" w:hAnsi="Arial" w:cs="Arial"/>
                <w:b/>
              </w:rPr>
            </w:pPr>
          </w:p>
        </w:tc>
        <w:tc>
          <w:tcPr>
            <w:tcW w:w="567" w:type="dxa"/>
          </w:tcPr>
          <w:p w14:paraId="20A4FC49" w14:textId="20433D24" w:rsidR="006E7C59" w:rsidRPr="00302082" w:rsidRDefault="006E7C59" w:rsidP="00302082">
            <w:pPr>
              <w:spacing w:after="120"/>
              <w:rPr>
                <w:rFonts w:ascii="Arial" w:hAnsi="Arial" w:cs="Arial"/>
                <w:b/>
              </w:rPr>
            </w:pPr>
          </w:p>
        </w:tc>
      </w:tr>
      <w:tr w:rsidR="006E7C59" w:rsidRPr="00302082" w14:paraId="0B88DBB7" w14:textId="746F4A11" w:rsidTr="00AA60A3">
        <w:tc>
          <w:tcPr>
            <w:tcW w:w="1985" w:type="dxa"/>
          </w:tcPr>
          <w:p w14:paraId="0B88DBAC" w14:textId="109B64B0" w:rsidR="006E7C59" w:rsidRPr="00154D48" w:rsidRDefault="006E7C59" w:rsidP="00302082">
            <w:pPr>
              <w:spacing w:after="120"/>
              <w:rPr>
                <w:rFonts w:ascii="Arial" w:hAnsi="Arial" w:cs="Arial"/>
              </w:rPr>
            </w:pPr>
            <w:r w:rsidRPr="00D96302">
              <w:rPr>
                <w:rFonts w:ascii="Arial" w:hAnsi="Arial" w:cs="Arial"/>
              </w:rPr>
              <w:lastRenderedPageBreak/>
              <w:t>Individual / Group Exercises and Discussion</w:t>
            </w:r>
          </w:p>
        </w:tc>
        <w:tc>
          <w:tcPr>
            <w:tcW w:w="567" w:type="dxa"/>
          </w:tcPr>
          <w:p w14:paraId="0B88DBAD" w14:textId="57CA647C"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B88DBAE" w14:textId="0A7DC86F"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B88DBAF" w14:textId="167F0692"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B88DBB0" w14:textId="222BC404"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B88DBB1" w14:textId="040B910B"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5A732BA" w14:textId="4AC80054"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2771E97" w14:textId="4FDFA561" w:rsidR="006E7C59" w:rsidRPr="00E665EB" w:rsidRDefault="006E7C59" w:rsidP="00302082">
            <w:pPr>
              <w:spacing w:after="120"/>
              <w:rPr>
                <w:rFonts w:ascii="Arial" w:hAnsi="Arial" w:cs="Arial"/>
                <w:b/>
              </w:rPr>
            </w:pPr>
            <w:r>
              <w:rPr>
                <w:rFonts w:ascii="Arial" w:hAnsi="Arial" w:cs="Arial"/>
                <w:b/>
              </w:rPr>
              <w:t>x</w:t>
            </w:r>
          </w:p>
        </w:tc>
        <w:tc>
          <w:tcPr>
            <w:tcW w:w="567" w:type="dxa"/>
          </w:tcPr>
          <w:p w14:paraId="0B88DBB2" w14:textId="5AF19F3F"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B88DBB3" w14:textId="18620BD9"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B88DBB4" w14:textId="199B4D8E" w:rsidR="006E7C59" w:rsidRPr="00302082" w:rsidRDefault="006E7C59" w:rsidP="00302082">
            <w:pPr>
              <w:spacing w:after="120"/>
              <w:rPr>
                <w:rFonts w:ascii="Arial" w:hAnsi="Arial" w:cs="Arial"/>
                <w:b/>
              </w:rPr>
            </w:pPr>
          </w:p>
        </w:tc>
        <w:tc>
          <w:tcPr>
            <w:tcW w:w="567" w:type="dxa"/>
          </w:tcPr>
          <w:p w14:paraId="0B88DBB5" w14:textId="6C5A2A18"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0B88DBB6" w14:textId="5A0DCA96" w:rsidR="006E7C59" w:rsidRPr="00302082" w:rsidRDefault="006E7C59" w:rsidP="00302082">
            <w:pPr>
              <w:spacing w:after="120"/>
              <w:rPr>
                <w:rFonts w:ascii="Arial" w:hAnsi="Arial" w:cs="Arial"/>
                <w:b/>
              </w:rPr>
            </w:pPr>
            <w:r w:rsidRPr="00E665EB">
              <w:rPr>
                <w:rFonts w:ascii="Arial" w:hAnsi="Arial" w:cs="Arial"/>
                <w:b/>
              </w:rPr>
              <w:t>x</w:t>
            </w:r>
          </w:p>
        </w:tc>
        <w:tc>
          <w:tcPr>
            <w:tcW w:w="567" w:type="dxa"/>
          </w:tcPr>
          <w:p w14:paraId="6C796E4D" w14:textId="5E21BDAC" w:rsidR="006E7C59" w:rsidRPr="00302082" w:rsidRDefault="006E7C59" w:rsidP="00302082">
            <w:pPr>
              <w:spacing w:after="120"/>
              <w:rPr>
                <w:rFonts w:ascii="Arial" w:hAnsi="Arial" w:cs="Arial"/>
                <w:b/>
              </w:rPr>
            </w:pPr>
            <w:r w:rsidRPr="00E665EB">
              <w:rPr>
                <w:rFonts w:ascii="Arial" w:hAnsi="Arial" w:cs="Arial"/>
                <w:b/>
              </w:rPr>
              <w:t>x</w:t>
            </w:r>
          </w:p>
        </w:tc>
      </w:tr>
    </w:tbl>
    <w:p w14:paraId="0B88DC00" w14:textId="7E5DD762" w:rsidR="007A6245" w:rsidRDefault="007A6245" w:rsidP="00302082">
      <w:pPr>
        <w:spacing w:after="120" w:line="240" w:lineRule="auto"/>
        <w:ind w:left="426" w:right="260"/>
        <w:rPr>
          <w:rFonts w:ascii="Arial" w:hAnsi="Arial" w:cs="Arial"/>
          <w:b/>
          <w:iCs/>
        </w:rPr>
      </w:pPr>
    </w:p>
    <w:p w14:paraId="77D3DBA2" w14:textId="77777777" w:rsidR="0010208D" w:rsidRDefault="0010208D" w:rsidP="0010208D">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356" w:type="dxa"/>
        <w:tblInd w:w="562"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gridCol w:w="567"/>
        <w:gridCol w:w="567"/>
      </w:tblGrid>
      <w:tr w:rsidR="00AA60A3" w:rsidRPr="00302082" w14:paraId="5FD29C12" w14:textId="77777777" w:rsidTr="0041083D">
        <w:tc>
          <w:tcPr>
            <w:tcW w:w="1985" w:type="dxa"/>
            <w:shd w:val="clear" w:color="auto" w:fill="D9D9D9" w:themeFill="background1" w:themeFillShade="D9"/>
          </w:tcPr>
          <w:p w14:paraId="321FB86E" w14:textId="77777777" w:rsidR="00AA60A3" w:rsidRPr="00302082" w:rsidRDefault="00AA60A3" w:rsidP="0041083D">
            <w:pPr>
              <w:spacing w:after="120"/>
              <w:ind w:left="33"/>
              <w:rPr>
                <w:rFonts w:ascii="Arial" w:hAnsi="Arial" w:cs="Arial"/>
                <w:b/>
              </w:rPr>
            </w:pPr>
            <w:r w:rsidRPr="00302082">
              <w:rPr>
                <w:rFonts w:ascii="Arial" w:hAnsi="Arial" w:cs="Arial"/>
                <w:b/>
              </w:rPr>
              <w:t>Module learning outcome</w:t>
            </w:r>
          </w:p>
        </w:tc>
        <w:tc>
          <w:tcPr>
            <w:tcW w:w="567" w:type="dxa"/>
          </w:tcPr>
          <w:p w14:paraId="05F31740" w14:textId="77777777" w:rsidR="00AA60A3" w:rsidRPr="002302FD" w:rsidRDefault="00AA60A3" w:rsidP="0041083D">
            <w:pPr>
              <w:spacing w:after="120"/>
              <w:rPr>
                <w:rFonts w:ascii="Arial" w:hAnsi="Arial" w:cs="Arial"/>
              </w:rPr>
            </w:pPr>
            <w:r w:rsidRPr="002302FD">
              <w:rPr>
                <w:rFonts w:ascii="Arial" w:hAnsi="Arial" w:cs="Arial"/>
              </w:rPr>
              <w:t>8.1</w:t>
            </w:r>
          </w:p>
        </w:tc>
        <w:tc>
          <w:tcPr>
            <w:tcW w:w="567" w:type="dxa"/>
          </w:tcPr>
          <w:p w14:paraId="59CFAA12" w14:textId="77777777" w:rsidR="00AA60A3" w:rsidRPr="002302FD" w:rsidRDefault="00AA60A3" w:rsidP="0041083D">
            <w:pPr>
              <w:spacing w:after="120"/>
              <w:rPr>
                <w:rFonts w:ascii="Arial" w:hAnsi="Arial" w:cs="Arial"/>
              </w:rPr>
            </w:pPr>
            <w:r w:rsidRPr="002302FD">
              <w:rPr>
                <w:rFonts w:ascii="Arial" w:hAnsi="Arial" w:cs="Arial"/>
              </w:rPr>
              <w:t>8.2</w:t>
            </w:r>
          </w:p>
        </w:tc>
        <w:tc>
          <w:tcPr>
            <w:tcW w:w="567" w:type="dxa"/>
          </w:tcPr>
          <w:p w14:paraId="0EBC5ABF" w14:textId="77777777" w:rsidR="00AA60A3" w:rsidRPr="002302FD" w:rsidRDefault="00AA60A3" w:rsidP="0041083D">
            <w:pPr>
              <w:spacing w:after="120"/>
              <w:rPr>
                <w:rFonts w:ascii="Arial" w:hAnsi="Arial" w:cs="Arial"/>
              </w:rPr>
            </w:pPr>
            <w:r w:rsidRPr="002302FD">
              <w:rPr>
                <w:rFonts w:ascii="Arial" w:hAnsi="Arial" w:cs="Arial"/>
              </w:rPr>
              <w:t>8.3</w:t>
            </w:r>
          </w:p>
        </w:tc>
        <w:tc>
          <w:tcPr>
            <w:tcW w:w="567" w:type="dxa"/>
          </w:tcPr>
          <w:p w14:paraId="6AF1FB92" w14:textId="77777777" w:rsidR="00AA60A3" w:rsidRPr="002302FD" w:rsidRDefault="00AA60A3" w:rsidP="0041083D">
            <w:pPr>
              <w:spacing w:after="120"/>
              <w:rPr>
                <w:rFonts w:ascii="Arial" w:hAnsi="Arial" w:cs="Arial"/>
              </w:rPr>
            </w:pPr>
            <w:r w:rsidRPr="002302FD">
              <w:rPr>
                <w:rFonts w:ascii="Arial" w:hAnsi="Arial" w:cs="Arial"/>
              </w:rPr>
              <w:t>8.4</w:t>
            </w:r>
          </w:p>
        </w:tc>
        <w:tc>
          <w:tcPr>
            <w:tcW w:w="567" w:type="dxa"/>
          </w:tcPr>
          <w:p w14:paraId="604CF3FE" w14:textId="77777777" w:rsidR="00AA60A3" w:rsidRPr="002302FD" w:rsidRDefault="00AA60A3" w:rsidP="0041083D">
            <w:pPr>
              <w:spacing w:after="120"/>
              <w:rPr>
                <w:rFonts w:ascii="Arial" w:hAnsi="Arial" w:cs="Arial"/>
              </w:rPr>
            </w:pPr>
            <w:r w:rsidRPr="002302FD">
              <w:rPr>
                <w:rFonts w:ascii="Arial" w:hAnsi="Arial" w:cs="Arial"/>
              </w:rPr>
              <w:t>8.5</w:t>
            </w:r>
          </w:p>
        </w:tc>
        <w:tc>
          <w:tcPr>
            <w:tcW w:w="567" w:type="dxa"/>
          </w:tcPr>
          <w:p w14:paraId="03393D1B" w14:textId="77777777" w:rsidR="00AA60A3" w:rsidRPr="002302FD" w:rsidRDefault="00AA60A3" w:rsidP="0041083D">
            <w:pPr>
              <w:spacing w:after="120"/>
              <w:rPr>
                <w:rFonts w:ascii="Arial" w:hAnsi="Arial" w:cs="Arial"/>
              </w:rPr>
            </w:pPr>
            <w:r>
              <w:rPr>
                <w:rFonts w:ascii="Arial" w:hAnsi="Arial" w:cs="Arial"/>
              </w:rPr>
              <w:t>8.6</w:t>
            </w:r>
          </w:p>
        </w:tc>
        <w:tc>
          <w:tcPr>
            <w:tcW w:w="567" w:type="dxa"/>
          </w:tcPr>
          <w:p w14:paraId="45E9E284" w14:textId="77777777" w:rsidR="00AA60A3" w:rsidRPr="002302FD" w:rsidRDefault="00AA60A3" w:rsidP="0041083D">
            <w:pPr>
              <w:spacing w:after="120"/>
              <w:rPr>
                <w:rFonts w:ascii="Arial" w:hAnsi="Arial" w:cs="Arial"/>
              </w:rPr>
            </w:pPr>
            <w:r>
              <w:rPr>
                <w:rFonts w:ascii="Arial" w:hAnsi="Arial" w:cs="Arial"/>
              </w:rPr>
              <w:t>8.7</w:t>
            </w:r>
          </w:p>
        </w:tc>
        <w:tc>
          <w:tcPr>
            <w:tcW w:w="567" w:type="dxa"/>
          </w:tcPr>
          <w:p w14:paraId="38A3B427" w14:textId="77777777" w:rsidR="00AA60A3" w:rsidRPr="002302FD" w:rsidRDefault="00AA60A3" w:rsidP="0041083D">
            <w:pPr>
              <w:spacing w:after="120"/>
              <w:rPr>
                <w:rFonts w:ascii="Arial" w:hAnsi="Arial" w:cs="Arial"/>
              </w:rPr>
            </w:pPr>
            <w:r w:rsidRPr="002302FD">
              <w:rPr>
                <w:rFonts w:ascii="Arial" w:hAnsi="Arial" w:cs="Arial"/>
              </w:rPr>
              <w:t>9.1</w:t>
            </w:r>
          </w:p>
        </w:tc>
        <w:tc>
          <w:tcPr>
            <w:tcW w:w="567" w:type="dxa"/>
          </w:tcPr>
          <w:p w14:paraId="7B43109C" w14:textId="77777777" w:rsidR="00AA60A3" w:rsidRPr="002302FD" w:rsidRDefault="00AA60A3" w:rsidP="0041083D">
            <w:pPr>
              <w:spacing w:after="120"/>
              <w:rPr>
                <w:rFonts w:ascii="Arial" w:hAnsi="Arial" w:cs="Arial"/>
              </w:rPr>
            </w:pPr>
            <w:r w:rsidRPr="002302FD">
              <w:rPr>
                <w:rFonts w:ascii="Arial" w:hAnsi="Arial" w:cs="Arial"/>
              </w:rPr>
              <w:t>9.2</w:t>
            </w:r>
          </w:p>
        </w:tc>
        <w:tc>
          <w:tcPr>
            <w:tcW w:w="567" w:type="dxa"/>
          </w:tcPr>
          <w:p w14:paraId="56E125B5" w14:textId="77777777" w:rsidR="00AA60A3" w:rsidRPr="002302FD" w:rsidRDefault="00AA60A3" w:rsidP="0041083D">
            <w:pPr>
              <w:spacing w:after="120"/>
              <w:rPr>
                <w:rFonts w:ascii="Arial" w:hAnsi="Arial" w:cs="Arial"/>
              </w:rPr>
            </w:pPr>
            <w:r w:rsidRPr="002302FD">
              <w:rPr>
                <w:rFonts w:ascii="Arial" w:hAnsi="Arial" w:cs="Arial"/>
              </w:rPr>
              <w:t>9.3</w:t>
            </w:r>
          </w:p>
        </w:tc>
        <w:tc>
          <w:tcPr>
            <w:tcW w:w="567" w:type="dxa"/>
          </w:tcPr>
          <w:p w14:paraId="16708678" w14:textId="77777777" w:rsidR="00AA60A3" w:rsidRPr="002302FD" w:rsidRDefault="00AA60A3" w:rsidP="0041083D">
            <w:pPr>
              <w:spacing w:after="120"/>
              <w:rPr>
                <w:rFonts w:ascii="Arial" w:hAnsi="Arial" w:cs="Arial"/>
              </w:rPr>
            </w:pPr>
            <w:r w:rsidRPr="002302FD">
              <w:rPr>
                <w:rFonts w:ascii="Arial" w:hAnsi="Arial" w:cs="Arial"/>
              </w:rPr>
              <w:t>9.4</w:t>
            </w:r>
          </w:p>
        </w:tc>
        <w:tc>
          <w:tcPr>
            <w:tcW w:w="567" w:type="dxa"/>
          </w:tcPr>
          <w:p w14:paraId="75E36AC7" w14:textId="77777777" w:rsidR="00AA60A3" w:rsidRPr="002302FD" w:rsidRDefault="00AA60A3" w:rsidP="0041083D">
            <w:pPr>
              <w:spacing w:after="120"/>
              <w:rPr>
                <w:rFonts w:ascii="Arial" w:hAnsi="Arial" w:cs="Arial"/>
              </w:rPr>
            </w:pPr>
            <w:r w:rsidRPr="002302FD">
              <w:rPr>
                <w:rFonts w:ascii="Arial" w:hAnsi="Arial" w:cs="Arial"/>
              </w:rPr>
              <w:t>9.5</w:t>
            </w:r>
          </w:p>
        </w:tc>
        <w:tc>
          <w:tcPr>
            <w:tcW w:w="567" w:type="dxa"/>
          </w:tcPr>
          <w:p w14:paraId="3084558C" w14:textId="77777777" w:rsidR="00AA60A3" w:rsidRPr="002302FD" w:rsidRDefault="00AA60A3" w:rsidP="0041083D">
            <w:pPr>
              <w:spacing w:after="120"/>
              <w:rPr>
                <w:rFonts w:ascii="Arial" w:hAnsi="Arial" w:cs="Arial"/>
              </w:rPr>
            </w:pPr>
            <w:r>
              <w:rPr>
                <w:rFonts w:ascii="Arial" w:hAnsi="Arial" w:cs="Arial"/>
              </w:rPr>
              <w:t>9.6</w:t>
            </w:r>
          </w:p>
        </w:tc>
      </w:tr>
      <w:tr w:rsidR="00AA60A3" w:rsidRPr="00302082" w14:paraId="0D9D2D4C" w14:textId="77777777" w:rsidTr="0041083D">
        <w:tc>
          <w:tcPr>
            <w:tcW w:w="1985" w:type="dxa"/>
          </w:tcPr>
          <w:p w14:paraId="4D351649" w14:textId="77777777" w:rsidR="00AA60A3" w:rsidRPr="00154D48" w:rsidRDefault="00AA60A3" w:rsidP="0041083D">
            <w:pPr>
              <w:spacing w:after="120"/>
              <w:rPr>
                <w:rFonts w:ascii="Arial" w:hAnsi="Arial" w:cs="Arial"/>
              </w:rPr>
            </w:pPr>
            <w:r>
              <w:rPr>
                <w:rFonts w:ascii="Arial" w:hAnsi="Arial" w:cs="Arial"/>
              </w:rPr>
              <w:t>Coursework assignment (2,750 words)</w:t>
            </w:r>
          </w:p>
        </w:tc>
        <w:tc>
          <w:tcPr>
            <w:tcW w:w="567" w:type="dxa"/>
          </w:tcPr>
          <w:p w14:paraId="08A4CE0F" w14:textId="77777777" w:rsidR="00AA60A3" w:rsidRPr="00302082" w:rsidRDefault="00AA60A3" w:rsidP="0041083D">
            <w:pPr>
              <w:spacing w:after="120"/>
              <w:rPr>
                <w:rFonts w:ascii="Arial" w:hAnsi="Arial" w:cs="Arial"/>
                <w:b/>
              </w:rPr>
            </w:pPr>
            <w:r>
              <w:rPr>
                <w:rFonts w:ascii="Arial" w:hAnsi="Arial" w:cs="Arial"/>
                <w:b/>
              </w:rPr>
              <w:t>x</w:t>
            </w:r>
          </w:p>
        </w:tc>
        <w:tc>
          <w:tcPr>
            <w:tcW w:w="567" w:type="dxa"/>
          </w:tcPr>
          <w:p w14:paraId="3581B944" w14:textId="77777777" w:rsidR="00AA60A3" w:rsidRPr="00302082" w:rsidRDefault="00AA60A3" w:rsidP="0041083D">
            <w:pPr>
              <w:spacing w:after="120"/>
              <w:rPr>
                <w:rFonts w:ascii="Arial" w:hAnsi="Arial" w:cs="Arial"/>
                <w:b/>
              </w:rPr>
            </w:pPr>
            <w:r>
              <w:rPr>
                <w:rFonts w:ascii="Arial" w:hAnsi="Arial" w:cs="Arial"/>
                <w:b/>
              </w:rPr>
              <w:t>x</w:t>
            </w:r>
          </w:p>
        </w:tc>
        <w:tc>
          <w:tcPr>
            <w:tcW w:w="567" w:type="dxa"/>
          </w:tcPr>
          <w:p w14:paraId="4CAD38CC" w14:textId="77777777" w:rsidR="00AA60A3" w:rsidRPr="00302082" w:rsidRDefault="00AA60A3" w:rsidP="0041083D">
            <w:pPr>
              <w:spacing w:after="120"/>
              <w:rPr>
                <w:rFonts w:ascii="Arial" w:hAnsi="Arial" w:cs="Arial"/>
                <w:b/>
              </w:rPr>
            </w:pPr>
            <w:r>
              <w:rPr>
                <w:rFonts w:ascii="Arial" w:hAnsi="Arial" w:cs="Arial"/>
                <w:b/>
              </w:rPr>
              <w:t>x</w:t>
            </w:r>
          </w:p>
        </w:tc>
        <w:tc>
          <w:tcPr>
            <w:tcW w:w="567" w:type="dxa"/>
          </w:tcPr>
          <w:p w14:paraId="2C68D4CF" w14:textId="77777777" w:rsidR="00AA60A3" w:rsidRPr="00302082" w:rsidRDefault="00AA60A3" w:rsidP="0041083D">
            <w:pPr>
              <w:spacing w:after="120"/>
              <w:rPr>
                <w:rFonts w:ascii="Arial" w:hAnsi="Arial" w:cs="Arial"/>
                <w:b/>
              </w:rPr>
            </w:pPr>
            <w:r>
              <w:rPr>
                <w:rFonts w:ascii="Arial" w:hAnsi="Arial" w:cs="Arial"/>
                <w:b/>
              </w:rPr>
              <w:t>x</w:t>
            </w:r>
          </w:p>
        </w:tc>
        <w:tc>
          <w:tcPr>
            <w:tcW w:w="567" w:type="dxa"/>
          </w:tcPr>
          <w:p w14:paraId="4CB8D5DA" w14:textId="77777777" w:rsidR="00AA60A3" w:rsidRPr="00302082" w:rsidRDefault="00AA60A3" w:rsidP="0041083D">
            <w:pPr>
              <w:spacing w:after="120"/>
              <w:rPr>
                <w:rFonts w:ascii="Arial" w:hAnsi="Arial" w:cs="Arial"/>
                <w:b/>
              </w:rPr>
            </w:pPr>
            <w:r>
              <w:rPr>
                <w:rFonts w:ascii="Arial" w:hAnsi="Arial" w:cs="Arial"/>
                <w:b/>
              </w:rPr>
              <w:t>x</w:t>
            </w:r>
          </w:p>
        </w:tc>
        <w:tc>
          <w:tcPr>
            <w:tcW w:w="567" w:type="dxa"/>
          </w:tcPr>
          <w:p w14:paraId="69F0DF10" w14:textId="77777777" w:rsidR="00AA60A3" w:rsidRPr="00302082" w:rsidRDefault="00AA60A3" w:rsidP="0041083D">
            <w:pPr>
              <w:spacing w:after="120"/>
              <w:rPr>
                <w:rFonts w:ascii="Arial" w:hAnsi="Arial" w:cs="Arial"/>
                <w:b/>
              </w:rPr>
            </w:pPr>
            <w:r>
              <w:rPr>
                <w:rFonts w:ascii="Arial" w:hAnsi="Arial" w:cs="Arial"/>
                <w:b/>
              </w:rPr>
              <w:t>x</w:t>
            </w:r>
          </w:p>
        </w:tc>
        <w:tc>
          <w:tcPr>
            <w:tcW w:w="567" w:type="dxa"/>
          </w:tcPr>
          <w:p w14:paraId="58AA64F8" w14:textId="77777777" w:rsidR="00AA60A3" w:rsidRPr="00680433" w:rsidRDefault="00AA60A3" w:rsidP="0041083D">
            <w:pPr>
              <w:spacing w:after="120"/>
              <w:rPr>
                <w:rFonts w:ascii="Arial" w:hAnsi="Arial" w:cs="Arial"/>
                <w:b/>
              </w:rPr>
            </w:pPr>
            <w:r>
              <w:rPr>
                <w:rFonts w:ascii="Arial" w:hAnsi="Arial" w:cs="Arial"/>
                <w:b/>
              </w:rPr>
              <w:t>x</w:t>
            </w:r>
          </w:p>
        </w:tc>
        <w:tc>
          <w:tcPr>
            <w:tcW w:w="567" w:type="dxa"/>
          </w:tcPr>
          <w:p w14:paraId="1BF0571C" w14:textId="77777777" w:rsidR="00AA60A3" w:rsidRPr="00302082" w:rsidRDefault="00AA60A3" w:rsidP="0041083D">
            <w:pPr>
              <w:spacing w:after="120"/>
              <w:rPr>
                <w:rFonts w:ascii="Arial" w:hAnsi="Arial" w:cs="Arial"/>
                <w:b/>
              </w:rPr>
            </w:pPr>
            <w:r w:rsidRPr="00680433">
              <w:rPr>
                <w:rFonts w:ascii="Arial" w:hAnsi="Arial" w:cs="Arial"/>
                <w:b/>
              </w:rPr>
              <w:t>x</w:t>
            </w:r>
          </w:p>
        </w:tc>
        <w:tc>
          <w:tcPr>
            <w:tcW w:w="567" w:type="dxa"/>
          </w:tcPr>
          <w:p w14:paraId="6E4A9EEB" w14:textId="77777777" w:rsidR="00AA60A3" w:rsidRPr="00302082" w:rsidRDefault="00AA60A3" w:rsidP="0041083D">
            <w:pPr>
              <w:spacing w:after="120"/>
              <w:rPr>
                <w:rFonts w:ascii="Arial" w:hAnsi="Arial" w:cs="Arial"/>
                <w:b/>
              </w:rPr>
            </w:pPr>
            <w:r w:rsidRPr="00680433">
              <w:rPr>
                <w:rFonts w:ascii="Arial" w:hAnsi="Arial" w:cs="Arial"/>
                <w:b/>
              </w:rPr>
              <w:t>x</w:t>
            </w:r>
          </w:p>
        </w:tc>
        <w:tc>
          <w:tcPr>
            <w:tcW w:w="567" w:type="dxa"/>
          </w:tcPr>
          <w:p w14:paraId="3FBF7DBB" w14:textId="77777777" w:rsidR="00AA60A3" w:rsidRPr="00302082" w:rsidRDefault="00AA60A3" w:rsidP="0041083D">
            <w:pPr>
              <w:spacing w:after="120"/>
              <w:rPr>
                <w:rFonts w:ascii="Arial" w:hAnsi="Arial" w:cs="Arial"/>
                <w:b/>
              </w:rPr>
            </w:pPr>
            <w:r w:rsidRPr="00680433">
              <w:rPr>
                <w:rFonts w:ascii="Arial" w:hAnsi="Arial" w:cs="Arial"/>
                <w:b/>
              </w:rPr>
              <w:t>x</w:t>
            </w:r>
          </w:p>
        </w:tc>
        <w:tc>
          <w:tcPr>
            <w:tcW w:w="567" w:type="dxa"/>
          </w:tcPr>
          <w:p w14:paraId="30473930" w14:textId="77777777" w:rsidR="00AA60A3" w:rsidRPr="00302082" w:rsidRDefault="00AA60A3" w:rsidP="0041083D">
            <w:pPr>
              <w:spacing w:after="120"/>
              <w:rPr>
                <w:rFonts w:ascii="Arial" w:hAnsi="Arial" w:cs="Arial"/>
                <w:b/>
              </w:rPr>
            </w:pPr>
            <w:r w:rsidRPr="00680433">
              <w:rPr>
                <w:rFonts w:ascii="Arial" w:hAnsi="Arial" w:cs="Arial"/>
                <w:b/>
              </w:rPr>
              <w:t>x</w:t>
            </w:r>
          </w:p>
        </w:tc>
        <w:tc>
          <w:tcPr>
            <w:tcW w:w="567" w:type="dxa"/>
          </w:tcPr>
          <w:p w14:paraId="3769C081" w14:textId="77777777" w:rsidR="00AA60A3" w:rsidRPr="00302082" w:rsidRDefault="00AA60A3" w:rsidP="0041083D">
            <w:pPr>
              <w:spacing w:after="120"/>
              <w:rPr>
                <w:rFonts w:ascii="Arial" w:hAnsi="Arial" w:cs="Arial"/>
                <w:b/>
              </w:rPr>
            </w:pPr>
            <w:r w:rsidRPr="00680433">
              <w:rPr>
                <w:rFonts w:ascii="Arial" w:hAnsi="Arial" w:cs="Arial"/>
                <w:b/>
              </w:rPr>
              <w:t>x</w:t>
            </w:r>
          </w:p>
        </w:tc>
        <w:tc>
          <w:tcPr>
            <w:tcW w:w="567" w:type="dxa"/>
          </w:tcPr>
          <w:p w14:paraId="6F0AD513" w14:textId="77777777" w:rsidR="00AA60A3" w:rsidRPr="00302082" w:rsidRDefault="00AA60A3" w:rsidP="0041083D">
            <w:pPr>
              <w:spacing w:after="120"/>
              <w:rPr>
                <w:rFonts w:ascii="Arial" w:hAnsi="Arial" w:cs="Arial"/>
                <w:b/>
              </w:rPr>
            </w:pPr>
            <w:r w:rsidRPr="00680433">
              <w:rPr>
                <w:rFonts w:ascii="Arial" w:hAnsi="Arial" w:cs="Arial"/>
                <w:b/>
              </w:rPr>
              <w:t>x</w:t>
            </w:r>
          </w:p>
        </w:tc>
      </w:tr>
      <w:tr w:rsidR="00AA60A3" w:rsidRPr="00302082" w14:paraId="46400F54" w14:textId="77777777" w:rsidTr="0041083D">
        <w:tc>
          <w:tcPr>
            <w:tcW w:w="1985" w:type="dxa"/>
          </w:tcPr>
          <w:p w14:paraId="2FB269BE" w14:textId="77777777" w:rsidR="00AA60A3" w:rsidRPr="00154D48" w:rsidRDefault="00AA60A3" w:rsidP="0041083D">
            <w:pPr>
              <w:spacing w:after="120"/>
              <w:rPr>
                <w:rFonts w:ascii="Arial" w:hAnsi="Arial" w:cs="Arial"/>
              </w:rPr>
            </w:pPr>
            <w:r>
              <w:rPr>
                <w:rFonts w:ascii="Arial" w:hAnsi="Arial" w:cs="Arial"/>
              </w:rPr>
              <w:t xml:space="preserve"> Timed quiz- 1 hour</w:t>
            </w:r>
          </w:p>
        </w:tc>
        <w:tc>
          <w:tcPr>
            <w:tcW w:w="567" w:type="dxa"/>
          </w:tcPr>
          <w:p w14:paraId="6A8F6BDF" w14:textId="77777777" w:rsidR="00AA60A3" w:rsidRPr="00302082" w:rsidRDefault="00AA60A3" w:rsidP="0041083D">
            <w:pPr>
              <w:spacing w:after="120"/>
              <w:rPr>
                <w:rFonts w:ascii="Arial" w:hAnsi="Arial" w:cs="Arial"/>
                <w:b/>
              </w:rPr>
            </w:pPr>
            <w:r w:rsidRPr="004F6D10">
              <w:rPr>
                <w:rFonts w:ascii="Arial" w:hAnsi="Arial" w:cs="Arial"/>
                <w:b/>
              </w:rPr>
              <w:t>x</w:t>
            </w:r>
          </w:p>
        </w:tc>
        <w:tc>
          <w:tcPr>
            <w:tcW w:w="567" w:type="dxa"/>
          </w:tcPr>
          <w:p w14:paraId="1B2A3FA7" w14:textId="77777777" w:rsidR="00AA60A3" w:rsidRPr="00302082" w:rsidRDefault="00AA60A3" w:rsidP="0041083D">
            <w:pPr>
              <w:spacing w:after="120"/>
              <w:rPr>
                <w:rFonts w:ascii="Arial" w:hAnsi="Arial" w:cs="Arial"/>
                <w:b/>
              </w:rPr>
            </w:pPr>
            <w:r w:rsidRPr="004F6D10">
              <w:rPr>
                <w:rFonts w:ascii="Arial" w:hAnsi="Arial" w:cs="Arial"/>
                <w:b/>
              </w:rPr>
              <w:t>x</w:t>
            </w:r>
          </w:p>
        </w:tc>
        <w:tc>
          <w:tcPr>
            <w:tcW w:w="567" w:type="dxa"/>
          </w:tcPr>
          <w:p w14:paraId="3ED8A3E3" w14:textId="77777777" w:rsidR="00AA60A3" w:rsidRPr="00302082" w:rsidRDefault="00AA60A3" w:rsidP="0041083D">
            <w:pPr>
              <w:spacing w:after="120"/>
              <w:rPr>
                <w:rFonts w:ascii="Arial" w:hAnsi="Arial" w:cs="Arial"/>
                <w:b/>
              </w:rPr>
            </w:pPr>
            <w:r w:rsidRPr="004F6D10">
              <w:rPr>
                <w:rFonts w:ascii="Arial" w:hAnsi="Arial" w:cs="Arial"/>
                <w:b/>
              </w:rPr>
              <w:t>x</w:t>
            </w:r>
          </w:p>
        </w:tc>
        <w:tc>
          <w:tcPr>
            <w:tcW w:w="567" w:type="dxa"/>
          </w:tcPr>
          <w:p w14:paraId="18141A7A" w14:textId="77777777" w:rsidR="00AA60A3" w:rsidRPr="00302082" w:rsidRDefault="00AA60A3" w:rsidP="0041083D">
            <w:pPr>
              <w:spacing w:after="120"/>
              <w:rPr>
                <w:rFonts w:ascii="Arial" w:hAnsi="Arial" w:cs="Arial"/>
                <w:b/>
              </w:rPr>
            </w:pPr>
            <w:r w:rsidRPr="004F6D10">
              <w:rPr>
                <w:rFonts w:ascii="Arial" w:hAnsi="Arial" w:cs="Arial"/>
                <w:b/>
              </w:rPr>
              <w:t>x</w:t>
            </w:r>
          </w:p>
        </w:tc>
        <w:tc>
          <w:tcPr>
            <w:tcW w:w="567" w:type="dxa"/>
          </w:tcPr>
          <w:p w14:paraId="56487A15" w14:textId="77777777" w:rsidR="00AA60A3" w:rsidRPr="00302082" w:rsidRDefault="00AA60A3" w:rsidP="0041083D">
            <w:pPr>
              <w:spacing w:after="120"/>
              <w:rPr>
                <w:rFonts w:ascii="Arial" w:hAnsi="Arial" w:cs="Arial"/>
                <w:b/>
              </w:rPr>
            </w:pPr>
            <w:r w:rsidRPr="004F6D10">
              <w:rPr>
                <w:rFonts w:ascii="Arial" w:hAnsi="Arial" w:cs="Arial"/>
                <w:b/>
              </w:rPr>
              <w:t>x</w:t>
            </w:r>
          </w:p>
        </w:tc>
        <w:tc>
          <w:tcPr>
            <w:tcW w:w="567" w:type="dxa"/>
          </w:tcPr>
          <w:p w14:paraId="35806793" w14:textId="77777777" w:rsidR="00AA60A3" w:rsidRPr="00302082" w:rsidRDefault="00AA60A3" w:rsidP="0041083D">
            <w:pPr>
              <w:spacing w:after="120"/>
              <w:rPr>
                <w:rFonts w:ascii="Arial" w:hAnsi="Arial" w:cs="Arial"/>
                <w:b/>
              </w:rPr>
            </w:pPr>
            <w:r w:rsidRPr="004F6D10">
              <w:rPr>
                <w:rFonts w:ascii="Arial" w:hAnsi="Arial" w:cs="Arial"/>
                <w:b/>
              </w:rPr>
              <w:t>x</w:t>
            </w:r>
          </w:p>
        </w:tc>
        <w:tc>
          <w:tcPr>
            <w:tcW w:w="567" w:type="dxa"/>
          </w:tcPr>
          <w:p w14:paraId="1A12341E" w14:textId="77777777" w:rsidR="00AA60A3" w:rsidRPr="00C357D9" w:rsidRDefault="00AA60A3" w:rsidP="0041083D">
            <w:pPr>
              <w:spacing w:after="120"/>
              <w:rPr>
                <w:rFonts w:ascii="Arial" w:hAnsi="Arial" w:cs="Arial"/>
                <w:b/>
              </w:rPr>
            </w:pPr>
            <w:r>
              <w:rPr>
                <w:rFonts w:ascii="Arial" w:hAnsi="Arial" w:cs="Arial"/>
                <w:b/>
              </w:rPr>
              <w:t>x</w:t>
            </w:r>
          </w:p>
        </w:tc>
        <w:tc>
          <w:tcPr>
            <w:tcW w:w="567" w:type="dxa"/>
          </w:tcPr>
          <w:p w14:paraId="476621D7" w14:textId="77777777" w:rsidR="00AA60A3" w:rsidRPr="00302082" w:rsidRDefault="00AA60A3" w:rsidP="0041083D">
            <w:pPr>
              <w:spacing w:after="120"/>
              <w:rPr>
                <w:rFonts w:ascii="Arial" w:hAnsi="Arial" w:cs="Arial"/>
                <w:b/>
              </w:rPr>
            </w:pPr>
            <w:r w:rsidRPr="00C357D9">
              <w:rPr>
                <w:rFonts w:ascii="Arial" w:hAnsi="Arial" w:cs="Arial"/>
                <w:b/>
              </w:rPr>
              <w:t>x</w:t>
            </w:r>
          </w:p>
        </w:tc>
        <w:tc>
          <w:tcPr>
            <w:tcW w:w="567" w:type="dxa"/>
          </w:tcPr>
          <w:p w14:paraId="342CFEC3" w14:textId="77777777" w:rsidR="00AA60A3" w:rsidRPr="00302082" w:rsidRDefault="00AA60A3" w:rsidP="0041083D">
            <w:pPr>
              <w:spacing w:after="120"/>
              <w:rPr>
                <w:rFonts w:ascii="Arial" w:hAnsi="Arial" w:cs="Arial"/>
                <w:b/>
              </w:rPr>
            </w:pPr>
            <w:r w:rsidRPr="00C357D9">
              <w:rPr>
                <w:rFonts w:ascii="Arial" w:hAnsi="Arial" w:cs="Arial"/>
                <w:b/>
              </w:rPr>
              <w:t>x</w:t>
            </w:r>
          </w:p>
        </w:tc>
        <w:tc>
          <w:tcPr>
            <w:tcW w:w="567" w:type="dxa"/>
          </w:tcPr>
          <w:p w14:paraId="3D364785" w14:textId="77777777" w:rsidR="00AA60A3" w:rsidRPr="00302082" w:rsidRDefault="00AA60A3" w:rsidP="0041083D">
            <w:pPr>
              <w:spacing w:after="120"/>
              <w:rPr>
                <w:rFonts w:ascii="Arial" w:hAnsi="Arial" w:cs="Arial"/>
                <w:b/>
              </w:rPr>
            </w:pPr>
            <w:r w:rsidRPr="00C357D9">
              <w:rPr>
                <w:rFonts w:ascii="Arial" w:hAnsi="Arial" w:cs="Arial"/>
                <w:b/>
              </w:rPr>
              <w:t>x</w:t>
            </w:r>
          </w:p>
        </w:tc>
        <w:tc>
          <w:tcPr>
            <w:tcW w:w="567" w:type="dxa"/>
          </w:tcPr>
          <w:p w14:paraId="66629A7F" w14:textId="77777777" w:rsidR="00AA60A3" w:rsidRPr="00302082" w:rsidRDefault="00AA60A3" w:rsidP="0041083D">
            <w:pPr>
              <w:spacing w:after="120"/>
              <w:rPr>
                <w:rFonts w:ascii="Arial" w:hAnsi="Arial" w:cs="Arial"/>
                <w:b/>
              </w:rPr>
            </w:pPr>
          </w:p>
        </w:tc>
        <w:tc>
          <w:tcPr>
            <w:tcW w:w="567" w:type="dxa"/>
          </w:tcPr>
          <w:p w14:paraId="6FCDEA87" w14:textId="77777777" w:rsidR="00AA60A3" w:rsidRPr="00302082" w:rsidRDefault="00AA60A3" w:rsidP="0041083D">
            <w:pPr>
              <w:spacing w:after="120"/>
              <w:rPr>
                <w:rFonts w:ascii="Arial" w:hAnsi="Arial" w:cs="Arial"/>
                <w:b/>
              </w:rPr>
            </w:pPr>
          </w:p>
        </w:tc>
        <w:tc>
          <w:tcPr>
            <w:tcW w:w="567" w:type="dxa"/>
          </w:tcPr>
          <w:p w14:paraId="49AB2891" w14:textId="77777777" w:rsidR="00AA60A3" w:rsidRPr="00302082" w:rsidRDefault="00AA60A3" w:rsidP="0041083D">
            <w:pPr>
              <w:spacing w:after="120"/>
              <w:rPr>
                <w:rFonts w:ascii="Arial" w:hAnsi="Arial" w:cs="Arial"/>
                <w:b/>
              </w:rPr>
            </w:pPr>
          </w:p>
        </w:tc>
      </w:tr>
    </w:tbl>
    <w:p w14:paraId="1779AE48" w14:textId="77777777" w:rsidR="00AA60A3" w:rsidRDefault="00AA60A3" w:rsidP="00302082">
      <w:pPr>
        <w:spacing w:after="120" w:line="240" w:lineRule="auto"/>
        <w:ind w:left="426" w:right="260"/>
        <w:rPr>
          <w:rFonts w:ascii="Arial" w:hAnsi="Arial" w:cs="Arial"/>
          <w:b/>
          <w:iCs/>
        </w:rPr>
      </w:pPr>
    </w:p>
    <w:p w14:paraId="0B88DC0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88DC02" w14:textId="5A35798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0208D">
        <w:rPr>
          <w:rFonts w:ascii="Arial" w:hAnsi="Arial" w:cs="Arial"/>
        </w:rPr>
        <w:t>Division/</w:t>
      </w:r>
      <w:r w:rsidRPr="00D50113">
        <w:rPr>
          <w:rFonts w:ascii="Arial" w:hAnsi="Arial" w:cs="Arial"/>
        </w:rPr>
        <w:t>School</w:t>
      </w:r>
      <w:r w:rsidR="000D4B04">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88DC0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88DC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88DC0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88DC06" w14:textId="77777777" w:rsidR="00883204" w:rsidRDefault="00883204" w:rsidP="00696FF5">
      <w:pPr>
        <w:spacing w:after="120" w:line="240" w:lineRule="auto"/>
        <w:ind w:left="567" w:right="260"/>
        <w:rPr>
          <w:rFonts w:ascii="Arial" w:hAnsi="Arial" w:cs="Arial"/>
          <w:i/>
          <w:iCs/>
        </w:rPr>
      </w:pPr>
    </w:p>
    <w:p w14:paraId="0B88DC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B88DC09" w14:textId="7C663755" w:rsidR="009A2D37" w:rsidRPr="00154D48" w:rsidRDefault="000D4B04" w:rsidP="00154D48">
      <w:pPr>
        <w:spacing w:after="120" w:line="240" w:lineRule="auto"/>
        <w:ind w:left="567" w:right="260"/>
        <w:rPr>
          <w:rFonts w:ascii="Arial" w:hAnsi="Arial" w:cs="Arial"/>
        </w:rPr>
      </w:pPr>
      <w:r>
        <w:rPr>
          <w:rFonts w:ascii="Arial" w:hAnsi="Arial" w:cs="Arial"/>
        </w:rPr>
        <w:t>Canterbury</w:t>
      </w:r>
    </w:p>
    <w:p w14:paraId="0B88DC0A" w14:textId="77777777" w:rsidR="00154D48" w:rsidRPr="00154D48" w:rsidRDefault="00154D48" w:rsidP="00154D48">
      <w:pPr>
        <w:spacing w:after="120" w:line="240" w:lineRule="auto"/>
        <w:ind w:left="567" w:right="260"/>
        <w:rPr>
          <w:rFonts w:ascii="Arial" w:hAnsi="Arial" w:cs="Arial"/>
          <w:iCs/>
        </w:rPr>
      </w:pPr>
    </w:p>
    <w:p w14:paraId="0B88DC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88DC0C" w14:textId="62C4DE23" w:rsidR="00922E9E" w:rsidRPr="00154D48" w:rsidRDefault="000D4B04" w:rsidP="00154D48">
      <w:pPr>
        <w:spacing w:after="120" w:line="240" w:lineRule="auto"/>
        <w:ind w:left="567" w:right="260"/>
        <w:rPr>
          <w:rFonts w:ascii="Arial" w:hAnsi="Arial" w:cs="Arial"/>
          <w:iCs/>
        </w:rPr>
      </w:pPr>
      <w:r w:rsidRPr="00C86D3B">
        <w:rPr>
          <w:rFonts w:ascii="Arial" w:hAnsi="Arial" w:cs="Arial"/>
        </w:rPr>
        <w:t>The competencies developed have international applicability</w:t>
      </w:r>
      <w:r w:rsidR="00E80AE0">
        <w:rPr>
          <w:rFonts w:ascii="Arial" w:hAnsi="Arial" w:cs="Arial"/>
        </w:rPr>
        <w:t>.</w:t>
      </w:r>
      <w:r w:rsidRPr="00C86D3B">
        <w:rPr>
          <w:rFonts w:ascii="Arial" w:hAnsi="Arial" w:cs="Arial"/>
        </w:rPr>
        <w:t xml:space="preserve"> By undertaking the module a range of research, analysis and presentation skills will be developed that are applicable to international contexts</w:t>
      </w:r>
      <w:r>
        <w:rPr>
          <w:rFonts w:ascii="Arial" w:hAnsi="Arial" w:cs="Arial"/>
        </w:rPr>
        <w:t>.</w:t>
      </w:r>
    </w:p>
    <w:p w14:paraId="0B88DC0D" w14:textId="77777777" w:rsidR="00154D48" w:rsidRPr="00154D48" w:rsidRDefault="00154D48" w:rsidP="00154D48">
      <w:pPr>
        <w:spacing w:after="120" w:line="240" w:lineRule="auto"/>
        <w:ind w:left="567" w:right="260"/>
        <w:rPr>
          <w:rFonts w:ascii="Arial" w:hAnsi="Arial" w:cs="Arial"/>
          <w:iCs/>
        </w:rPr>
      </w:pPr>
    </w:p>
    <w:p w14:paraId="0B88DC0E" w14:textId="41CA6726" w:rsidR="009A2D37" w:rsidRPr="00302082" w:rsidRDefault="009A2D37" w:rsidP="00883204">
      <w:pPr>
        <w:spacing w:after="120" w:line="240" w:lineRule="auto"/>
        <w:ind w:right="260"/>
        <w:jc w:val="both"/>
        <w:rPr>
          <w:rFonts w:ascii="Arial" w:hAnsi="Arial" w:cs="Arial"/>
          <w:b/>
        </w:rPr>
      </w:pPr>
    </w:p>
    <w:p w14:paraId="0B88DC0F" w14:textId="77777777" w:rsidR="009A2D37" w:rsidRPr="00302082" w:rsidRDefault="009A2D37" w:rsidP="00302082">
      <w:pPr>
        <w:spacing w:after="120" w:line="240" w:lineRule="auto"/>
        <w:ind w:right="260"/>
        <w:rPr>
          <w:rFonts w:ascii="Arial" w:hAnsi="Arial" w:cs="Arial"/>
          <w:b/>
        </w:rPr>
      </w:pPr>
    </w:p>
    <w:p w14:paraId="0B88DC15" w14:textId="77777777" w:rsidR="00641D6D" w:rsidRPr="00302082" w:rsidRDefault="00641D6D" w:rsidP="00302082">
      <w:pPr>
        <w:pBdr>
          <w:bottom w:val="single" w:sz="6" w:space="1" w:color="auto"/>
        </w:pBdr>
        <w:spacing w:after="120" w:line="240" w:lineRule="auto"/>
        <w:ind w:right="260"/>
        <w:rPr>
          <w:rFonts w:ascii="Arial" w:hAnsi="Arial" w:cs="Arial"/>
        </w:rPr>
      </w:pPr>
    </w:p>
    <w:p w14:paraId="0B88DC16" w14:textId="07928DE8" w:rsidR="00441E76" w:rsidRPr="00BA453C" w:rsidRDefault="0010208D"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88DC1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88DC1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B88DC1E" w14:textId="77777777" w:rsidTr="00154D48">
        <w:trPr>
          <w:trHeight w:val="317"/>
        </w:trPr>
        <w:tc>
          <w:tcPr>
            <w:tcW w:w="1526" w:type="dxa"/>
          </w:tcPr>
          <w:p w14:paraId="0B88DC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B88DC1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B88DC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B88DC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88DC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88DC24" w14:textId="77777777" w:rsidTr="00154D48">
        <w:trPr>
          <w:trHeight w:val="305"/>
        </w:trPr>
        <w:tc>
          <w:tcPr>
            <w:tcW w:w="1526" w:type="dxa"/>
          </w:tcPr>
          <w:p w14:paraId="0B88DC1F" w14:textId="298A16F1" w:rsidR="00422B69" w:rsidRPr="00302082" w:rsidRDefault="00174774" w:rsidP="00302082">
            <w:pPr>
              <w:spacing w:after="120"/>
              <w:ind w:right="-330"/>
              <w:rPr>
                <w:rFonts w:ascii="Arial" w:hAnsi="Arial" w:cs="Arial"/>
              </w:rPr>
            </w:pPr>
            <w:r>
              <w:rPr>
                <w:rFonts w:ascii="Arial" w:hAnsi="Arial" w:cs="Arial"/>
              </w:rPr>
              <w:lastRenderedPageBreak/>
              <w:t>27-02-2023</w:t>
            </w:r>
          </w:p>
        </w:tc>
        <w:tc>
          <w:tcPr>
            <w:tcW w:w="1701" w:type="dxa"/>
          </w:tcPr>
          <w:p w14:paraId="0B88DC20" w14:textId="374524BA" w:rsidR="00422B69" w:rsidRPr="00302082" w:rsidRDefault="0010208D" w:rsidP="00302082">
            <w:pPr>
              <w:spacing w:after="120"/>
              <w:ind w:right="-330"/>
              <w:rPr>
                <w:rFonts w:ascii="Arial" w:hAnsi="Arial" w:cs="Arial"/>
              </w:rPr>
            </w:pPr>
            <w:r>
              <w:rPr>
                <w:rFonts w:ascii="Arial" w:hAnsi="Arial" w:cs="Arial"/>
              </w:rPr>
              <w:t>Major</w:t>
            </w:r>
          </w:p>
        </w:tc>
        <w:tc>
          <w:tcPr>
            <w:tcW w:w="1871" w:type="dxa"/>
          </w:tcPr>
          <w:p w14:paraId="0B88DC21" w14:textId="7110E5C3" w:rsidR="00422B69" w:rsidRPr="00302082" w:rsidRDefault="0010208D" w:rsidP="00302082">
            <w:pPr>
              <w:spacing w:after="120"/>
              <w:ind w:right="-330"/>
              <w:rPr>
                <w:rFonts w:ascii="Arial" w:hAnsi="Arial" w:cs="Arial"/>
              </w:rPr>
            </w:pPr>
            <w:r>
              <w:rPr>
                <w:rFonts w:ascii="Arial" w:hAnsi="Arial" w:cs="Arial"/>
              </w:rPr>
              <w:t>2023-24</w:t>
            </w:r>
          </w:p>
        </w:tc>
        <w:tc>
          <w:tcPr>
            <w:tcW w:w="2552" w:type="dxa"/>
          </w:tcPr>
          <w:p w14:paraId="0B88DC22" w14:textId="0E0611D5" w:rsidR="00422B69" w:rsidRPr="00302082" w:rsidRDefault="0010208D" w:rsidP="00302082">
            <w:pPr>
              <w:spacing w:after="120"/>
              <w:ind w:right="-330"/>
              <w:rPr>
                <w:rFonts w:ascii="Arial" w:hAnsi="Arial" w:cs="Arial"/>
              </w:rPr>
            </w:pPr>
            <w:r>
              <w:rPr>
                <w:rFonts w:ascii="Arial" w:hAnsi="Arial" w:cs="Arial"/>
              </w:rPr>
              <w:t>5,7, 11, 13.1, 14</w:t>
            </w:r>
          </w:p>
        </w:tc>
        <w:tc>
          <w:tcPr>
            <w:tcW w:w="3032" w:type="dxa"/>
          </w:tcPr>
          <w:p w14:paraId="0B88DC23" w14:textId="77777777" w:rsidR="00422B69" w:rsidRPr="00302082" w:rsidRDefault="00422B69" w:rsidP="00302082">
            <w:pPr>
              <w:spacing w:after="120"/>
              <w:ind w:right="-330"/>
              <w:rPr>
                <w:rFonts w:ascii="Arial" w:hAnsi="Arial" w:cs="Arial"/>
              </w:rPr>
            </w:pPr>
          </w:p>
        </w:tc>
      </w:tr>
      <w:tr w:rsidR="00302082" w:rsidRPr="00302082" w14:paraId="0B88DC2A" w14:textId="77777777" w:rsidTr="00154D48">
        <w:trPr>
          <w:trHeight w:val="305"/>
        </w:trPr>
        <w:tc>
          <w:tcPr>
            <w:tcW w:w="1526" w:type="dxa"/>
          </w:tcPr>
          <w:p w14:paraId="0B88DC25" w14:textId="77777777" w:rsidR="00422B69" w:rsidRPr="00302082" w:rsidRDefault="00422B69" w:rsidP="00302082">
            <w:pPr>
              <w:spacing w:after="120"/>
              <w:ind w:right="-330"/>
              <w:rPr>
                <w:rFonts w:ascii="Arial" w:hAnsi="Arial" w:cs="Arial"/>
              </w:rPr>
            </w:pPr>
          </w:p>
        </w:tc>
        <w:tc>
          <w:tcPr>
            <w:tcW w:w="1701" w:type="dxa"/>
          </w:tcPr>
          <w:p w14:paraId="0B88DC26" w14:textId="77777777" w:rsidR="00422B69" w:rsidRPr="00302082" w:rsidRDefault="00422B69" w:rsidP="00302082">
            <w:pPr>
              <w:spacing w:after="120"/>
              <w:ind w:right="-330"/>
              <w:rPr>
                <w:rFonts w:ascii="Arial" w:hAnsi="Arial" w:cs="Arial"/>
              </w:rPr>
            </w:pPr>
          </w:p>
        </w:tc>
        <w:tc>
          <w:tcPr>
            <w:tcW w:w="1871" w:type="dxa"/>
          </w:tcPr>
          <w:p w14:paraId="0B88DC27" w14:textId="77777777" w:rsidR="00422B69" w:rsidRPr="00302082" w:rsidRDefault="00422B69" w:rsidP="00302082">
            <w:pPr>
              <w:spacing w:after="120"/>
              <w:ind w:right="-330"/>
              <w:rPr>
                <w:rFonts w:ascii="Arial" w:hAnsi="Arial" w:cs="Arial"/>
              </w:rPr>
            </w:pPr>
          </w:p>
        </w:tc>
        <w:tc>
          <w:tcPr>
            <w:tcW w:w="2552" w:type="dxa"/>
          </w:tcPr>
          <w:p w14:paraId="0B88DC28" w14:textId="77777777" w:rsidR="00422B69" w:rsidRPr="00302082" w:rsidRDefault="00422B69" w:rsidP="00302082">
            <w:pPr>
              <w:spacing w:after="120"/>
              <w:ind w:right="-330"/>
              <w:rPr>
                <w:rFonts w:ascii="Arial" w:hAnsi="Arial" w:cs="Arial"/>
              </w:rPr>
            </w:pPr>
          </w:p>
        </w:tc>
        <w:tc>
          <w:tcPr>
            <w:tcW w:w="3032" w:type="dxa"/>
          </w:tcPr>
          <w:p w14:paraId="0B88DC29" w14:textId="77777777" w:rsidR="00422B69" w:rsidRPr="00302082" w:rsidRDefault="00422B69" w:rsidP="00302082">
            <w:pPr>
              <w:spacing w:after="120"/>
              <w:ind w:right="-330"/>
              <w:rPr>
                <w:rFonts w:ascii="Arial" w:hAnsi="Arial" w:cs="Arial"/>
              </w:rPr>
            </w:pPr>
          </w:p>
        </w:tc>
      </w:tr>
    </w:tbl>
    <w:p w14:paraId="0B88DC2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D129" w14:textId="77777777" w:rsidR="00A07C17" w:rsidRDefault="00A07C17" w:rsidP="009A2D37">
      <w:pPr>
        <w:spacing w:after="0" w:line="240" w:lineRule="auto"/>
      </w:pPr>
      <w:r>
        <w:separator/>
      </w:r>
    </w:p>
  </w:endnote>
  <w:endnote w:type="continuationSeparator" w:id="0">
    <w:p w14:paraId="50E6DD7C" w14:textId="77777777" w:rsidR="00A07C17" w:rsidRDefault="00A07C17" w:rsidP="009A2D37">
      <w:pPr>
        <w:spacing w:after="0" w:line="240" w:lineRule="auto"/>
      </w:pPr>
      <w:r>
        <w:continuationSeparator/>
      </w:r>
    </w:p>
  </w:endnote>
  <w:endnote w:type="continuationNotice" w:id="1">
    <w:p w14:paraId="7BC17575" w14:textId="77777777" w:rsidR="00A07C17" w:rsidRDefault="00A07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88DC35" w14:textId="3B13815F" w:rsidR="008B2543" w:rsidRDefault="0019787E" w:rsidP="009A2D37">
        <w:pPr>
          <w:pStyle w:val="Footer"/>
          <w:jc w:val="center"/>
        </w:pPr>
        <w:r>
          <w:fldChar w:fldCharType="begin"/>
        </w:r>
        <w:r>
          <w:instrText xml:space="preserve"> PAGE   \* MERGEFORMAT </w:instrText>
        </w:r>
        <w:r>
          <w:fldChar w:fldCharType="separate"/>
        </w:r>
        <w:r w:rsidR="00510C08">
          <w:rPr>
            <w:noProof/>
          </w:rPr>
          <w:t>4</w:t>
        </w:r>
        <w:r>
          <w:rPr>
            <w:noProof/>
          </w:rPr>
          <w:fldChar w:fldCharType="end"/>
        </w:r>
      </w:p>
    </w:sdtContent>
  </w:sdt>
  <w:p w14:paraId="0FF8676F" w14:textId="6730AA82" w:rsidR="00AA60A3" w:rsidRDefault="00AA60A3" w:rsidP="00AA60A3">
    <w:pPr>
      <w:spacing w:after="120" w:line="240" w:lineRule="auto"/>
      <w:ind w:left="567" w:right="260"/>
      <w:jc w:val="both"/>
      <w:rPr>
        <w:rFonts w:ascii="Arial" w:hAnsi="Arial" w:cs="Arial"/>
      </w:rPr>
    </w:pPr>
    <w:r>
      <w:rPr>
        <w:rFonts w:ascii="Arial" w:hAnsi="Arial"/>
        <w:sz w:val="18"/>
      </w:rPr>
      <w:t xml:space="preserve">                      </w:t>
    </w:r>
    <w:r w:rsidRPr="00AA60A3">
      <w:rPr>
        <w:rFonts w:ascii="Arial" w:hAnsi="Arial" w:cs="Arial"/>
        <w:sz w:val="18"/>
        <w:szCs w:val="18"/>
      </w:rPr>
      <w:t>TZRD9070 (TZ907) – Research Methods in Applied Behaviour Analysis</w:t>
    </w:r>
    <w:r w:rsidR="00160F2D">
      <w:rPr>
        <w:rFonts w:ascii="Arial" w:hAnsi="Arial" w:cs="Arial"/>
        <w:sz w:val="18"/>
        <w:szCs w:val="18"/>
      </w:rPr>
      <w:t xml:space="preserve"> (for 2023-24 onwards)</w:t>
    </w:r>
  </w:p>
  <w:p w14:paraId="0B88DC36" w14:textId="47A4CA2A"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CDD1" w14:textId="77777777" w:rsidR="00A07C17" w:rsidRDefault="00A07C17" w:rsidP="009A2D37">
      <w:pPr>
        <w:spacing w:after="0" w:line="240" w:lineRule="auto"/>
      </w:pPr>
      <w:r>
        <w:separator/>
      </w:r>
    </w:p>
  </w:footnote>
  <w:footnote w:type="continuationSeparator" w:id="0">
    <w:p w14:paraId="2F77FACA" w14:textId="77777777" w:rsidR="00A07C17" w:rsidRDefault="00A07C17" w:rsidP="009A2D37">
      <w:pPr>
        <w:spacing w:after="0" w:line="240" w:lineRule="auto"/>
      </w:pPr>
      <w:r>
        <w:continuationSeparator/>
      </w:r>
    </w:p>
  </w:footnote>
  <w:footnote w:type="continuationNotice" w:id="1">
    <w:p w14:paraId="3CE0033F" w14:textId="77777777" w:rsidR="00A07C17" w:rsidRDefault="00A07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0F32C52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41FA8"/>
    <w:multiLevelType w:val="hybridMultilevel"/>
    <w:tmpl w:val="AFEC7734"/>
    <w:lvl w:ilvl="0" w:tplc="ABCE8E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947B53"/>
    <w:multiLevelType w:val="hybridMultilevel"/>
    <w:tmpl w:val="DE6A0B32"/>
    <w:lvl w:ilvl="0" w:tplc="2DC65F7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0005176">
    <w:abstractNumId w:val="2"/>
  </w:num>
  <w:num w:numId="2" w16cid:durableId="603001946">
    <w:abstractNumId w:val="0"/>
  </w:num>
  <w:num w:numId="3" w16cid:durableId="1300190908">
    <w:abstractNumId w:val="3"/>
  </w:num>
  <w:num w:numId="4" w16cid:durableId="683897720">
    <w:abstractNumId w:val="1"/>
  </w:num>
  <w:num w:numId="5" w16cid:durableId="1398435901">
    <w:abstractNumId w:val="9"/>
  </w:num>
  <w:num w:numId="6" w16cid:durableId="23403310">
    <w:abstractNumId w:val="7"/>
  </w:num>
  <w:num w:numId="7" w16cid:durableId="1385644966">
    <w:abstractNumId w:val="11"/>
  </w:num>
  <w:num w:numId="8" w16cid:durableId="934628501">
    <w:abstractNumId w:val="8"/>
  </w:num>
  <w:num w:numId="9" w16cid:durableId="1163814157">
    <w:abstractNumId w:val="4"/>
  </w:num>
  <w:num w:numId="10" w16cid:durableId="1478766819">
    <w:abstractNumId w:val="5"/>
  </w:num>
  <w:num w:numId="11" w16cid:durableId="529536797">
    <w:abstractNumId w:val="10"/>
  </w:num>
  <w:num w:numId="12" w16cid:durableId="1472138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0C1"/>
    <w:rsid w:val="00021EA0"/>
    <w:rsid w:val="00025992"/>
    <w:rsid w:val="00027937"/>
    <w:rsid w:val="00030C9E"/>
    <w:rsid w:val="00031E67"/>
    <w:rsid w:val="000408CC"/>
    <w:rsid w:val="00045373"/>
    <w:rsid w:val="00046C1B"/>
    <w:rsid w:val="00063A2F"/>
    <w:rsid w:val="000678D3"/>
    <w:rsid w:val="00094810"/>
    <w:rsid w:val="00096DA4"/>
    <w:rsid w:val="000C0294"/>
    <w:rsid w:val="000C3A7E"/>
    <w:rsid w:val="000C40FC"/>
    <w:rsid w:val="000C7A1C"/>
    <w:rsid w:val="000D2A8A"/>
    <w:rsid w:val="000D32AC"/>
    <w:rsid w:val="000D4B04"/>
    <w:rsid w:val="000E20C1"/>
    <w:rsid w:val="000E3B73"/>
    <w:rsid w:val="000F6C56"/>
    <w:rsid w:val="000F7FBF"/>
    <w:rsid w:val="0010208D"/>
    <w:rsid w:val="00106BE5"/>
    <w:rsid w:val="00110947"/>
    <w:rsid w:val="00111906"/>
    <w:rsid w:val="00111CB3"/>
    <w:rsid w:val="00117577"/>
    <w:rsid w:val="00117793"/>
    <w:rsid w:val="001206E4"/>
    <w:rsid w:val="001214D3"/>
    <w:rsid w:val="00121BFC"/>
    <w:rsid w:val="001402AD"/>
    <w:rsid w:val="001407E4"/>
    <w:rsid w:val="001419DE"/>
    <w:rsid w:val="001540CE"/>
    <w:rsid w:val="00154D48"/>
    <w:rsid w:val="0015717B"/>
    <w:rsid w:val="00157ACA"/>
    <w:rsid w:val="00160427"/>
    <w:rsid w:val="00160F2D"/>
    <w:rsid w:val="00162D46"/>
    <w:rsid w:val="00172793"/>
    <w:rsid w:val="00174774"/>
    <w:rsid w:val="00180558"/>
    <w:rsid w:val="001811E5"/>
    <w:rsid w:val="00183B34"/>
    <w:rsid w:val="00185F46"/>
    <w:rsid w:val="0018674E"/>
    <w:rsid w:val="001941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A93"/>
    <w:rsid w:val="0021578E"/>
    <w:rsid w:val="002157F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40E"/>
    <w:rsid w:val="002A0C18"/>
    <w:rsid w:val="002A219B"/>
    <w:rsid w:val="002A22DB"/>
    <w:rsid w:val="002B20F5"/>
    <w:rsid w:val="002B2A1A"/>
    <w:rsid w:val="002B71F2"/>
    <w:rsid w:val="002D4EBB"/>
    <w:rsid w:val="002E71C0"/>
    <w:rsid w:val="002F05F4"/>
    <w:rsid w:val="002F0CE4"/>
    <w:rsid w:val="002F23EF"/>
    <w:rsid w:val="002F2626"/>
    <w:rsid w:val="00302082"/>
    <w:rsid w:val="00306620"/>
    <w:rsid w:val="003262B9"/>
    <w:rsid w:val="00334A02"/>
    <w:rsid w:val="00335875"/>
    <w:rsid w:val="00335FBE"/>
    <w:rsid w:val="00343952"/>
    <w:rsid w:val="00351D4F"/>
    <w:rsid w:val="00352D8E"/>
    <w:rsid w:val="00356B68"/>
    <w:rsid w:val="0035702D"/>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50CA"/>
    <w:rsid w:val="003B7C76"/>
    <w:rsid w:val="003C3E0C"/>
    <w:rsid w:val="003C776B"/>
    <w:rsid w:val="003D4A1C"/>
    <w:rsid w:val="003D7AA0"/>
    <w:rsid w:val="003E1FF7"/>
    <w:rsid w:val="003E311D"/>
    <w:rsid w:val="003F3578"/>
    <w:rsid w:val="003F4470"/>
    <w:rsid w:val="003F5A04"/>
    <w:rsid w:val="003F67CD"/>
    <w:rsid w:val="004022A1"/>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F3C18"/>
    <w:rsid w:val="004F4328"/>
    <w:rsid w:val="005005E4"/>
    <w:rsid w:val="00500EE1"/>
    <w:rsid w:val="00510C08"/>
    <w:rsid w:val="00513689"/>
    <w:rsid w:val="0051375A"/>
    <w:rsid w:val="00521097"/>
    <w:rsid w:val="0053059E"/>
    <w:rsid w:val="00532F6F"/>
    <w:rsid w:val="00533663"/>
    <w:rsid w:val="005460C2"/>
    <w:rsid w:val="00551116"/>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747B"/>
    <w:rsid w:val="006725EC"/>
    <w:rsid w:val="00674D8D"/>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7B"/>
    <w:rsid w:val="006E4FEA"/>
    <w:rsid w:val="006E7C59"/>
    <w:rsid w:val="006F1A15"/>
    <w:rsid w:val="006F3B77"/>
    <w:rsid w:val="006F3F8B"/>
    <w:rsid w:val="006F63E1"/>
    <w:rsid w:val="00700488"/>
    <w:rsid w:val="00703404"/>
    <w:rsid w:val="00703F92"/>
    <w:rsid w:val="00704637"/>
    <w:rsid w:val="007105E4"/>
    <w:rsid w:val="007139E5"/>
    <w:rsid w:val="00714EE5"/>
    <w:rsid w:val="00720270"/>
    <w:rsid w:val="00724362"/>
    <w:rsid w:val="00727780"/>
    <w:rsid w:val="00736717"/>
    <w:rsid w:val="0073792C"/>
    <w:rsid w:val="00754069"/>
    <w:rsid w:val="007667DF"/>
    <w:rsid w:val="0077080B"/>
    <w:rsid w:val="0077696B"/>
    <w:rsid w:val="00787070"/>
    <w:rsid w:val="007906FD"/>
    <w:rsid w:val="00790838"/>
    <w:rsid w:val="00797197"/>
    <w:rsid w:val="007972A7"/>
    <w:rsid w:val="007A2BA2"/>
    <w:rsid w:val="007A6245"/>
    <w:rsid w:val="007B1DB2"/>
    <w:rsid w:val="007B375B"/>
    <w:rsid w:val="007B412A"/>
    <w:rsid w:val="007B635E"/>
    <w:rsid w:val="007B7724"/>
    <w:rsid w:val="007B7CDC"/>
    <w:rsid w:val="007C74B4"/>
    <w:rsid w:val="007D2842"/>
    <w:rsid w:val="007E3412"/>
    <w:rsid w:val="007F2BE7"/>
    <w:rsid w:val="007F393D"/>
    <w:rsid w:val="008029AF"/>
    <w:rsid w:val="00802FFA"/>
    <w:rsid w:val="008102E5"/>
    <w:rsid w:val="008111B4"/>
    <w:rsid w:val="008133F0"/>
    <w:rsid w:val="00815880"/>
    <w:rsid w:val="0082322C"/>
    <w:rsid w:val="00823942"/>
    <w:rsid w:val="00825F08"/>
    <w:rsid w:val="00827FFD"/>
    <w:rsid w:val="00841912"/>
    <w:rsid w:val="0084539E"/>
    <w:rsid w:val="00854535"/>
    <w:rsid w:val="00856EB3"/>
    <w:rsid w:val="00863C96"/>
    <w:rsid w:val="00864A72"/>
    <w:rsid w:val="00873E9F"/>
    <w:rsid w:val="00874047"/>
    <w:rsid w:val="008778CB"/>
    <w:rsid w:val="00881545"/>
    <w:rsid w:val="00883204"/>
    <w:rsid w:val="00883A3E"/>
    <w:rsid w:val="0089148D"/>
    <w:rsid w:val="00891E0D"/>
    <w:rsid w:val="008A0F36"/>
    <w:rsid w:val="008B237F"/>
    <w:rsid w:val="008B2543"/>
    <w:rsid w:val="008B4B6E"/>
    <w:rsid w:val="008D3A5B"/>
    <w:rsid w:val="008D7401"/>
    <w:rsid w:val="008F21C1"/>
    <w:rsid w:val="00903DF6"/>
    <w:rsid w:val="00921CF6"/>
    <w:rsid w:val="00922E9E"/>
    <w:rsid w:val="00924EF0"/>
    <w:rsid w:val="00934D7B"/>
    <w:rsid w:val="0094358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BE9"/>
    <w:rsid w:val="009C2474"/>
    <w:rsid w:val="009C7082"/>
    <w:rsid w:val="009D0006"/>
    <w:rsid w:val="009D068C"/>
    <w:rsid w:val="009F3A2A"/>
    <w:rsid w:val="009F731F"/>
    <w:rsid w:val="009F7D33"/>
    <w:rsid w:val="00A021FE"/>
    <w:rsid w:val="00A07C17"/>
    <w:rsid w:val="00A1270E"/>
    <w:rsid w:val="00A15342"/>
    <w:rsid w:val="00A15C45"/>
    <w:rsid w:val="00A3007E"/>
    <w:rsid w:val="00A32048"/>
    <w:rsid w:val="00A41F06"/>
    <w:rsid w:val="00A50FD4"/>
    <w:rsid w:val="00A52DB4"/>
    <w:rsid w:val="00A618E1"/>
    <w:rsid w:val="00A629B9"/>
    <w:rsid w:val="00A70C20"/>
    <w:rsid w:val="00A74292"/>
    <w:rsid w:val="00A75E95"/>
    <w:rsid w:val="00A776DE"/>
    <w:rsid w:val="00A80640"/>
    <w:rsid w:val="00A87FFD"/>
    <w:rsid w:val="00A97038"/>
    <w:rsid w:val="00A97CB8"/>
    <w:rsid w:val="00AA3346"/>
    <w:rsid w:val="00AA3C15"/>
    <w:rsid w:val="00AA60A3"/>
    <w:rsid w:val="00AA6330"/>
    <w:rsid w:val="00AC1A5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A4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302"/>
    <w:rsid w:val="00DA64B6"/>
    <w:rsid w:val="00DB539E"/>
    <w:rsid w:val="00DB5C9D"/>
    <w:rsid w:val="00DD02E6"/>
    <w:rsid w:val="00DE2DFF"/>
    <w:rsid w:val="00DE40CA"/>
    <w:rsid w:val="00DF3C2B"/>
    <w:rsid w:val="00DF665B"/>
    <w:rsid w:val="00E0152A"/>
    <w:rsid w:val="00E03394"/>
    <w:rsid w:val="00E066E5"/>
    <w:rsid w:val="00E1725D"/>
    <w:rsid w:val="00E22F03"/>
    <w:rsid w:val="00E233C1"/>
    <w:rsid w:val="00E32549"/>
    <w:rsid w:val="00E51404"/>
    <w:rsid w:val="00E5379D"/>
    <w:rsid w:val="00E574C9"/>
    <w:rsid w:val="00E610DE"/>
    <w:rsid w:val="00E66167"/>
    <w:rsid w:val="00E71F2F"/>
    <w:rsid w:val="00E77786"/>
    <w:rsid w:val="00E806FB"/>
    <w:rsid w:val="00E80AE0"/>
    <w:rsid w:val="00EA3A69"/>
    <w:rsid w:val="00EA45A2"/>
    <w:rsid w:val="00EB1C2D"/>
    <w:rsid w:val="00EC1810"/>
    <w:rsid w:val="00EC3FCC"/>
    <w:rsid w:val="00ED32FF"/>
    <w:rsid w:val="00EF039B"/>
    <w:rsid w:val="00EF4933"/>
    <w:rsid w:val="00EF5044"/>
    <w:rsid w:val="00F01956"/>
    <w:rsid w:val="00F116CE"/>
    <w:rsid w:val="00F1405A"/>
    <w:rsid w:val="00F16F93"/>
    <w:rsid w:val="00F176DE"/>
    <w:rsid w:val="00F21C47"/>
    <w:rsid w:val="00F244E2"/>
    <w:rsid w:val="00F317D7"/>
    <w:rsid w:val="00F340DE"/>
    <w:rsid w:val="00F43542"/>
    <w:rsid w:val="00F44BAB"/>
    <w:rsid w:val="00F454E2"/>
    <w:rsid w:val="00F527CB"/>
    <w:rsid w:val="00F562AA"/>
    <w:rsid w:val="00F62B7D"/>
    <w:rsid w:val="00F66975"/>
    <w:rsid w:val="00F7105A"/>
    <w:rsid w:val="00F76FC6"/>
    <w:rsid w:val="00F7710E"/>
    <w:rsid w:val="00F77676"/>
    <w:rsid w:val="00F8197C"/>
    <w:rsid w:val="00F82B4E"/>
    <w:rsid w:val="00F87559"/>
    <w:rsid w:val="00F953B3"/>
    <w:rsid w:val="00F96D71"/>
    <w:rsid w:val="00F97C9E"/>
    <w:rsid w:val="00FA20DE"/>
    <w:rsid w:val="00FA4EE8"/>
    <w:rsid w:val="00FB12CA"/>
    <w:rsid w:val="00FB2E32"/>
    <w:rsid w:val="00FB3308"/>
    <w:rsid w:val="00FB36EC"/>
    <w:rsid w:val="00FB4E1B"/>
    <w:rsid w:val="00FB53A8"/>
    <w:rsid w:val="00FC0291"/>
    <w:rsid w:val="00FC1C92"/>
    <w:rsid w:val="00FD333B"/>
    <w:rsid w:val="00FD42AA"/>
    <w:rsid w:val="00FD470F"/>
    <w:rsid w:val="00FD689C"/>
    <w:rsid w:val="00FD705C"/>
    <w:rsid w:val="00FD777A"/>
    <w:rsid w:val="00FE260B"/>
    <w:rsid w:val="00FE476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88DAE3"/>
  <w15:docId w15:val="{BB8B5230-AE47-4B5B-87ED-C91F774A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A60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3671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AA60A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B980-98CD-4B04-9C3B-59614B88A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766F2-373A-47EC-89EF-34B246F5DE53}">
  <ds:schemaRef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21E852E7-721B-4360-A7A9-93D64C277E7B}">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Nicola Johnson</cp:lastModifiedBy>
  <cp:revision>4</cp:revision>
  <cp:lastPrinted>2018-09-28T10:15:00Z</cp:lastPrinted>
  <dcterms:created xsi:type="dcterms:W3CDTF">2023-05-24T14:50:00Z</dcterms:created>
  <dcterms:modified xsi:type="dcterms:W3CDTF">2024-02-21T17:03:00Z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