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B60A"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5E8BC7" w14:textId="1009C5F0" w:rsidR="009A2D37" w:rsidRDefault="00772CD8" w:rsidP="0017012B">
      <w:pPr>
        <w:spacing w:after="120" w:line="240" w:lineRule="auto"/>
        <w:ind w:left="1134" w:right="260" w:hanging="567"/>
        <w:jc w:val="both"/>
        <w:rPr>
          <w:rFonts w:ascii="Arial" w:hAnsi="Arial" w:cs="Arial"/>
        </w:rPr>
      </w:pPr>
      <w:r>
        <w:rPr>
          <w:rFonts w:ascii="Arial" w:hAnsi="Arial" w:cs="Arial"/>
        </w:rPr>
        <w:t xml:space="preserve">SOCI6010 (SO601) </w:t>
      </w:r>
      <w:r w:rsidR="008C304A">
        <w:rPr>
          <w:rFonts w:ascii="Arial" w:hAnsi="Arial" w:cs="Arial"/>
        </w:rPr>
        <w:t>Welfare in Modern Britain</w:t>
      </w:r>
    </w:p>
    <w:p w14:paraId="61FB4E05" w14:textId="77777777" w:rsidR="0017012B" w:rsidRPr="00302082" w:rsidRDefault="0017012B" w:rsidP="0017012B">
      <w:pPr>
        <w:spacing w:after="120" w:line="240" w:lineRule="auto"/>
        <w:ind w:left="1134" w:right="260" w:hanging="567"/>
        <w:jc w:val="both"/>
        <w:rPr>
          <w:rFonts w:ascii="Arial" w:hAnsi="Arial" w:cs="Arial"/>
        </w:rPr>
      </w:pPr>
    </w:p>
    <w:p w14:paraId="4D252B95"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05C840" w14:textId="5314E8B1" w:rsidR="009A2D37" w:rsidRDefault="00772CD8" w:rsidP="0017012B">
      <w:pPr>
        <w:spacing w:after="120" w:line="240" w:lineRule="auto"/>
        <w:ind w:left="1134" w:right="260" w:hanging="567"/>
        <w:jc w:val="both"/>
        <w:rPr>
          <w:rFonts w:ascii="Arial" w:hAnsi="Arial" w:cs="Arial"/>
          <w:iCs/>
        </w:rPr>
      </w:pPr>
      <w:r>
        <w:rPr>
          <w:rFonts w:ascii="Arial" w:hAnsi="Arial" w:cs="Arial"/>
          <w:iCs/>
        </w:rPr>
        <w:t xml:space="preserve">School of Social Policy, Sociology and Social Research </w:t>
      </w:r>
    </w:p>
    <w:p w14:paraId="642FA1D8" w14:textId="77777777" w:rsidR="0017012B" w:rsidRPr="0036174D" w:rsidRDefault="0017012B" w:rsidP="0017012B">
      <w:pPr>
        <w:spacing w:after="120" w:line="240" w:lineRule="auto"/>
        <w:ind w:left="1134" w:right="260" w:hanging="567"/>
        <w:jc w:val="both"/>
        <w:rPr>
          <w:rFonts w:ascii="Arial" w:hAnsi="Arial" w:cs="Arial"/>
          <w:iCs/>
        </w:rPr>
      </w:pPr>
    </w:p>
    <w:p w14:paraId="46DFFFEA" w14:textId="77777777" w:rsidR="009A2D37" w:rsidRPr="00302082" w:rsidRDefault="002A7F48" w:rsidP="0017012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69847C" w14:textId="79A5B664" w:rsidR="00593183" w:rsidRDefault="0063707E" w:rsidP="0017012B">
      <w:pPr>
        <w:spacing w:after="120" w:line="240" w:lineRule="auto"/>
        <w:ind w:right="260" w:firstLine="567"/>
        <w:jc w:val="both"/>
        <w:rPr>
          <w:rFonts w:ascii="Arial" w:hAnsi="Arial" w:cs="Arial"/>
          <w:iCs/>
        </w:rPr>
      </w:pPr>
      <w:r>
        <w:rPr>
          <w:rFonts w:ascii="Arial" w:hAnsi="Arial" w:cs="Arial"/>
          <w:iCs/>
        </w:rPr>
        <w:t>6</w:t>
      </w:r>
    </w:p>
    <w:p w14:paraId="65531908" w14:textId="77777777" w:rsidR="0017012B" w:rsidRPr="00593183" w:rsidRDefault="0017012B" w:rsidP="0017012B">
      <w:pPr>
        <w:spacing w:after="120" w:line="240" w:lineRule="auto"/>
        <w:ind w:right="260" w:firstLine="567"/>
        <w:jc w:val="both"/>
        <w:rPr>
          <w:rFonts w:ascii="Arial" w:hAnsi="Arial" w:cs="Arial"/>
          <w:b/>
        </w:rPr>
      </w:pPr>
    </w:p>
    <w:p w14:paraId="5D0C3FAB"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F36CEC" w14:textId="21DB0227" w:rsidR="009A2D37" w:rsidRDefault="008C304A" w:rsidP="0017012B">
      <w:pPr>
        <w:spacing w:after="120" w:line="240" w:lineRule="auto"/>
        <w:ind w:left="567" w:right="260"/>
        <w:jc w:val="both"/>
        <w:rPr>
          <w:rFonts w:ascii="Arial" w:hAnsi="Arial" w:cs="Arial"/>
        </w:rPr>
      </w:pPr>
      <w:r>
        <w:rPr>
          <w:rFonts w:ascii="Arial" w:hAnsi="Arial" w:cs="Arial"/>
        </w:rPr>
        <w:t>30</w:t>
      </w:r>
      <w:r w:rsidR="0063707E">
        <w:rPr>
          <w:rFonts w:ascii="Arial" w:hAnsi="Arial" w:cs="Arial"/>
        </w:rPr>
        <w:t xml:space="preserve"> (15 ECTS)</w:t>
      </w:r>
    </w:p>
    <w:p w14:paraId="69EE5F58" w14:textId="77777777" w:rsidR="0017012B" w:rsidRPr="0036174D" w:rsidRDefault="0017012B" w:rsidP="0017012B">
      <w:pPr>
        <w:spacing w:after="120" w:line="240" w:lineRule="auto"/>
        <w:ind w:left="567" w:right="260"/>
        <w:jc w:val="both"/>
        <w:rPr>
          <w:rFonts w:ascii="Arial" w:hAnsi="Arial" w:cs="Arial"/>
        </w:rPr>
      </w:pPr>
    </w:p>
    <w:p w14:paraId="4AA65F7E"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AA42BB" w14:textId="6326454E" w:rsidR="009A2D37" w:rsidRDefault="008C304A" w:rsidP="0017012B">
      <w:pPr>
        <w:spacing w:after="120" w:line="240" w:lineRule="auto"/>
        <w:ind w:left="1134" w:right="260" w:hanging="567"/>
        <w:jc w:val="both"/>
        <w:rPr>
          <w:rFonts w:ascii="Arial" w:hAnsi="Arial" w:cs="Arial"/>
          <w:iCs/>
        </w:rPr>
      </w:pPr>
      <w:r>
        <w:rPr>
          <w:rFonts w:ascii="Arial" w:hAnsi="Arial" w:cs="Arial"/>
          <w:iCs/>
        </w:rPr>
        <w:t xml:space="preserve">Autumn </w:t>
      </w:r>
      <w:r w:rsidR="00772CD8">
        <w:rPr>
          <w:rFonts w:ascii="Arial" w:hAnsi="Arial" w:cs="Arial"/>
          <w:iCs/>
        </w:rPr>
        <w:t xml:space="preserve">term </w:t>
      </w:r>
      <w:r w:rsidR="00B04CCF">
        <w:rPr>
          <w:rFonts w:ascii="Arial" w:hAnsi="Arial" w:cs="Arial"/>
          <w:iCs/>
        </w:rPr>
        <w:t xml:space="preserve">and </w:t>
      </w:r>
      <w:proofErr w:type="gramStart"/>
      <w:r w:rsidR="00B04CCF">
        <w:rPr>
          <w:rFonts w:ascii="Arial" w:hAnsi="Arial" w:cs="Arial"/>
          <w:iCs/>
        </w:rPr>
        <w:t>S</w:t>
      </w:r>
      <w:r>
        <w:rPr>
          <w:rFonts w:ascii="Arial" w:hAnsi="Arial" w:cs="Arial"/>
          <w:iCs/>
        </w:rPr>
        <w:t>pring</w:t>
      </w:r>
      <w:proofErr w:type="gramEnd"/>
      <w:r w:rsidR="0063707E">
        <w:rPr>
          <w:rFonts w:ascii="Arial" w:hAnsi="Arial" w:cs="Arial"/>
          <w:iCs/>
        </w:rPr>
        <w:t xml:space="preserve"> term (terms 1 and 2)</w:t>
      </w:r>
    </w:p>
    <w:p w14:paraId="4E3DBBB1" w14:textId="77777777" w:rsidR="0017012B" w:rsidRPr="0036174D" w:rsidRDefault="0017012B" w:rsidP="0017012B">
      <w:pPr>
        <w:spacing w:after="120" w:line="240" w:lineRule="auto"/>
        <w:ind w:left="1134" w:right="260" w:hanging="567"/>
        <w:jc w:val="both"/>
        <w:rPr>
          <w:rFonts w:ascii="Arial" w:hAnsi="Arial" w:cs="Arial"/>
          <w:iCs/>
        </w:rPr>
      </w:pPr>
    </w:p>
    <w:p w14:paraId="7DCEF797"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FD5F35" w14:textId="66BDB2C6" w:rsidR="009A2D37" w:rsidRDefault="008C304A" w:rsidP="0017012B">
      <w:pPr>
        <w:spacing w:after="120" w:line="240" w:lineRule="auto"/>
        <w:ind w:left="1134" w:right="260" w:hanging="567"/>
        <w:jc w:val="both"/>
        <w:rPr>
          <w:rFonts w:ascii="Arial" w:hAnsi="Arial" w:cs="Arial"/>
          <w:iCs/>
        </w:rPr>
      </w:pPr>
      <w:r>
        <w:rPr>
          <w:rFonts w:ascii="Arial" w:hAnsi="Arial" w:cs="Arial"/>
          <w:iCs/>
        </w:rPr>
        <w:t>None</w:t>
      </w:r>
    </w:p>
    <w:p w14:paraId="16803790" w14:textId="77777777" w:rsidR="0017012B" w:rsidRPr="0036174D" w:rsidRDefault="0017012B" w:rsidP="0017012B">
      <w:pPr>
        <w:spacing w:after="120" w:line="240" w:lineRule="auto"/>
        <w:ind w:left="1134" w:right="260" w:hanging="567"/>
        <w:jc w:val="both"/>
        <w:rPr>
          <w:rFonts w:ascii="Arial" w:hAnsi="Arial" w:cs="Arial"/>
          <w:iCs/>
        </w:rPr>
      </w:pPr>
    </w:p>
    <w:p w14:paraId="1E3A37C4"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7A26EE" w14:textId="5EBA6E67" w:rsidR="00717C36" w:rsidRDefault="00717C36" w:rsidP="0017012B">
      <w:pPr>
        <w:spacing w:after="120" w:line="240" w:lineRule="auto"/>
        <w:ind w:right="260" w:firstLine="567"/>
        <w:jc w:val="both"/>
        <w:rPr>
          <w:rFonts w:ascii="Arial" w:hAnsi="Arial" w:cs="Arial"/>
        </w:rPr>
      </w:pPr>
      <w:r w:rsidRPr="00717C36">
        <w:rPr>
          <w:rFonts w:ascii="Arial" w:hAnsi="Arial" w:cs="Arial"/>
        </w:rPr>
        <w:t>BA Health and Social Care, BA Social Policy (single and joint hons)</w:t>
      </w:r>
      <w:r w:rsidR="0063707E">
        <w:rPr>
          <w:rFonts w:ascii="Arial" w:hAnsi="Arial" w:cs="Arial"/>
        </w:rPr>
        <w:t xml:space="preserve"> – compulsory module</w:t>
      </w:r>
    </w:p>
    <w:p w14:paraId="312A4088" w14:textId="77777777" w:rsidR="0017012B" w:rsidRPr="00717C36" w:rsidRDefault="0017012B" w:rsidP="0017012B">
      <w:pPr>
        <w:spacing w:after="120" w:line="240" w:lineRule="auto"/>
        <w:ind w:right="260" w:firstLine="567"/>
        <w:jc w:val="both"/>
        <w:rPr>
          <w:rFonts w:ascii="Arial" w:hAnsi="Arial" w:cs="Arial"/>
        </w:rPr>
      </w:pPr>
    </w:p>
    <w:p w14:paraId="7B34524C" w14:textId="77777777" w:rsidR="009A2D37" w:rsidRPr="00302082" w:rsidRDefault="009A2D37" w:rsidP="0017012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4625A6"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8.1</w:t>
      </w:r>
      <w:r w:rsidRPr="009D330D">
        <w:rPr>
          <w:rFonts w:ascii="Arial" w:hAnsi="Arial" w:cs="Arial"/>
        </w:rPr>
        <w:tab/>
        <w:t>Display systematic understanding of, and coherent and detailed knowledge of the relative roles of the following sources of welfare in England: the state, the private sector, the voluntary sector.</w:t>
      </w:r>
    </w:p>
    <w:p w14:paraId="1B1F047C"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8.2</w:t>
      </w:r>
      <w:r w:rsidRPr="009D330D">
        <w:rPr>
          <w:rFonts w:ascii="Arial" w:hAnsi="Arial" w:cs="Arial"/>
        </w:rPr>
        <w:tab/>
        <w:t>Display systematic understanding of, and coherent and detailed knowledge of the organisation in England of at least one of the following welfare services: health, social care, housing, education.</w:t>
      </w:r>
    </w:p>
    <w:p w14:paraId="0FFBBED9"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8.3</w:t>
      </w:r>
      <w:r w:rsidRPr="009D330D">
        <w:rPr>
          <w:rFonts w:ascii="Arial" w:hAnsi="Arial" w:cs="Arial"/>
        </w:rPr>
        <w:tab/>
        <w:t>Display systematic understanding of, and coherent and detailed knowledge of the sources of funding for welfare services and the policy processes through which welfare services evolve.</w:t>
      </w:r>
    </w:p>
    <w:p w14:paraId="47D54E58"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8.4</w:t>
      </w:r>
      <w:r w:rsidRPr="009D330D">
        <w:rPr>
          <w:rFonts w:ascii="Arial" w:hAnsi="Arial" w:cs="Arial"/>
        </w:rPr>
        <w:tab/>
        <w:t>Describe and comment upon current debates regarding the organisation and delivery of welfare services.</w:t>
      </w:r>
    </w:p>
    <w:p w14:paraId="5D2B52B2" w14:textId="677058BE" w:rsidR="009D330D" w:rsidRDefault="009D330D" w:rsidP="0017012B">
      <w:pPr>
        <w:spacing w:after="120" w:line="240" w:lineRule="auto"/>
        <w:ind w:left="1134" w:right="260" w:hanging="567"/>
        <w:jc w:val="both"/>
        <w:rPr>
          <w:rFonts w:ascii="Arial" w:hAnsi="Arial" w:cs="Arial"/>
        </w:rPr>
      </w:pPr>
      <w:r w:rsidRPr="009D330D">
        <w:rPr>
          <w:rFonts w:ascii="Arial" w:hAnsi="Arial" w:cs="Arial"/>
        </w:rPr>
        <w:t>8.5</w:t>
      </w:r>
      <w:r w:rsidRPr="009D330D">
        <w:rPr>
          <w:rFonts w:ascii="Arial" w:hAnsi="Arial" w:cs="Arial"/>
        </w:rPr>
        <w:tab/>
        <w:t>Critically evaluate arguments, assumptions, abstract concepts, and data to analyse and evaluate the organisation, cost and impact of welfare services.</w:t>
      </w:r>
    </w:p>
    <w:p w14:paraId="5C0967DC" w14:textId="77777777" w:rsidR="0017012B" w:rsidRPr="0036174D" w:rsidRDefault="0017012B" w:rsidP="0017012B">
      <w:pPr>
        <w:spacing w:after="120" w:line="240" w:lineRule="auto"/>
        <w:ind w:left="1134" w:right="260" w:hanging="567"/>
        <w:jc w:val="both"/>
        <w:rPr>
          <w:rFonts w:ascii="Arial" w:hAnsi="Arial" w:cs="Arial"/>
        </w:rPr>
      </w:pPr>
    </w:p>
    <w:p w14:paraId="62105080" w14:textId="77777777" w:rsidR="00C729D7" w:rsidRPr="00302082" w:rsidRDefault="009A2D37" w:rsidP="0017012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ED3689"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9.1</w:t>
      </w:r>
      <w:r w:rsidRPr="009D330D">
        <w:rPr>
          <w:rFonts w:ascii="Arial" w:hAnsi="Arial" w:cs="Arial"/>
        </w:rPr>
        <w:tab/>
        <w:t>Display progression in ability to communicate information, ideas, problems, and solutions through essay writing and seminar-based group discussion.</w:t>
      </w:r>
    </w:p>
    <w:p w14:paraId="7551FF28"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9.2</w:t>
      </w:r>
      <w:r w:rsidRPr="009D330D">
        <w:rPr>
          <w:rFonts w:ascii="Arial" w:hAnsi="Arial" w:cs="Arial"/>
        </w:rPr>
        <w:tab/>
        <w:t>Display progression in ability to deploy accurately techniques of analysis and enquiry using statistical data drawn from research and official sources.</w:t>
      </w:r>
    </w:p>
    <w:p w14:paraId="65B6961E"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9.3</w:t>
      </w:r>
      <w:r w:rsidRPr="009D330D">
        <w:rPr>
          <w:rFonts w:ascii="Arial" w:hAnsi="Arial" w:cs="Arial"/>
        </w:rPr>
        <w:tab/>
        <w:t xml:space="preserve">Display progression in ability to devise and sustain arguments, both verbal and written. </w:t>
      </w:r>
    </w:p>
    <w:p w14:paraId="28A9EF04"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9.4</w:t>
      </w:r>
      <w:r w:rsidRPr="009D330D">
        <w:rPr>
          <w:rFonts w:ascii="Arial" w:hAnsi="Arial" w:cs="Arial"/>
        </w:rPr>
        <w:tab/>
        <w:t>Display progression in ability to apply scholarly social science theory and refereed research evidence to understanding social problems and policy responses.</w:t>
      </w:r>
    </w:p>
    <w:p w14:paraId="1A43386F" w14:textId="77777777" w:rsidR="00273CF0" w:rsidRDefault="009D330D" w:rsidP="0017012B">
      <w:pPr>
        <w:spacing w:after="120" w:line="240" w:lineRule="auto"/>
        <w:ind w:left="1134" w:right="260" w:hanging="567"/>
        <w:jc w:val="both"/>
        <w:rPr>
          <w:rFonts w:ascii="Arial" w:hAnsi="Arial" w:cs="Arial"/>
        </w:rPr>
      </w:pPr>
      <w:r w:rsidRPr="009D330D">
        <w:rPr>
          <w:rFonts w:ascii="Arial" w:hAnsi="Arial" w:cs="Arial"/>
        </w:rPr>
        <w:t>9.5</w:t>
      </w:r>
      <w:r w:rsidRPr="009D330D">
        <w:rPr>
          <w:rFonts w:ascii="Arial" w:hAnsi="Arial" w:cs="Arial"/>
        </w:rPr>
        <w:tab/>
        <w:t>Display progression in the exercise of initiative and personal responsibility, and the ability to manage their own learning through reflection on essay feedback.</w:t>
      </w:r>
    </w:p>
    <w:p w14:paraId="1FD8B4D8" w14:textId="77777777" w:rsidR="009D330D" w:rsidRPr="0036174D" w:rsidRDefault="009D330D" w:rsidP="0017012B">
      <w:pPr>
        <w:spacing w:after="120" w:line="240" w:lineRule="auto"/>
        <w:ind w:left="1134" w:right="260" w:hanging="567"/>
        <w:jc w:val="both"/>
        <w:rPr>
          <w:rFonts w:ascii="Arial" w:hAnsi="Arial" w:cs="Arial"/>
        </w:rPr>
      </w:pPr>
    </w:p>
    <w:p w14:paraId="579E96FD"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133D8D" w14:textId="77777777" w:rsidR="00717C36" w:rsidRPr="00717C36" w:rsidRDefault="00717C36" w:rsidP="0017012B">
      <w:pPr>
        <w:ind w:left="567" w:right="260"/>
        <w:jc w:val="both"/>
        <w:rPr>
          <w:rFonts w:ascii="Arial" w:hAnsi="Arial" w:cs="Arial"/>
        </w:rPr>
      </w:pPr>
      <w:r w:rsidRPr="00717C36">
        <w:rPr>
          <w:rFonts w:ascii="Arial" w:hAnsi="Arial" w:cs="Arial"/>
        </w:rPr>
        <w:t xml:space="preserve">This module provides a broad introduction to welfare services in modern Britain, with a focus on England. Successful students will improve their understanding of the recent history </w:t>
      </w:r>
      <w:r w:rsidRPr="00717C36">
        <w:rPr>
          <w:rFonts w:ascii="Arial" w:hAnsi="Arial" w:cs="Arial"/>
        </w:rPr>
        <w:lastRenderedPageBreak/>
        <w:t xml:space="preserve">and current organisation of the following areas of social welfare provision. These include education, health, social care, and housing. </w:t>
      </w:r>
    </w:p>
    <w:p w14:paraId="4F2D3BAA" w14:textId="77777777" w:rsidR="00717C36" w:rsidRPr="00717C36" w:rsidRDefault="00717C36" w:rsidP="0017012B">
      <w:pPr>
        <w:ind w:left="567" w:right="260"/>
        <w:jc w:val="both"/>
        <w:rPr>
          <w:rFonts w:ascii="Arial" w:hAnsi="Arial" w:cs="Arial"/>
          <w:snapToGrid w:val="0"/>
          <w:color w:val="000000"/>
        </w:rPr>
      </w:pPr>
      <w:r w:rsidRPr="00717C36">
        <w:rPr>
          <w:rFonts w:ascii="Arial" w:hAnsi="Arial" w:cs="Arial"/>
        </w:rPr>
        <w:t xml:space="preserve">The module starts with a basic mapping and description of key institutions and issues. It then moves on to: </w:t>
      </w:r>
      <w:r w:rsidRPr="00717C36">
        <w:rPr>
          <w:rFonts w:ascii="Arial" w:hAnsi="Arial" w:cs="Arial"/>
          <w:snapToGrid w:val="0"/>
          <w:color w:val="000000"/>
        </w:rPr>
        <w:t>The policy-making process: paying for welfare services; social policy implementation by government and professions; assessing the impact of social policies.</w:t>
      </w:r>
    </w:p>
    <w:p w14:paraId="1556C2E6" w14:textId="73869235" w:rsidR="00717C36" w:rsidRDefault="00717C36" w:rsidP="0017012B">
      <w:pPr>
        <w:ind w:left="567" w:right="260"/>
        <w:jc w:val="both"/>
        <w:rPr>
          <w:rFonts w:ascii="Arial" w:hAnsi="Arial" w:cs="Arial"/>
        </w:rPr>
      </w:pPr>
      <w:r w:rsidRPr="00717C36">
        <w:rPr>
          <w:rFonts w:ascii="Arial" w:hAnsi="Arial" w:cs="Arial"/>
        </w:rPr>
        <w:t xml:space="preserve">The teaching will emphasise debates, arguments and controversies. Students will learn how to put together an argument and persuade others. </w:t>
      </w:r>
    </w:p>
    <w:p w14:paraId="0CA3EE0C" w14:textId="77777777" w:rsidR="0017012B" w:rsidRPr="00717C36" w:rsidRDefault="0017012B" w:rsidP="0017012B">
      <w:pPr>
        <w:ind w:left="567" w:right="260"/>
        <w:jc w:val="both"/>
        <w:rPr>
          <w:rFonts w:ascii="Arial" w:hAnsi="Arial" w:cs="Arial"/>
        </w:rPr>
      </w:pPr>
    </w:p>
    <w:p w14:paraId="3C7FB8BD" w14:textId="77777777" w:rsidR="009A2D37" w:rsidRPr="00302082" w:rsidRDefault="002A7F48" w:rsidP="0017012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DEF392" w14:textId="77777777" w:rsidR="00717C36" w:rsidRPr="00717C36" w:rsidRDefault="00717C36" w:rsidP="0017012B">
      <w:pPr>
        <w:spacing w:after="0" w:line="240" w:lineRule="auto"/>
        <w:ind w:left="567" w:right="260"/>
        <w:jc w:val="both"/>
        <w:rPr>
          <w:rFonts w:ascii="Arial" w:hAnsi="Arial" w:cs="Arial"/>
          <w:lang w:val="en-US"/>
        </w:rPr>
      </w:pPr>
      <w:proofErr w:type="spellStart"/>
      <w:r w:rsidRPr="00717C36">
        <w:rPr>
          <w:rFonts w:ascii="Arial" w:hAnsi="Arial" w:cs="Arial"/>
          <w:lang w:val="en-US"/>
        </w:rPr>
        <w:t>Alcock</w:t>
      </w:r>
      <w:proofErr w:type="spellEnd"/>
      <w:r w:rsidRPr="00717C36">
        <w:rPr>
          <w:rFonts w:ascii="Arial" w:hAnsi="Arial" w:cs="Arial"/>
          <w:lang w:val="en-US"/>
        </w:rPr>
        <w:t xml:space="preserve">, P. with M. May (2014). </w:t>
      </w:r>
      <w:r w:rsidRPr="00717C36">
        <w:rPr>
          <w:rFonts w:ascii="Arial" w:hAnsi="Arial" w:cs="Arial"/>
          <w:i/>
          <w:lang w:val="en-US"/>
        </w:rPr>
        <w:t>Social Policy in Britain</w:t>
      </w:r>
      <w:r w:rsidRPr="00717C36">
        <w:rPr>
          <w:rFonts w:ascii="Arial" w:hAnsi="Arial" w:cs="Arial"/>
          <w:lang w:val="en-US"/>
        </w:rPr>
        <w:t>. Palgrave. 4</w:t>
      </w:r>
      <w:r w:rsidRPr="00717C36">
        <w:rPr>
          <w:rFonts w:ascii="Arial" w:hAnsi="Arial" w:cs="Arial"/>
          <w:vertAlign w:val="superscript"/>
          <w:lang w:val="en-US"/>
        </w:rPr>
        <w:t>th</w:t>
      </w:r>
      <w:r w:rsidRPr="00717C36">
        <w:rPr>
          <w:rFonts w:ascii="Arial" w:hAnsi="Arial" w:cs="Arial"/>
          <w:lang w:val="en-US"/>
        </w:rPr>
        <w:t xml:space="preserve"> edition.</w:t>
      </w:r>
    </w:p>
    <w:p w14:paraId="2632D167" w14:textId="77777777" w:rsidR="00717C36" w:rsidRPr="00717C36" w:rsidRDefault="00717C36" w:rsidP="0017012B">
      <w:pPr>
        <w:spacing w:after="0" w:line="240" w:lineRule="auto"/>
        <w:ind w:left="567" w:right="260"/>
        <w:jc w:val="both"/>
        <w:rPr>
          <w:rFonts w:ascii="Arial" w:hAnsi="Arial" w:cs="Arial"/>
        </w:rPr>
      </w:pPr>
      <w:r w:rsidRPr="00717C36">
        <w:rPr>
          <w:rFonts w:ascii="Arial" w:hAnsi="Arial" w:cs="Arial"/>
        </w:rPr>
        <w:t xml:space="preserve">Hudson, J., </w:t>
      </w:r>
      <w:proofErr w:type="spellStart"/>
      <w:r w:rsidRPr="00717C36">
        <w:rPr>
          <w:rFonts w:ascii="Arial" w:hAnsi="Arial" w:cs="Arial"/>
        </w:rPr>
        <w:t>Kuhner</w:t>
      </w:r>
      <w:proofErr w:type="spellEnd"/>
      <w:r w:rsidRPr="00717C36">
        <w:rPr>
          <w:rFonts w:ascii="Arial" w:hAnsi="Arial" w:cs="Arial"/>
        </w:rPr>
        <w:t xml:space="preserve">, S. and Lowe, S. (2015). </w:t>
      </w:r>
      <w:r w:rsidRPr="00717C36">
        <w:rPr>
          <w:rFonts w:ascii="Arial" w:hAnsi="Arial" w:cs="Arial"/>
          <w:i/>
        </w:rPr>
        <w:t>The short guide to social policy</w:t>
      </w:r>
      <w:r w:rsidRPr="00717C36">
        <w:rPr>
          <w:rFonts w:ascii="Arial" w:hAnsi="Arial" w:cs="Arial"/>
        </w:rPr>
        <w:t>. Policy Press. 2</w:t>
      </w:r>
      <w:r w:rsidRPr="00717C36">
        <w:rPr>
          <w:rFonts w:ascii="Arial" w:hAnsi="Arial" w:cs="Arial"/>
          <w:vertAlign w:val="superscript"/>
        </w:rPr>
        <w:t>nd</w:t>
      </w:r>
      <w:r w:rsidRPr="00717C36">
        <w:rPr>
          <w:rFonts w:ascii="Arial" w:hAnsi="Arial" w:cs="Arial"/>
        </w:rPr>
        <w:t xml:space="preserve"> edition. </w:t>
      </w:r>
    </w:p>
    <w:p w14:paraId="06981A16" w14:textId="77777777" w:rsidR="00717C36" w:rsidRPr="00717C36" w:rsidRDefault="00717C36" w:rsidP="0017012B">
      <w:pPr>
        <w:spacing w:after="0" w:line="240" w:lineRule="auto"/>
        <w:ind w:left="567" w:right="260"/>
        <w:jc w:val="both"/>
        <w:rPr>
          <w:rFonts w:ascii="Arial" w:hAnsi="Arial" w:cs="Arial"/>
          <w:sz w:val="18"/>
          <w:szCs w:val="18"/>
        </w:rPr>
      </w:pPr>
      <w:proofErr w:type="spellStart"/>
      <w:r w:rsidRPr="00717C36">
        <w:rPr>
          <w:rFonts w:ascii="Arial" w:hAnsi="Arial" w:cs="Arial"/>
          <w:lang w:val="en-US"/>
        </w:rPr>
        <w:t>Alcock</w:t>
      </w:r>
      <w:proofErr w:type="spellEnd"/>
      <w:r w:rsidRPr="00717C36">
        <w:rPr>
          <w:rFonts w:ascii="Arial" w:hAnsi="Arial" w:cs="Arial"/>
          <w:lang w:val="en-US"/>
        </w:rPr>
        <w:t xml:space="preserve">, P., M. May and K. </w:t>
      </w:r>
      <w:proofErr w:type="spellStart"/>
      <w:r w:rsidRPr="00717C36">
        <w:rPr>
          <w:rFonts w:ascii="Arial" w:hAnsi="Arial" w:cs="Arial"/>
          <w:lang w:val="en-US"/>
        </w:rPr>
        <w:t>Rowlingson</w:t>
      </w:r>
      <w:proofErr w:type="spellEnd"/>
      <w:r w:rsidRPr="00717C36">
        <w:rPr>
          <w:rFonts w:ascii="Arial" w:hAnsi="Arial" w:cs="Arial"/>
          <w:lang w:val="en-US"/>
        </w:rPr>
        <w:t xml:space="preserve"> eds. (2012). </w:t>
      </w:r>
      <w:r w:rsidRPr="00717C36">
        <w:rPr>
          <w:rFonts w:ascii="Arial" w:hAnsi="Arial" w:cs="Arial"/>
          <w:i/>
          <w:lang w:val="en-US"/>
        </w:rPr>
        <w:t>The Student’s Companion to Social Policy</w:t>
      </w:r>
      <w:r w:rsidRPr="00717C36">
        <w:rPr>
          <w:rFonts w:ascii="Arial" w:hAnsi="Arial" w:cs="Arial"/>
          <w:lang w:val="en-US"/>
        </w:rPr>
        <w:t>. Blackwell. 4</w:t>
      </w:r>
      <w:r w:rsidRPr="00717C36">
        <w:rPr>
          <w:rFonts w:ascii="Arial" w:hAnsi="Arial" w:cs="Arial"/>
          <w:vertAlign w:val="superscript"/>
          <w:lang w:val="en-US"/>
        </w:rPr>
        <w:t>th</w:t>
      </w:r>
      <w:r w:rsidRPr="00717C36">
        <w:rPr>
          <w:rFonts w:ascii="Arial" w:hAnsi="Arial" w:cs="Arial"/>
          <w:lang w:val="en-US"/>
        </w:rPr>
        <w:t>edition.</w:t>
      </w:r>
    </w:p>
    <w:p w14:paraId="142D8447" w14:textId="77777777" w:rsidR="00717C36" w:rsidRPr="00717C36" w:rsidRDefault="00717C36" w:rsidP="0017012B">
      <w:pPr>
        <w:spacing w:after="0" w:line="240" w:lineRule="auto"/>
        <w:ind w:left="567" w:right="260"/>
        <w:jc w:val="both"/>
        <w:rPr>
          <w:rFonts w:ascii="Arial" w:hAnsi="Arial" w:cs="Arial"/>
          <w:lang w:val="en-US"/>
        </w:rPr>
      </w:pPr>
      <w:r w:rsidRPr="00717C36">
        <w:rPr>
          <w:rFonts w:ascii="Arial" w:hAnsi="Arial" w:cs="Arial"/>
          <w:lang w:val="en-US"/>
        </w:rPr>
        <w:t xml:space="preserve">Aveyard, H., P. Sharp and M. </w:t>
      </w:r>
      <w:proofErr w:type="spellStart"/>
      <w:r w:rsidRPr="00717C36">
        <w:rPr>
          <w:rFonts w:ascii="Arial" w:hAnsi="Arial" w:cs="Arial"/>
          <w:lang w:val="en-US"/>
        </w:rPr>
        <w:t>Woolliams</w:t>
      </w:r>
      <w:proofErr w:type="spellEnd"/>
      <w:r w:rsidRPr="00717C36">
        <w:rPr>
          <w:rFonts w:ascii="Arial" w:hAnsi="Arial" w:cs="Arial"/>
          <w:lang w:val="en-US"/>
        </w:rPr>
        <w:t xml:space="preserve"> (2011). </w:t>
      </w:r>
      <w:r w:rsidRPr="00717C36">
        <w:rPr>
          <w:rFonts w:ascii="Arial" w:hAnsi="Arial" w:cs="Arial"/>
          <w:i/>
          <w:lang w:val="en-US"/>
        </w:rPr>
        <w:t>A Beginner’s Guide to Critical Thinking and Writing in Health and Social Care</w:t>
      </w:r>
      <w:r w:rsidRPr="00717C36">
        <w:rPr>
          <w:rFonts w:ascii="Arial" w:hAnsi="Arial" w:cs="Arial"/>
          <w:lang w:val="en-US"/>
        </w:rPr>
        <w:t xml:space="preserve">. Open University Press. </w:t>
      </w:r>
    </w:p>
    <w:p w14:paraId="313859CE" w14:textId="77777777" w:rsidR="00717C36" w:rsidRPr="00717C36" w:rsidRDefault="00717C36" w:rsidP="0017012B">
      <w:pPr>
        <w:spacing w:after="0" w:line="240" w:lineRule="auto"/>
        <w:ind w:left="567" w:right="260"/>
        <w:jc w:val="both"/>
        <w:rPr>
          <w:rFonts w:ascii="Arial" w:hAnsi="Arial" w:cs="Arial"/>
        </w:rPr>
      </w:pPr>
      <w:proofErr w:type="spellStart"/>
      <w:r w:rsidRPr="00717C36">
        <w:rPr>
          <w:rFonts w:ascii="Arial" w:hAnsi="Arial" w:cs="Arial"/>
        </w:rPr>
        <w:t>Spicker</w:t>
      </w:r>
      <w:proofErr w:type="spellEnd"/>
      <w:r w:rsidRPr="00717C36">
        <w:rPr>
          <w:rFonts w:ascii="Arial" w:hAnsi="Arial" w:cs="Arial"/>
        </w:rPr>
        <w:t xml:space="preserve">, P. (2014). </w:t>
      </w:r>
      <w:r w:rsidRPr="00717C36">
        <w:rPr>
          <w:rFonts w:ascii="Arial" w:hAnsi="Arial" w:cs="Arial"/>
          <w:i/>
        </w:rPr>
        <w:t>Social Policy: Theory and Practice</w:t>
      </w:r>
      <w:r w:rsidRPr="00717C36">
        <w:rPr>
          <w:rFonts w:ascii="Arial" w:hAnsi="Arial" w:cs="Arial"/>
        </w:rPr>
        <w:t>, 3</w:t>
      </w:r>
      <w:r w:rsidRPr="00717C36">
        <w:rPr>
          <w:rFonts w:ascii="Arial" w:hAnsi="Arial" w:cs="Arial"/>
          <w:vertAlign w:val="superscript"/>
        </w:rPr>
        <w:t>rd</w:t>
      </w:r>
      <w:r w:rsidRPr="00717C36">
        <w:rPr>
          <w:rFonts w:ascii="Arial" w:hAnsi="Arial" w:cs="Arial"/>
        </w:rPr>
        <w:t xml:space="preserve"> edition. Policy Press.</w:t>
      </w:r>
    </w:p>
    <w:p w14:paraId="1D70D5D7" w14:textId="51FABD70" w:rsidR="00717C36" w:rsidRDefault="00717C36" w:rsidP="0017012B">
      <w:pPr>
        <w:spacing w:after="120" w:line="240" w:lineRule="auto"/>
        <w:ind w:left="567" w:right="260"/>
        <w:jc w:val="both"/>
        <w:rPr>
          <w:rFonts w:ascii="Arial" w:hAnsi="Arial" w:cs="Arial"/>
        </w:rPr>
      </w:pPr>
      <w:proofErr w:type="spellStart"/>
      <w:r w:rsidRPr="00717C36">
        <w:rPr>
          <w:rFonts w:ascii="Arial" w:hAnsi="Arial" w:cs="Arial"/>
        </w:rPr>
        <w:t>Glennerster</w:t>
      </w:r>
      <w:proofErr w:type="spellEnd"/>
      <w:r w:rsidRPr="00717C36">
        <w:rPr>
          <w:rFonts w:ascii="Arial" w:hAnsi="Arial" w:cs="Arial"/>
        </w:rPr>
        <w:t xml:space="preserve">, H. (2017). </w:t>
      </w:r>
      <w:r w:rsidRPr="00717C36">
        <w:rPr>
          <w:rFonts w:ascii="Arial" w:hAnsi="Arial" w:cs="Arial"/>
          <w:i/>
        </w:rPr>
        <w:t>Understanding the Cost of Welfare</w:t>
      </w:r>
      <w:r w:rsidRPr="00717C36">
        <w:rPr>
          <w:rFonts w:ascii="Arial" w:hAnsi="Arial" w:cs="Arial"/>
        </w:rPr>
        <w:t xml:space="preserve">. Policy Press. </w:t>
      </w:r>
    </w:p>
    <w:p w14:paraId="1B425D49" w14:textId="77777777" w:rsidR="0017012B" w:rsidRPr="0017012B" w:rsidRDefault="0017012B" w:rsidP="0017012B">
      <w:pPr>
        <w:spacing w:after="120" w:line="240" w:lineRule="auto"/>
        <w:ind w:left="567" w:right="260"/>
        <w:jc w:val="both"/>
        <w:rPr>
          <w:rFonts w:ascii="Arial" w:hAnsi="Arial" w:cs="Arial"/>
        </w:rPr>
      </w:pPr>
    </w:p>
    <w:p w14:paraId="0CC8634A" w14:textId="77777777" w:rsidR="009A2D37" w:rsidRPr="0036174D" w:rsidRDefault="009A2D37" w:rsidP="0017012B">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95BA9D" w14:textId="77777777" w:rsidR="00717C36" w:rsidRDefault="00717C36" w:rsidP="0017012B">
      <w:pPr>
        <w:ind w:left="567" w:right="260"/>
        <w:jc w:val="both"/>
        <w:rPr>
          <w:rFonts w:ascii="Arial" w:hAnsi="Arial" w:cs="Arial"/>
          <w:iCs/>
        </w:rPr>
      </w:pPr>
      <w:r w:rsidRPr="00717C36">
        <w:rPr>
          <w:rFonts w:ascii="Arial" w:hAnsi="Arial" w:cs="Arial"/>
          <w:iCs/>
        </w:rPr>
        <w:t>This module’s teaching is based on 44 contact hours and 256 hours private study over 24 weeks. The total expected study hours for the module are 300.</w:t>
      </w:r>
    </w:p>
    <w:p w14:paraId="512503BB" w14:textId="77777777" w:rsidR="007B0066" w:rsidRDefault="007B0066" w:rsidP="0017012B">
      <w:pPr>
        <w:ind w:left="567" w:right="260"/>
        <w:jc w:val="both"/>
        <w:rPr>
          <w:rFonts w:ascii="Arial" w:hAnsi="Arial" w:cs="Arial"/>
          <w:iCs/>
        </w:rPr>
      </w:pPr>
      <w:r>
        <w:rPr>
          <w:rFonts w:ascii="Arial" w:hAnsi="Arial" w:cs="Arial"/>
          <w:iCs/>
        </w:rPr>
        <w:t>Total Contact hours: 44</w:t>
      </w:r>
    </w:p>
    <w:p w14:paraId="140D0FF4" w14:textId="5EC88453" w:rsidR="007B0066" w:rsidRDefault="0017012B" w:rsidP="0017012B">
      <w:pPr>
        <w:ind w:left="567" w:right="260"/>
        <w:jc w:val="both"/>
        <w:rPr>
          <w:rFonts w:ascii="Arial" w:hAnsi="Arial" w:cs="Arial"/>
          <w:iCs/>
        </w:rPr>
      </w:pPr>
      <w:r>
        <w:rPr>
          <w:rFonts w:ascii="Arial" w:hAnsi="Arial" w:cs="Arial"/>
          <w:iCs/>
        </w:rPr>
        <w:t xml:space="preserve">Private study hours: </w:t>
      </w:r>
      <w:r w:rsidR="007B0066">
        <w:rPr>
          <w:rFonts w:ascii="Arial" w:hAnsi="Arial" w:cs="Arial"/>
          <w:iCs/>
        </w:rPr>
        <w:t>256</w:t>
      </w:r>
    </w:p>
    <w:p w14:paraId="5429B026" w14:textId="316A4E5A" w:rsidR="007B0066" w:rsidRDefault="0017012B" w:rsidP="0017012B">
      <w:pPr>
        <w:ind w:left="567" w:right="260"/>
        <w:jc w:val="both"/>
        <w:rPr>
          <w:rFonts w:ascii="Arial" w:hAnsi="Arial" w:cs="Arial"/>
          <w:iCs/>
        </w:rPr>
      </w:pPr>
      <w:r>
        <w:rPr>
          <w:rFonts w:ascii="Arial" w:hAnsi="Arial" w:cs="Arial"/>
          <w:iCs/>
        </w:rPr>
        <w:t xml:space="preserve">Total study hours: </w:t>
      </w:r>
      <w:r w:rsidR="007B0066">
        <w:rPr>
          <w:rFonts w:ascii="Arial" w:hAnsi="Arial" w:cs="Arial"/>
          <w:iCs/>
        </w:rPr>
        <w:t>300</w:t>
      </w:r>
    </w:p>
    <w:p w14:paraId="564C9C80" w14:textId="77777777" w:rsidR="0017012B" w:rsidRPr="00717C36" w:rsidRDefault="0017012B" w:rsidP="0017012B">
      <w:pPr>
        <w:ind w:left="567" w:right="260"/>
        <w:jc w:val="both"/>
        <w:rPr>
          <w:rFonts w:ascii="Arial" w:hAnsi="Arial" w:cs="Arial"/>
          <w:iCs/>
        </w:rPr>
      </w:pPr>
    </w:p>
    <w:p w14:paraId="5E577799" w14:textId="77777777" w:rsidR="00B9109B" w:rsidRPr="0036174D" w:rsidRDefault="00EF4933" w:rsidP="0017012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C940198" w14:textId="77777777" w:rsidR="0036174D" w:rsidRPr="0017012B" w:rsidRDefault="00AE6CD0" w:rsidP="0017012B">
      <w:pPr>
        <w:pStyle w:val="ListParagraph"/>
        <w:numPr>
          <w:ilvl w:val="1"/>
          <w:numId w:val="1"/>
        </w:numPr>
        <w:spacing w:after="120"/>
        <w:ind w:left="567" w:right="260" w:hanging="567"/>
        <w:contextualSpacing w:val="0"/>
        <w:jc w:val="both"/>
        <w:rPr>
          <w:rFonts w:ascii="Arial" w:hAnsi="Arial" w:cs="Arial"/>
          <w:iCs/>
          <w:u w:val="single"/>
        </w:rPr>
      </w:pPr>
      <w:r w:rsidRPr="0017012B">
        <w:rPr>
          <w:rFonts w:ascii="Arial" w:hAnsi="Arial" w:cs="Arial"/>
          <w:iCs/>
          <w:u w:val="single"/>
        </w:rPr>
        <w:t>Main assessment methods</w:t>
      </w:r>
    </w:p>
    <w:p w14:paraId="350E1C54" w14:textId="77777777" w:rsidR="007B0066" w:rsidRDefault="007B0066" w:rsidP="0017012B">
      <w:pPr>
        <w:ind w:left="567" w:right="260"/>
        <w:jc w:val="both"/>
        <w:rPr>
          <w:rFonts w:ascii="Arial" w:hAnsi="Arial" w:cs="Arial"/>
        </w:rPr>
      </w:pPr>
      <w:r>
        <w:rPr>
          <w:rFonts w:ascii="Arial" w:hAnsi="Arial" w:cs="Arial"/>
        </w:rPr>
        <w:t>Coursework 1 (essay)</w:t>
      </w:r>
      <w:r>
        <w:rPr>
          <w:rFonts w:ascii="Arial" w:hAnsi="Arial" w:cs="Arial"/>
        </w:rPr>
        <w:tab/>
        <w:t>5%</w:t>
      </w:r>
    </w:p>
    <w:p w14:paraId="7961A2DF" w14:textId="77777777" w:rsidR="007B0066" w:rsidRDefault="007B0066" w:rsidP="0017012B">
      <w:pPr>
        <w:ind w:left="567" w:right="260"/>
        <w:jc w:val="both"/>
        <w:rPr>
          <w:rFonts w:ascii="Arial" w:hAnsi="Arial" w:cs="Arial"/>
        </w:rPr>
      </w:pPr>
      <w:r>
        <w:rPr>
          <w:rFonts w:ascii="Arial" w:hAnsi="Arial" w:cs="Arial"/>
        </w:rPr>
        <w:t>Coursework 2 (essay)</w:t>
      </w:r>
      <w:r>
        <w:rPr>
          <w:rFonts w:ascii="Arial" w:hAnsi="Arial" w:cs="Arial"/>
        </w:rPr>
        <w:tab/>
        <w:t>20%</w:t>
      </w:r>
    </w:p>
    <w:p w14:paraId="31B2357B" w14:textId="77777777" w:rsidR="007B0066" w:rsidRDefault="007B0066" w:rsidP="0017012B">
      <w:pPr>
        <w:ind w:left="567" w:right="260"/>
        <w:jc w:val="both"/>
        <w:rPr>
          <w:rFonts w:ascii="Arial" w:hAnsi="Arial" w:cs="Arial"/>
        </w:rPr>
      </w:pPr>
      <w:r>
        <w:rPr>
          <w:rFonts w:ascii="Arial" w:hAnsi="Arial" w:cs="Arial"/>
        </w:rPr>
        <w:t>Coursework 3 (essay)</w:t>
      </w:r>
      <w:r>
        <w:rPr>
          <w:rFonts w:ascii="Arial" w:hAnsi="Arial" w:cs="Arial"/>
        </w:rPr>
        <w:tab/>
        <w:t>25%</w:t>
      </w:r>
    </w:p>
    <w:p w14:paraId="1CBA7BE3" w14:textId="5067E374" w:rsidR="007B0066" w:rsidRDefault="0017012B" w:rsidP="0017012B">
      <w:pPr>
        <w:ind w:left="567" w:right="260"/>
        <w:jc w:val="both"/>
        <w:rPr>
          <w:rFonts w:ascii="Arial" w:hAnsi="Arial" w:cs="Arial"/>
        </w:rPr>
      </w:pPr>
      <w:r>
        <w:rPr>
          <w:rFonts w:ascii="Arial" w:hAnsi="Arial" w:cs="Arial"/>
        </w:rPr>
        <w:t xml:space="preserve">Examination </w:t>
      </w:r>
      <w:r w:rsidR="007B0066">
        <w:rPr>
          <w:rFonts w:ascii="Arial" w:hAnsi="Arial" w:cs="Arial"/>
        </w:rPr>
        <w:t>50%</w:t>
      </w:r>
    </w:p>
    <w:p w14:paraId="6269A092" w14:textId="77777777" w:rsidR="0017012B" w:rsidRPr="00717C36" w:rsidRDefault="0017012B" w:rsidP="0017012B">
      <w:pPr>
        <w:ind w:left="567" w:right="260"/>
        <w:jc w:val="both"/>
        <w:rPr>
          <w:rFonts w:ascii="Arial" w:hAnsi="Arial" w:cs="Arial"/>
        </w:rPr>
      </w:pPr>
    </w:p>
    <w:p w14:paraId="392F82E4" w14:textId="77777777" w:rsidR="00AE6CD0" w:rsidRPr="0017012B" w:rsidRDefault="00AE6CD0" w:rsidP="0017012B">
      <w:pPr>
        <w:pStyle w:val="ListParagraph"/>
        <w:numPr>
          <w:ilvl w:val="1"/>
          <w:numId w:val="1"/>
        </w:numPr>
        <w:spacing w:after="120"/>
        <w:ind w:left="567" w:right="260" w:hanging="567"/>
        <w:contextualSpacing w:val="0"/>
        <w:jc w:val="both"/>
        <w:rPr>
          <w:rFonts w:ascii="Arial" w:hAnsi="Arial" w:cs="Arial"/>
          <w:iCs/>
          <w:u w:val="single"/>
        </w:rPr>
      </w:pPr>
      <w:r w:rsidRPr="0017012B">
        <w:rPr>
          <w:rFonts w:ascii="Arial" w:hAnsi="Arial" w:cs="Arial"/>
          <w:iCs/>
          <w:u w:val="single"/>
        </w:rPr>
        <w:t xml:space="preserve">Reassessment methods </w:t>
      </w:r>
    </w:p>
    <w:p w14:paraId="6EBD2CFB" w14:textId="77777777" w:rsidR="00DA1402" w:rsidRDefault="00DF37CD" w:rsidP="0017012B">
      <w:pPr>
        <w:spacing w:after="120" w:line="240" w:lineRule="auto"/>
        <w:ind w:right="260" w:firstLine="567"/>
        <w:jc w:val="both"/>
        <w:rPr>
          <w:rFonts w:ascii="Arial" w:hAnsi="Arial" w:cs="Arial"/>
          <w:b/>
          <w:iCs/>
        </w:rPr>
      </w:pPr>
      <w:r>
        <w:rPr>
          <w:rFonts w:ascii="Arial" w:hAnsi="Arial" w:cs="Arial"/>
          <w:iCs/>
        </w:rPr>
        <w:t>100% Coursework</w:t>
      </w:r>
    </w:p>
    <w:p w14:paraId="6A739650" w14:textId="187DB0B0" w:rsidR="00593183" w:rsidRDefault="00593183" w:rsidP="0017012B">
      <w:pPr>
        <w:ind w:right="260"/>
        <w:jc w:val="both"/>
        <w:rPr>
          <w:rFonts w:ascii="Arial" w:hAnsi="Arial" w:cs="Arial"/>
          <w:b/>
          <w:iCs/>
        </w:rPr>
      </w:pPr>
    </w:p>
    <w:p w14:paraId="6F5A6216" w14:textId="14F5568B" w:rsidR="00274ED7" w:rsidRPr="00D50113" w:rsidRDefault="006F3F8B" w:rsidP="0017012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7012B">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7971DCD3" w14:textId="77777777" w:rsidR="007A6245" w:rsidRDefault="007A6245" w:rsidP="00302082">
      <w:pPr>
        <w:spacing w:after="120" w:line="240" w:lineRule="auto"/>
        <w:ind w:left="426" w:right="260"/>
        <w:rPr>
          <w:rFonts w:ascii="Arial" w:hAnsi="Arial" w:cs="Arial"/>
          <w:b/>
          <w:iCs/>
        </w:rPr>
      </w:pPr>
    </w:p>
    <w:tbl>
      <w:tblPr>
        <w:tblStyle w:val="TableGrid2"/>
        <w:tblW w:w="4441" w:type="pct"/>
        <w:jc w:val="center"/>
        <w:tblLook w:val="04A0" w:firstRow="1" w:lastRow="0" w:firstColumn="1" w:lastColumn="0" w:noHBand="0" w:noVBand="1"/>
      </w:tblPr>
      <w:tblGrid>
        <w:gridCol w:w="1798"/>
        <w:gridCol w:w="749"/>
        <w:gridCol w:w="749"/>
        <w:gridCol w:w="749"/>
        <w:gridCol w:w="749"/>
        <w:gridCol w:w="749"/>
        <w:gridCol w:w="749"/>
        <w:gridCol w:w="749"/>
        <w:gridCol w:w="750"/>
        <w:gridCol w:w="749"/>
        <w:gridCol w:w="747"/>
      </w:tblGrid>
      <w:tr w:rsidR="00DA1402" w:rsidRPr="007C34FD" w14:paraId="61165007" w14:textId="77777777" w:rsidTr="0017012B">
        <w:trPr>
          <w:jc w:val="center"/>
        </w:trPr>
        <w:tc>
          <w:tcPr>
            <w:tcW w:w="968" w:type="pct"/>
            <w:shd w:val="clear" w:color="auto" w:fill="D9D9D9" w:themeFill="background1" w:themeFillShade="D9"/>
          </w:tcPr>
          <w:p w14:paraId="20318E27" w14:textId="77777777" w:rsidR="00DA1402" w:rsidRPr="0017012B" w:rsidRDefault="00DA1402" w:rsidP="007C34FD">
            <w:pPr>
              <w:keepNext/>
              <w:keepLines/>
              <w:spacing w:after="120"/>
              <w:ind w:left="33"/>
              <w:rPr>
                <w:rFonts w:ascii="Arial" w:hAnsi="Arial" w:cs="Arial"/>
                <w:b/>
                <w:sz w:val="20"/>
              </w:rPr>
            </w:pPr>
            <w:r w:rsidRPr="0017012B">
              <w:rPr>
                <w:rFonts w:ascii="Arial" w:hAnsi="Arial" w:cs="Arial"/>
                <w:b/>
                <w:sz w:val="20"/>
              </w:rPr>
              <w:t>Module learning outcome</w:t>
            </w:r>
          </w:p>
        </w:tc>
        <w:tc>
          <w:tcPr>
            <w:tcW w:w="403" w:type="pct"/>
            <w:vAlign w:val="center"/>
          </w:tcPr>
          <w:p w14:paraId="28273F9E" w14:textId="77777777" w:rsidR="00DA1402" w:rsidRPr="0017012B" w:rsidRDefault="00DA1402" w:rsidP="007C34FD">
            <w:pPr>
              <w:keepNext/>
              <w:keepLines/>
              <w:spacing w:after="120"/>
              <w:jc w:val="center"/>
              <w:rPr>
                <w:rFonts w:ascii="Arial" w:hAnsi="Arial" w:cs="Arial"/>
              </w:rPr>
            </w:pPr>
            <w:r w:rsidRPr="0017012B">
              <w:rPr>
                <w:rFonts w:ascii="Arial" w:hAnsi="Arial" w:cs="Arial"/>
              </w:rPr>
              <w:t>8.1</w:t>
            </w:r>
          </w:p>
        </w:tc>
        <w:tc>
          <w:tcPr>
            <w:tcW w:w="403" w:type="pct"/>
            <w:vAlign w:val="center"/>
          </w:tcPr>
          <w:p w14:paraId="04C054E3" w14:textId="77777777" w:rsidR="00DA1402" w:rsidRPr="0017012B" w:rsidRDefault="00DA1402" w:rsidP="007C34FD">
            <w:pPr>
              <w:keepNext/>
              <w:keepLines/>
              <w:spacing w:after="120"/>
              <w:jc w:val="center"/>
              <w:rPr>
                <w:rFonts w:ascii="Arial" w:hAnsi="Arial" w:cs="Arial"/>
              </w:rPr>
            </w:pPr>
            <w:r w:rsidRPr="0017012B">
              <w:rPr>
                <w:rFonts w:ascii="Arial" w:hAnsi="Arial" w:cs="Arial"/>
              </w:rPr>
              <w:t>8.2</w:t>
            </w:r>
          </w:p>
        </w:tc>
        <w:tc>
          <w:tcPr>
            <w:tcW w:w="403" w:type="pct"/>
            <w:vAlign w:val="center"/>
          </w:tcPr>
          <w:p w14:paraId="61853CB0" w14:textId="77777777" w:rsidR="00DA1402" w:rsidRPr="0017012B" w:rsidRDefault="00DA1402" w:rsidP="007C34FD">
            <w:pPr>
              <w:keepNext/>
              <w:keepLines/>
              <w:spacing w:after="120"/>
              <w:jc w:val="center"/>
              <w:rPr>
                <w:rFonts w:ascii="Arial" w:hAnsi="Arial" w:cs="Arial"/>
              </w:rPr>
            </w:pPr>
            <w:r w:rsidRPr="0017012B">
              <w:rPr>
                <w:rFonts w:ascii="Arial" w:hAnsi="Arial" w:cs="Arial"/>
              </w:rPr>
              <w:t>8.3</w:t>
            </w:r>
          </w:p>
        </w:tc>
        <w:tc>
          <w:tcPr>
            <w:tcW w:w="403" w:type="pct"/>
            <w:vAlign w:val="center"/>
          </w:tcPr>
          <w:p w14:paraId="4F761CEE" w14:textId="77777777" w:rsidR="00DA1402" w:rsidRPr="0017012B" w:rsidRDefault="00DA1402" w:rsidP="007C34FD">
            <w:pPr>
              <w:keepNext/>
              <w:keepLines/>
              <w:spacing w:after="120"/>
              <w:jc w:val="center"/>
              <w:rPr>
                <w:rFonts w:ascii="Arial" w:hAnsi="Arial" w:cs="Arial"/>
              </w:rPr>
            </w:pPr>
            <w:r w:rsidRPr="0017012B">
              <w:rPr>
                <w:rFonts w:ascii="Arial" w:hAnsi="Arial" w:cs="Arial"/>
              </w:rPr>
              <w:t>8.4</w:t>
            </w:r>
          </w:p>
        </w:tc>
        <w:tc>
          <w:tcPr>
            <w:tcW w:w="403" w:type="pct"/>
            <w:vAlign w:val="center"/>
          </w:tcPr>
          <w:p w14:paraId="0140AD02" w14:textId="77777777" w:rsidR="00DA1402" w:rsidRPr="0017012B" w:rsidRDefault="00DA1402" w:rsidP="007C34FD">
            <w:pPr>
              <w:keepNext/>
              <w:keepLines/>
              <w:spacing w:after="120"/>
              <w:jc w:val="center"/>
              <w:rPr>
                <w:rFonts w:ascii="Arial" w:hAnsi="Arial" w:cs="Arial"/>
              </w:rPr>
            </w:pPr>
            <w:r w:rsidRPr="0017012B">
              <w:rPr>
                <w:rFonts w:ascii="Arial" w:hAnsi="Arial" w:cs="Arial"/>
              </w:rPr>
              <w:t>8.5</w:t>
            </w:r>
          </w:p>
        </w:tc>
        <w:tc>
          <w:tcPr>
            <w:tcW w:w="403" w:type="pct"/>
            <w:vAlign w:val="center"/>
          </w:tcPr>
          <w:p w14:paraId="2939D156" w14:textId="77777777" w:rsidR="00DA1402" w:rsidRPr="0017012B" w:rsidRDefault="00DA1402" w:rsidP="007C34FD">
            <w:pPr>
              <w:keepNext/>
              <w:keepLines/>
              <w:spacing w:after="120"/>
              <w:jc w:val="center"/>
              <w:rPr>
                <w:rFonts w:ascii="Arial" w:hAnsi="Arial" w:cs="Arial"/>
              </w:rPr>
            </w:pPr>
            <w:r w:rsidRPr="0017012B">
              <w:rPr>
                <w:rFonts w:ascii="Arial" w:hAnsi="Arial" w:cs="Arial"/>
              </w:rPr>
              <w:t>9.1</w:t>
            </w:r>
          </w:p>
        </w:tc>
        <w:tc>
          <w:tcPr>
            <w:tcW w:w="403" w:type="pct"/>
            <w:vAlign w:val="center"/>
          </w:tcPr>
          <w:p w14:paraId="2A209F25" w14:textId="77777777" w:rsidR="00DA1402" w:rsidRPr="0017012B" w:rsidRDefault="00DA1402" w:rsidP="007C34FD">
            <w:pPr>
              <w:keepNext/>
              <w:keepLines/>
              <w:spacing w:after="120"/>
              <w:jc w:val="center"/>
              <w:rPr>
                <w:rFonts w:ascii="Arial" w:hAnsi="Arial" w:cs="Arial"/>
              </w:rPr>
            </w:pPr>
            <w:r w:rsidRPr="0017012B">
              <w:rPr>
                <w:rFonts w:ascii="Arial" w:hAnsi="Arial" w:cs="Arial"/>
              </w:rPr>
              <w:t>9.2</w:t>
            </w:r>
          </w:p>
        </w:tc>
        <w:tc>
          <w:tcPr>
            <w:tcW w:w="404" w:type="pct"/>
            <w:vAlign w:val="center"/>
          </w:tcPr>
          <w:p w14:paraId="408617AF" w14:textId="77777777" w:rsidR="00DA1402" w:rsidRPr="0017012B" w:rsidRDefault="00DA1402" w:rsidP="007C34FD">
            <w:pPr>
              <w:keepNext/>
              <w:keepLines/>
              <w:spacing w:after="120"/>
              <w:jc w:val="center"/>
              <w:rPr>
                <w:rFonts w:ascii="Arial" w:hAnsi="Arial" w:cs="Arial"/>
              </w:rPr>
            </w:pPr>
            <w:r w:rsidRPr="0017012B">
              <w:rPr>
                <w:rFonts w:ascii="Arial" w:hAnsi="Arial" w:cs="Arial"/>
              </w:rPr>
              <w:t>9.3</w:t>
            </w:r>
          </w:p>
        </w:tc>
        <w:tc>
          <w:tcPr>
            <w:tcW w:w="403" w:type="pct"/>
            <w:vAlign w:val="center"/>
          </w:tcPr>
          <w:p w14:paraId="73477079" w14:textId="77777777" w:rsidR="00DA1402" w:rsidRPr="0017012B" w:rsidRDefault="00DA1402" w:rsidP="007C34FD">
            <w:pPr>
              <w:keepNext/>
              <w:keepLines/>
              <w:spacing w:after="120"/>
              <w:jc w:val="center"/>
              <w:rPr>
                <w:rFonts w:ascii="Arial" w:hAnsi="Arial" w:cs="Arial"/>
              </w:rPr>
            </w:pPr>
            <w:r w:rsidRPr="0017012B">
              <w:rPr>
                <w:rFonts w:ascii="Arial" w:hAnsi="Arial" w:cs="Arial"/>
              </w:rPr>
              <w:t>9.4</w:t>
            </w:r>
          </w:p>
        </w:tc>
        <w:tc>
          <w:tcPr>
            <w:tcW w:w="402" w:type="pct"/>
            <w:vAlign w:val="center"/>
          </w:tcPr>
          <w:p w14:paraId="16B2B6AA" w14:textId="77777777" w:rsidR="00DA1402" w:rsidRPr="0017012B" w:rsidRDefault="00DA1402" w:rsidP="007C34FD">
            <w:pPr>
              <w:keepNext/>
              <w:keepLines/>
              <w:spacing w:after="120"/>
              <w:jc w:val="center"/>
              <w:rPr>
                <w:rFonts w:ascii="Arial" w:hAnsi="Arial" w:cs="Arial"/>
              </w:rPr>
            </w:pPr>
            <w:r w:rsidRPr="0017012B">
              <w:rPr>
                <w:rFonts w:ascii="Arial" w:hAnsi="Arial" w:cs="Arial"/>
              </w:rPr>
              <w:t>9.5</w:t>
            </w:r>
          </w:p>
        </w:tc>
      </w:tr>
      <w:tr w:rsidR="00B04CCF" w:rsidRPr="007C34FD" w14:paraId="726C5B75" w14:textId="77777777" w:rsidTr="0017012B">
        <w:trPr>
          <w:jc w:val="center"/>
        </w:trPr>
        <w:tc>
          <w:tcPr>
            <w:tcW w:w="968" w:type="pct"/>
            <w:shd w:val="clear" w:color="auto" w:fill="D9D9D9" w:themeFill="background1" w:themeFillShade="D9"/>
          </w:tcPr>
          <w:p w14:paraId="30090631" w14:textId="77777777" w:rsidR="00B04CCF" w:rsidRPr="0017012B" w:rsidRDefault="00B04CCF" w:rsidP="007C34FD">
            <w:pPr>
              <w:keepNext/>
              <w:keepLines/>
              <w:spacing w:after="120"/>
              <w:rPr>
                <w:rFonts w:ascii="Arial" w:hAnsi="Arial" w:cs="Arial"/>
                <w:b/>
                <w:sz w:val="20"/>
              </w:rPr>
            </w:pPr>
            <w:r w:rsidRPr="0017012B">
              <w:rPr>
                <w:rFonts w:ascii="Arial" w:hAnsi="Arial" w:cs="Arial"/>
                <w:b/>
                <w:sz w:val="20"/>
              </w:rPr>
              <w:t>Learning/ teaching method</w:t>
            </w:r>
          </w:p>
        </w:tc>
        <w:tc>
          <w:tcPr>
            <w:tcW w:w="403" w:type="pct"/>
            <w:vAlign w:val="center"/>
          </w:tcPr>
          <w:p w14:paraId="653F63FC"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4BEBA0C0"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2982B64D"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16986591" w14:textId="77777777" w:rsidR="00B04CCF" w:rsidRPr="0017012B" w:rsidRDefault="00B04CCF" w:rsidP="007C34FD">
            <w:pPr>
              <w:keepNext/>
              <w:keepLines/>
              <w:spacing w:after="120"/>
              <w:jc w:val="center"/>
              <w:rPr>
                <w:rFonts w:ascii="Arial" w:hAnsi="Arial" w:cs="Arial"/>
                <w:b/>
              </w:rPr>
            </w:pPr>
          </w:p>
        </w:tc>
        <w:tc>
          <w:tcPr>
            <w:tcW w:w="403" w:type="pct"/>
          </w:tcPr>
          <w:p w14:paraId="6F7D2AFD"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2FE71868"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4FA02838" w14:textId="77777777" w:rsidR="00B04CCF" w:rsidRPr="0017012B" w:rsidRDefault="00B04CCF" w:rsidP="007C34FD">
            <w:pPr>
              <w:keepNext/>
              <w:keepLines/>
              <w:spacing w:after="120"/>
              <w:jc w:val="center"/>
              <w:rPr>
                <w:rFonts w:ascii="Arial" w:hAnsi="Arial" w:cs="Arial"/>
                <w:b/>
              </w:rPr>
            </w:pPr>
          </w:p>
        </w:tc>
        <w:tc>
          <w:tcPr>
            <w:tcW w:w="404" w:type="pct"/>
            <w:vAlign w:val="center"/>
          </w:tcPr>
          <w:p w14:paraId="4E33CF66" w14:textId="77777777" w:rsidR="00B04CCF" w:rsidRPr="0017012B" w:rsidRDefault="00B04CCF" w:rsidP="007C34FD">
            <w:pPr>
              <w:keepNext/>
              <w:keepLines/>
              <w:spacing w:after="120"/>
              <w:jc w:val="center"/>
              <w:rPr>
                <w:rFonts w:ascii="Arial" w:hAnsi="Arial" w:cs="Arial"/>
                <w:b/>
              </w:rPr>
            </w:pPr>
          </w:p>
        </w:tc>
        <w:tc>
          <w:tcPr>
            <w:tcW w:w="403" w:type="pct"/>
          </w:tcPr>
          <w:p w14:paraId="34A85AD7" w14:textId="77777777" w:rsidR="00B04CCF" w:rsidRPr="0017012B" w:rsidRDefault="00B04CCF" w:rsidP="007C34FD">
            <w:pPr>
              <w:keepNext/>
              <w:keepLines/>
              <w:spacing w:after="120"/>
              <w:jc w:val="center"/>
              <w:rPr>
                <w:rFonts w:ascii="Arial" w:hAnsi="Arial" w:cs="Arial"/>
                <w:b/>
              </w:rPr>
            </w:pPr>
          </w:p>
        </w:tc>
        <w:tc>
          <w:tcPr>
            <w:tcW w:w="402" w:type="pct"/>
            <w:vAlign w:val="center"/>
          </w:tcPr>
          <w:p w14:paraId="39B1BB54" w14:textId="77777777" w:rsidR="00B04CCF" w:rsidRPr="0017012B" w:rsidRDefault="00B04CCF" w:rsidP="007C34FD">
            <w:pPr>
              <w:keepNext/>
              <w:keepLines/>
              <w:spacing w:after="120"/>
              <w:jc w:val="center"/>
              <w:rPr>
                <w:rFonts w:ascii="Arial" w:hAnsi="Arial" w:cs="Arial"/>
                <w:b/>
              </w:rPr>
            </w:pPr>
          </w:p>
        </w:tc>
      </w:tr>
      <w:tr w:rsidR="00B04CCF" w:rsidRPr="007C34FD" w14:paraId="2FCF09B1" w14:textId="77777777" w:rsidTr="0017012B">
        <w:trPr>
          <w:jc w:val="center"/>
        </w:trPr>
        <w:tc>
          <w:tcPr>
            <w:tcW w:w="968" w:type="pct"/>
            <w:shd w:val="clear" w:color="auto" w:fill="auto"/>
          </w:tcPr>
          <w:p w14:paraId="41FD7E75"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Lecture</w:t>
            </w:r>
          </w:p>
        </w:tc>
        <w:tc>
          <w:tcPr>
            <w:tcW w:w="403" w:type="pct"/>
            <w:vAlign w:val="center"/>
          </w:tcPr>
          <w:p w14:paraId="34E9182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D50A593"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9ECD99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E64199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136CEB7" w14:textId="77777777" w:rsidR="00B04CCF" w:rsidRPr="0017012B" w:rsidRDefault="00B04CCF">
            <w:pPr>
              <w:keepNext/>
              <w:keepLines/>
              <w:spacing w:after="120"/>
              <w:jc w:val="center"/>
              <w:rPr>
                <w:rFonts w:ascii="Arial" w:hAnsi="Arial" w:cs="Arial"/>
                <w:b/>
              </w:rPr>
            </w:pPr>
          </w:p>
        </w:tc>
        <w:tc>
          <w:tcPr>
            <w:tcW w:w="403" w:type="pct"/>
            <w:vAlign w:val="center"/>
          </w:tcPr>
          <w:p w14:paraId="2EA4E493" w14:textId="77777777" w:rsidR="00B04CCF" w:rsidRPr="0017012B" w:rsidRDefault="00B04CCF">
            <w:pPr>
              <w:keepNext/>
              <w:keepLines/>
              <w:spacing w:after="120"/>
              <w:jc w:val="center"/>
              <w:rPr>
                <w:rFonts w:ascii="Arial" w:hAnsi="Arial" w:cs="Arial"/>
                <w:b/>
              </w:rPr>
            </w:pPr>
          </w:p>
        </w:tc>
        <w:tc>
          <w:tcPr>
            <w:tcW w:w="403" w:type="pct"/>
            <w:vAlign w:val="center"/>
          </w:tcPr>
          <w:p w14:paraId="06E1A7AF"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19EAA01B" w14:textId="77777777" w:rsidR="00B04CCF" w:rsidRPr="0017012B" w:rsidRDefault="00B04CCF">
            <w:pPr>
              <w:keepNext/>
              <w:keepLines/>
              <w:spacing w:after="120"/>
              <w:jc w:val="center"/>
              <w:rPr>
                <w:rFonts w:ascii="Arial" w:hAnsi="Arial" w:cs="Arial"/>
                <w:b/>
              </w:rPr>
            </w:pPr>
          </w:p>
        </w:tc>
        <w:tc>
          <w:tcPr>
            <w:tcW w:w="403" w:type="pct"/>
            <w:vAlign w:val="center"/>
          </w:tcPr>
          <w:p w14:paraId="590CFE7E" w14:textId="77777777" w:rsidR="00B04CCF" w:rsidRPr="0017012B" w:rsidRDefault="00B04CCF">
            <w:pPr>
              <w:keepNext/>
              <w:keepLines/>
              <w:spacing w:after="120"/>
              <w:jc w:val="center"/>
              <w:rPr>
                <w:rFonts w:ascii="Arial" w:hAnsi="Arial" w:cs="Arial"/>
                <w:b/>
              </w:rPr>
            </w:pPr>
          </w:p>
        </w:tc>
        <w:tc>
          <w:tcPr>
            <w:tcW w:w="402" w:type="pct"/>
            <w:vAlign w:val="center"/>
          </w:tcPr>
          <w:p w14:paraId="628BFF53" w14:textId="77777777" w:rsidR="00B04CCF" w:rsidRPr="0017012B" w:rsidRDefault="00B04CCF">
            <w:pPr>
              <w:keepNext/>
              <w:keepLines/>
              <w:spacing w:after="120"/>
              <w:jc w:val="center"/>
              <w:rPr>
                <w:rFonts w:ascii="Arial" w:hAnsi="Arial" w:cs="Arial"/>
                <w:b/>
              </w:rPr>
            </w:pPr>
          </w:p>
        </w:tc>
      </w:tr>
      <w:tr w:rsidR="00B04CCF" w:rsidRPr="007C34FD" w14:paraId="2DCBCADB" w14:textId="77777777" w:rsidTr="0017012B">
        <w:trPr>
          <w:jc w:val="center"/>
        </w:trPr>
        <w:tc>
          <w:tcPr>
            <w:tcW w:w="968" w:type="pct"/>
            <w:shd w:val="clear" w:color="auto" w:fill="auto"/>
          </w:tcPr>
          <w:p w14:paraId="34B38C6A"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Seminar</w:t>
            </w:r>
          </w:p>
        </w:tc>
        <w:tc>
          <w:tcPr>
            <w:tcW w:w="403" w:type="pct"/>
            <w:vAlign w:val="center"/>
          </w:tcPr>
          <w:p w14:paraId="671E926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AE44A3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300326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999FD5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398083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A7FB5CB" w14:textId="77777777" w:rsidR="00B04CCF" w:rsidRPr="0017012B" w:rsidRDefault="00B04CCF">
            <w:pPr>
              <w:keepNext/>
              <w:keepLines/>
              <w:spacing w:after="120"/>
              <w:jc w:val="center"/>
              <w:rPr>
                <w:rFonts w:ascii="Arial" w:hAnsi="Arial" w:cs="Arial"/>
                <w:b/>
              </w:rPr>
            </w:pPr>
          </w:p>
        </w:tc>
        <w:tc>
          <w:tcPr>
            <w:tcW w:w="403" w:type="pct"/>
            <w:vAlign w:val="center"/>
          </w:tcPr>
          <w:p w14:paraId="306DEC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041FC6C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219C25E"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41427693" w14:textId="77777777" w:rsidR="00B04CCF" w:rsidRPr="0017012B" w:rsidRDefault="00B04CCF">
            <w:pPr>
              <w:keepNext/>
              <w:keepLines/>
              <w:spacing w:after="120"/>
              <w:jc w:val="center"/>
              <w:rPr>
                <w:rFonts w:ascii="Arial" w:hAnsi="Arial" w:cs="Arial"/>
                <w:b/>
              </w:rPr>
            </w:pPr>
          </w:p>
        </w:tc>
      </w:tr>
      <w:tr w:rsidR="00B04CCF" w:rsidRPr="007C34FD" w14:paraId="1360A49B" w14:textId="77777777" w:rsidTr="0017012B">
        <w:trPr>
          <w:jc w:val="center"/>
        </w:trPr>
        <w:tc>
          <w:tcPr>
            <w:tcW w:w="968" w:type="pct"/>
            <w:shd w:val="clear" w:color="auto" w:fill="auto"/>
          </w:tcPr>
          <w:p w14:paraId="7E320B25" w14:textId="77777777" w:rsidR="00B04CCF" w:rsidRPr="0017012B" w:rsidRDefault="00AB246A" w:rsidP="00B04CCF">
            <w:pPr>
              <w:keepNext/>
              <w:keepLines/>
              <w:spacing w:after="120"/>
              <w:rPr>
                <w:rFonts w:ascii="Arial" w:hAnsi="Arial" w:cs="Arial"/>
                <w:sz w:val="20"/>
              </w:rPr>
            </w:pPr>
            <w:r w:rsidRPr="0017012B">
              <w:rPr>
                <w:rFonts w:ascii="Arial" w:hAnsi="Arial" w:cs="Arial"/>
                <w:sz w:val="20"/>
              </w:rPr>
              <w:t>Private</w:t>
            </w:r>
            <w:r w:rsidR="00B04CCF" w:rsidRPr="0017012B">
              <w:rPr>
                <w:rFonts w:ascii="Arial" w:hAnsi="Arial" w:cs="Arial"/>
                <w:sz w:val="20"/>
              </w:rPr>
              <w:t xml:space="preserve"> study</w:t>
            </w:r>
          </w:p>
        </w:tc>
        <w:tc>
          <w:tcPr>
            <w:tcW w:w="403" w:type="pct"/>
            <w:vAlign w:val="center"/>
          </w:tcPr>
          <w:p w14:paraId="60E2979B"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FDEF73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7BFC882"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37C0C0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8E72CFB"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7B5868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9F5DD4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1837B60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C4F095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6F25AC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6757286E" w14:textId="77777777" w:rsidTr="0017012B">
        <w:trPr>
          <w:jc w:val="center"/>
        </w:trPr>
        <w:tc>
          <w:tcPr>
            <w:tcW w:w="968" w:type="pct"/>
            <w:shd w:val="clear" w:color="auto" w:fill="D9D9D9" w:themeFill="background1" w:themeFillShade="D9"/>
          </w:tcPr>
          <w:p w14:paraId="7D978EF8" w14:textId="77777777" w:rsidR="00B04CCF" w:rsidRPr="0017012B" w:rsidRDefault="00B04CCF" w:rsidP="00B04CCF">
            <w:pPr>
              <w:keepNext/>
              <w:keepLines/>
              <w:spacing w:after="120"/>
              <w:rPr>
                <w:rFonts w:ascii="Arial" w:hAnsi="Arial" w:cs="Arial"/>
                <w:b/>
                <w:sz w:val="20"/>
              </w:rPr>
            </w:pPr>
            <w:r w:rsidRPr="0017012B">
              <w:rPr>
                <w:rFonts w:ascii="Arial" w:hAnsi="Arial" w:cs="Arial"/>
                <w:b/>
                <w:sz w:val="20"/>
              </w:rPr>
              <w:t>Assessment method</w:t>
            </w:r>
          </w:p>
        </w:tc>
        <w:tc>
          <w:tcPr>
            <w:tcW w:w="403" w:type="pct"/>
            <w:vAlign w:val="center"/>
          </w:tcPr>
          <w:p w14:paraId="3A54B6EE" w14:textId="77777777" w:rsidR="00B04CCF" w:rsidRPr="0017012B" w:rsidRDefault="00B04CCF">
            <w:pPr>
              <w:keepNext/>
              <w:keepLines/>
              <w:spacing w:after="120"/>
              <w:jc w:val="center"/>
              <w:rPr>
                <w:rFonts w:ascii="Arial" w:hAnsi="Arial" w:cs="Arial"/>
                <w:b/>
              </w:rPr>
            </w:pPr>
          </w:p>
        </w:tc>
        <w:tc>
          <w:tcPr>
            <w:tcW w:w="403" w:type="pct"/>
            <w:vAlign w:val="center"/>
          </w:tcPr>
          <w:p w14:paraId="5EFAA598" w14:textId="77777777" w:rsidR="00B04CCF" w:rsidRPr="0017012B" w:rsidRDefault="00B04CCF">
            <w:pPr>
              <w:keepNext/>
              <w:keepLines/>
              <w:spacing w:after="120"/>
              <w:jc w:val="center"/>
              <w:rPr>
                <w:rFonts w:ascii="Arial" w:hAnsi="Arial" w:cs="Arial"/>
                <w:b/>
              </w:rPr>
            </w:pPr>
          </w:p>
        </w:tc>
        <w:tc>
          <w:tcPr>
            <w:tcW w:w="403" w:type="pct"/>
            <w:vAlign w:val="center"/>
          </w:tcPr>
          <w:p w14:paraId="50AFAFF4" w14:textId="77777777" w:rsidR="00B04CCF" w:rsidRPr="0017012B" w:rsidRDefault="00B04CCF">
            <w:pPr>
              <w:keepNext/>
              <w:keepLines/>
              <w:spacing w:after="120"/>
              <w:jc w:val="center"/>
              <w:rPr>
                <w:rFonts w:ascii="Arial" w:hAnsi="Arial" w:cs="Arial"/>
                <w:b/>
              </w:rPr>
            </w:pPr>
          </w:p>
        </w:tc>
        <w:tc>
          <w:tcPr>
            <w:tcW w:w="403" w:type="pct"/>
            <w:vAlign w:val="center"/>
          </w:tcPr>
          <w:p w14:paraId="7EFE0784" w14:textId="77777777" w:rsidR="00B04CCF" w:rsidRPr="0017012B" w:rsidRDefault="00B04CCF">
            <w:pPr>
              <w:keepNext/>
              <w:keepLines/>
              <w:spacing w:after="120"/>
              <w:jc w:val="center"/>
              <w:rPr>
                <w:rFonts w:ascii="Arial" w:hAnsi="Arial" w:cs="Arial"/>
                <w:b/>
              </w:rPr>
            </w:pPr>
          </w:p>
        </w:tc>
        <w:tc>
          <w:tcPr>
            <w:tcW w:w="403" w:type="pct"/>
            <w:vAlign w:val="center"/>
          </w:tcPr>
          <w:p w14:paraId="72735806" w14:textId="77777777" w:rsidR="00B04CCF" w:rsidRPr="0017012B" w:rsidRDefault="00B04CCF">
            <w:pPr>
              <w:keepNext/>
              <w:keepLines/>
              <w:spacing w:after="120"/>
              <w:jc w:val="center"/>
              <w:rPr>
                <w:rFonts w:ascii="Arial" w:hAnsi="Arial" w:cs="Arial"/>
                <w:b/>
              </w:rPr>
            </w:pPr>
          </w:p>
        </w:tc>
        <w:tc>
          <w:tcPr>
            <w:tcW w:w="403" w:type="pct"/>
            <w:vAlign w:val="center"/>
          </w:tcPr>
          <w:p w14:paraId="4E04CECC" w14:textId="77777777" w:rsidR="00B04CCF" w:rsidRPr="0017012B" w:rsidRDefault="00B04CCF">
            <w:pPr>
              <w:keepNext/>
              <w:keepLines/>
              <w:spacing w:after="120"/>
              <w:jc w:val="center"/>
              <w:rPr>
                <w:rFonts w:ascii="Arial" w:hAnsi="Arial" w:cs="Arial"/>
                <w:b/>
              </w:rPr>
            </w:pPr>
          </w:p>
        </w:tc>
        <w:tc>
          <w:tcPr>
            <w:tcW w:w="403" w:type="pct"/>
            <w:vAlign w:val="center"/>
          </w:tcPr>
          <w:p w14:paraId="297E4240" w14:textId="77777777" w:rsidR="00B04CCF" w:rsidRPr="0017012B" w:rsidRDefault="00B04CCF">
            <w:pPr>
              <w:keepNext/>
              <w:keepLines/>
              <w:spacing w:after="120"/>
              <w:jc w:val="center"/>
              <w:rPr>
                <w:rFonts w:ascii="Arial" w:hAnsi="Arial" w:cs="Arial"/>
                <w:b/>
              </w:rPr>
            </w:pPr>
          </w:p>
        </w:tc>
        <w:tc>
          <w:tcPr>
            <w:tcW w:w="404" w:type="pct"/>
            <w:vAlign w:val="center"/>
          </w:tcPr>
          <w:p w14:paraId="6BC0586E" w14:textId="77777777" w:rsidR="00B04CCF" w:rsidRPr="0017012B" w:rsidRDefault="00B04CCF">
            <w:pPr>
              <w:keepNext/>
              <w:keepLines/>
              <w:spacing w:after="120"/>
              <w:jc w:val="center"/>
              <w:rPr>
                <w:rFonts w:ascii="Arial" w:hAnsi="Arial" w:cs="Arial"/>
                <w:b/>
              </w:rPr>
            </w:pPr>
          </w:p>
        </w:tc>
        <w:tc>
          <w:tcPr>
            <w:tcW w:w="403" w:type="pct"/>
            <w:vAlign w:val="center"/>
          </w:tcPr>
          <w:p w14:paraId="4D0D633B" w14:textId="77777777" w:rsidR="00B04CCF" w:rsidRPr="0017012B" w:rsidRDefault="00B04CCF">
            <w:pPr>
              <w:keepNext/>
              <w:keepLines/>
              <w:spacing w:after="120"/>
              <w:jc w:val="center"/>
              <w:rPr>
                <w:rFonts w:ascii="Arial" w:hAnsi="Arial" w:cs="Arial"/>
                <w:b/>
              </w:rPr>
            </w:pPr>
          </w:p>
        </w:tc>
        <w:tc>
          <w:tcPr>
            <w:tcW w:w="402" w:type="pct"/>
            <w:vAlign w:val="center"/>
          </w:tcPr>
          <w:p w14:paraId="15A49E3C" w14:textId="77777777" w:rsidR="00B04CCF" w:rsidRPr="0017012B" w:rsidRDefault="00B04CCF">
            <w:pPr>
              <w:keepNext/>
              <w:keepLines/>
              <w:spacing w:after="120"/>
              <w:jc w:val="center"/>
              <w:rPr>
                <w:rFonts w:ascii="Arial" w:hAnsi="Arial" w:cs="Arial"/>
                <w:b/>
              </w:rPr>
            </w:pPr>
          </w:p>
        </w:tc>
      </w:tr>
      <w:tr w:rsidR="00B04CCF" w:rsidRPr="007C34FD" w14:paraId="4E534267" w14:textId="77777777" w:rsidTr="0017012B">
        <w:trPr>
          <w:jc w:val="center"/>
        </w:trPr>
        <w:tc>
          <w:tcPr>
            <w:tcW w:w="968" w:type="pct"/>
            <w:vAlign w:val="center"/>
          </w:tcPr>
          <w:p w14:paraId="15B6EC7D"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1</w:t>
            </w:r>
            <w:r w:rsidR="007B0066" w:rsidRPr="0017012B">
              <w:rPr>
                <w:rFonts w:ascii="Arial" w:hAnsi="Arial" w:cs="Arial"/>
                <w:sz w:val="20"/>
              </w:rPr>
              <w:t>- 500 words</w:t>
            </w:r>
          </w:p>
        </w:tc>
        <w:tc>
          <w:tcPr>
            <w:tcW w:w="403" w:type="pct"/>
            <w:vAlign w:val="center"/>
          </w:tcPr>
          <w:p w14:paraId="259B39CC" w14:textId="77777777" w:rsidR="00B04CCF" w:rsidRPr="0017012B" w:rsidRDefault="00B04CCF">
            <w:pPr>
              <w:keepNext/>
              <w:keepLines/>
              <w:spacing w:after="120"/>
              <w:jc w:val="center"/>
              <w:rPr>
                <w:rFonts w:ascii="Arial" w:hAnsi="Arial" w:cs="Arial"/>
                <w:b/>
              </w:rPr>
            </w:pPr>
          </w:p>
        </w:tc>
        <w:tc>
          <w:tcPr>
            <w:tcW w:w="403" w:type="pct"/>
            <w:vAlign w:val="center"/>
          </w:tcPr>
          <w:p w14:paraId="4F051E66" w14:textId="77777777" w:rsidR="00B04CCF" w:rsidRPr="0017012B" w:rsidRDefault="00B04CCF">
            <w:pPr>
              <w:keepNext/>
              <w:keepLines/>
              <w:spacing w:after="120"/>
              <w:jc w:val="center"/>
              <w:rPr>
                <w:rFonts w:ascii="Arial" w:hAnsi="Arial" w:cs="Arial"/>
                <w:b/>
              </w:rPr>
            </w:pPr>
          </w:p>
        </w:tc>
        <w:tc>
          <w:tcPr>
            <w:tcW w:w="403" w:type="pct"/>
            <w:vAlign w:val="center"/>
          </w:tcPr>
          <w:p w14:paraId="126C2059" w14:textId="77777777" w:rsidR="00B04CCF" w:rsidRPr="0017012B" w:rsidRDefault="00B04CCF">
            <w:pPr>
              <w:keepNext/>
              <w:keepLines/>
              <w:spacing w:after="120"/>
              <w:jc w:val="center"/>
              <w:rPr>
                <w:rFonts w:ascii="Arial" w:hAnsi="Arial" w:cs="Arial"/>
                <w:b/>
              </w:rPr>
            </w:pPr>
          </w:p>
        </w:tc>
        <w:tc>
          <w:tcPr>
            <w:tcW w:w="403" w:type="pct"/>
            <w:vAlign w:val="center"/>
          </w:tcPr>
          <w:p w14:paraId="5921C262" w14:textId="77777777" w:rsidR="00B04CCF" w:rsidRPr="0017012B" w:rsidRDefault="00B04CCF">
            <w:pPr>
              <w:keepNext/>
              <w:keepLines/>
              <w:spacing w:after="120"/>
              <w:jc w:val="center"/>
              <w:rPr>
                <w:rFonts w:ascii="Arial" w:hAnsi="Arial" w:cs="Arial"/>
                <w:b/>
              </w:rPr>
            </w:pPr>
          </w:p>
        </w:tc>
        <w:tc>
          <w:tcPr>
            <w:tcW w:w="403" w:type="pct"/>
            <w:vAlign w:val="center"/>
          </w:tcPr>
          <w:p w14:paraId="7F2B1173"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2495F8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3E3073A" w14:textId="77777777" w:rsidR="00B04CCF" w:rsidRPr="0017012B" w:rsidRDefault="00B04CCF">
            <w:pPr>
              <w:keepNext/>
              <w:keepLines/>
              <w:spacing w:after="120"/>
              <w:jc w:val="center"/>
              <w:rPr>
                <w:rFonts w:ascii="Arial" w:hAnsi="Arial" w:cs="Arial"/>
                <w:b/>
              </w:rPr>
            </w:pPr>
          </w:p>
        </w:tc>
        <w:tc>
          <w:tcPr>
            <w:tcW w:w="404" w:type="pct"/>
            <w:vAlign w:val="center"/>
          </w:tcPr>
          <w:p w14:paraId="77990A9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53850D8" w14:textId="77777777" w:rsidR="00B04CCF" w:rsidRPr="0017012B" w:rsidRDefault="00B04CCF">
            <w:pPr>
              <w:keepNext/>
              <w:keepLines/>
              <w:spacing w:after="120"/>
              <w:jc w:val="center"/>
              <w:rPr>
                <w:rFonts w:ascii="Arial" w:hAnsi="Arial" w:cs="Arial"/>
                <w:b/>
              </w:rPr>
            </w:pPr>
          </w:p>
        </w:tc>
        <w:tc>
          <w:tcPr>
            <w:tcW w:w="402" w:type="pct"/>
            <w:vAlign w:val="center"/>
          </w:tcPr>
          <w:p w14:paraId="1C82506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58A62F01" w14:textId="77777777" w:rsidTr="0017012B">
        <w:trPr>
          <w:jc w:val="center"/>
        </w:trPr>
        <w:tc>
          <w:tcPr>
            <w:tcW w:w="968" w:type="pct"/>
            <w:vAlign w:val="center"/>
          </w:tcPr>
          <w:p w14:paraId="6B275217"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2</w:t>
            </w:r>
            <w:r w:rsidR="007B0066" w:rsidRPr="0017012B">
              <w:rPr>
                <w:rFonts w:ascii="Arial" w:hAnsi="Arial" w:cs="Arial"/>
                <w:sz w:val="20"/>
              </w:rPr>
              <w:t xml:space="preserve"> – 2000 words</w:t>
            </w:r>
          </w:p>
        </w:tc>
        <w:tc>
          <w:tcPr>
            <w:tcW w:w="403" w:type="pct"/>
            <w:vAlign w:val="center"/>
          </w:tcPr>
          <w:p w14:paraId="5E85330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703FC0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EE9240A" w14:textId="77777777" w:rsidR="00B04CCF" w:rsidRPr="0017012B" w:rsidRDefault="00B04CCF">
            <w:pPr>
              <w:keepNext/>
              <w:keepLines/>
              <w:spacing w:after="120"/>
              <w:jc w:val="center"/>
              <w:rPr>
                <w:rFonts w:ascii="Arial" w:hAnsi="Arial" w:cs="Arial"/>
                <w:b/>
              </w:rPr>
            </w:pPr>
          </w:p>
        </w:tc>
        <w:tc>
          <w:tcPr>
            <w:tcW w:w="403" w:type="pct"/>
            <w:vAlign w:val="center"/>
          </w:tcPr>
          <w:p w14:paraId="411858A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E0D709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4A4D84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309CE9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2A477CE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38F820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037C752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298D910C" w14:textId="77777777" w:rsidTr="0017012B">
        <w:trPr>
          <w:jc w:val="center"/>
        </w:trPr>
        <w:tc>
          <w:tcPr>
            <w:tcW w:w="968" w:type="pct"/>
            <w:vAlign w:val="center"/>
          </w:tcPr>
          <w:p w14:paraId="7A662628"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3</w:t>
            </w:r>
            <w:r w:rsidR="007B0066" w:rsidRPr="0017012B">
              <w:rPr>
                <w:rFonts w:ascii="Arial" w:hAnsi="Arial" w:cs="Arial"/>
                <w:sz w:val="20"/>
              </w:rPr>
              <w:t xml:space="preserve"> – 2000 words</w:t>
            </w:r>
          </w:p>
        </w:tc>
        <w:tc>
          <w:tcPr>
            <w:tcW w:w="403" w:type="pct"/>
            <w:vAlign w:val="center"/>
          </w:tcPr>
          <w:p w14:paraId="3BD2C2D8" w14:textId="77777777" w:rsidR="00B04CCF" w:rsidRPr="0017012B" w:rsidRDefault="00B04CCF">
            <w:pPr>
              <w:keepNext/>
              <w:keepLines/>
              <w:spacing w:after="120"/>
              <w:jc w:val="center"/>
              <w:rPr>
                <w:rFonts w:ascii="Arial" w:hAnsi="Arial" w:cs="Arial"/>
                <w:b/>
              </w:rPr>
            </w:pPr>
          </w:p>
        </w:tc>
        <w:tc>
          <w:tcPr>
            <w:tcW w:w="403" w:type="pct"/>
            <w:vAlign w:val="center"/>
          </w:tcPr>
          <w:p w14:paraId="1F89AB1E" w14:textId="77777777" w:rsidR="00B04CCF" w:rsidRPr="0017012B" w:rsidRDefault="00B04CCF">
            <w:pPr>
              <w:keepNext/>
              <w:keepLines/>
              <w:spacing w:after="120"/>
              <w:jc w:val="center"/>
              <w:rPr>
                <w:rFonts w:ascii="Arial" w:hAnsi="Arial" w:cs="Arial"/>
                <w:b/>
              </w:rPr>
            </w:pPr>
          </w:p>
        </w:tc>
        <w:tc>
          <w:tcPr>
            <w:tcW w:w="403" w:type="pct"/>
            <w:vAlign w:val="center"/>
          </w:tcPr>
          <w:p w14:paraId="7F765EC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B1F2A65" w14:textId="77777777" w:rsidR="00B04CCF" w:rsidRPr="0017012B" w:rsidRDefault="00B04CCF">
            <w:pPr>
              <w:keepNext/>
              <w:keepLines/>
              <w:spacing w:after="120"/>
              <w:jc w:val="center"/>
              <w:rPr>
                <w:rFonts w:ascii="Arial" w:hAnsi="Arial" w:cs="Arial"/>
                <w:b/>
              </w:rPr>
            </w:pPr>
          </w:p>
        </w:tc>
        <w:tc>
          <w:tcPr>
            <w:tcW w:w="403" w:type="pct"/>
            <w:vAlign w:val="center"/>
          </w:tcPr>
          <w:p w14:paraId="75AA5BC0" w14:textId="77777777" w:rsidR="00B04CCF" w:rsidRPr="0017012B" w:rsidRDefault="00B04CCF">
            <w:pPr>
              <w:keepNext/>
              <w:keepLines/>
              <w:spacing w:after="120"/>
              <w:jc w:val="center"/>
              <w:rPr>
                <w:rFonts w:ascii="Arial" w:hAnsi="Arial" w:cs="Arial"/>
                <w:b/>
              </w:rPr>
            </w:pPr>
          </w:p>
        </w:tc>
        <w:tc>
          <w:tcPr>
            <w:tcW w:w="403" w:type="pct"/>
            <w:vAlign w:val="center"/>
          </w:tcPr>
          <w:p w14:paraId="238EC6B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76A3EF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01FE2D1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F14E7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300ACE00"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1D4ED8C0" w14:textId="77777777" w:rsidTr="0017012B">
        <w:trPr>
          <w:jc w:val="center"/>
        </w:trPr>
        <w:tc>
          <w:tcPr>
            <w:tcW w:w="968" w:type="pct"/>
            <w:vAlign w:val="center"/>
          </w:tcPr>
          <w:p w14:paraId="370231EE"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Exam</w:t>
            </w:r>
            <w:r w:rsidR="007B0066" w:rsidRPr="0017012B">
              <w:rPr>
                <w:rFonts w:ascii="Arial" w:hAnsi="Arial" w:cs="Arial"/>
                <w:sz w:val="20"/>
              </w:rPr>
              <w:t>ination</w:t>
            </w:r>
          </w:p>
        </w:tc>
        <w:tc>
          <w:tcPr>
            <w:tcW w:w="403" w:type="pct"/>
            <w:vAlign w:val="center"/>
          </w:tcPr>
          <w:p w14:paraId="6A42569E"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E01DF7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8E6999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19E3880"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DEA64D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42B3384" w14:textId="77777777" w:rsidR="00B04CCF" w:rsidRPr="0017012B" w:rsidRDefault="00B04CCF">
            <w:pPr>
              <w:keepNext/>
              <w:keepLines/>
              <w:spacing w:after="120"/>
              <w:jc w:val="center"/>
              <w:rPr>
                <w:rFonts w:ascii="Arial" w:hAnsi="Arial" w:cs="Arial"/>
                <w:b/>
              </w:rPr>
            </w:pPr>
          </w:p>
        </w:tc>
        <w:tc>
          <w:tcPr>
            <w:tcW w:w="403" w:type="pct"/>
            <w:vAlign w:val="center"/>
          </w:tcPr>
          <w:p w14:paraId="18643DC6" w14:textId="77777777" w:rsidR="00B04CCF" w:rsidRPr="0017012B" w:rsidRDefault="00B04CCF">
            <w:pPr>
              <w:keepNext/>
              <w:keepLines/>
              <w:spacing w:after="120"/>
              <w:jc w:val="center"/>
              <w:rPr>
                <w:rFonts w:ascii="Arial" w:hAnsi="Arial" w:cs="Arial"/>
                <w:b/>
              </w:rPr>
            </w:pPr>
          </w:p>
        </w:tc>
        <w:tc>
          <w:tcPr>
            <w:tcW w:w="404" w:type="pct"/>
            <w:vAlign w:val="center"/>
          </w:tcPr>
          <w:p w14:paraId="58A2A13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20F44A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4EC95857" w14:textId="77777777" w:rsidR="00B04CCF" w:rsidRPr="0017012B" w:rsidRDefault="00B04CCF">
            <w:pPr>
              <w:keepNext/>
              <w:keepLines/>
              <w:spacing w:after="120"/>
              <w:jc w:val="center"/>
              <w:rPr>
                <w:rFonts w:ascii="Arial" w:hAnsi="Arial" w:cs="Arial"/>
                <w:b/>
              </w:rPr>
            </w:pPr>
          </w:p>
        </w:tc>
      </w:tr>
    </w:tbl>
    <w:p w14:paraId="74DDFABD" w14:textId="77777777" w:rsidR="007C34FD" w:rsidRDefault="007C34FD" w:rsidP="00302082">
      <w:pPr>
        <w:spacing w:after="120" w:line="240" w:lineRule="auto"/>
        <w:ind w:left="426" w:right="260"/>
        <w:rPr>
          <w:rFonts w:ascii="Arial" w:hAnsi="Arial" w:cs="Arial"/>
          <w:b/>
          <w:iCs/>
        </w:rPr>
      </w:pPr>
    </w:p>
    <w:p w14:paraId="02E91F52" w14:textId="77777777" w:rsidR="007C34FD" w:rsidRDefault="007C34FD" w:rsidP="00302082">
      <w:pPr>
        <w:spacing w:after="120" w:line="240" w:lineRule="auto"/>
        <w:ind w:left="426" w:right="260"/>
        <w:rPr>
          <w:rFonts w:ascii="Arial" w:hAnsi="Arial" w:cs="Arial"/>
          <w:b/>
          <w:iCs/>
        </w:rPr>
      </w:pPr>
    </w:p>
    <w:p w14:paraId="44634D9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A4EB5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1E5EDC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E0D9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FDDE5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47178E" w14:textId="77777777" w:rsidR="00D50113" w:rsidRDefault="00D50113" w:rsidP="00D50113">
      <w:pPr>
        <w:spacing w:after="120" w:line="240" w:lineRule="auto"/>
        <w:ind w:left="426" w:right="260"/>
        <w:rPr>
          <w:rFonts w:ascii="Arial" w:hAnsi="Arial" w:cs="Arial"/>
          <w:iCs/>
        </w:rPr>
      </w:pPr>
    </w:p>
    <w:p w14:paraId="185F70A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071E793" w14:textId="77777777" w:rsidR="007C34FD" w:rsidRPr="00593183" w:rsidRDefault="007C34FD" w:rsidP="00593183">
      <w:pPr>
        <w:spacing w:after="120" w:line="240" w:lineRule="auto"/>
        <w:ind w:right="685" w:firstLine="567"/>
        <w:jc w:val="both"/>
        <w:rPr>
          <w:rFonts w:ascii="Arial" w:hAnsi="Arial" w:cs="Arial"/>
        </w:rPr>
      </w:pPr>
      <w:r w:rsidRPr="00593183">
        <w:rPr>
          <w:rFonts w:ascii="Arial" w:hAnsi="Arial" w:cs="Arial"/>
        </w:rPr>
        <w:t>Canterbury</w:t>
      </w:r>
    </w:p>
    <w:p w14:paraId="4CCDC69F" w14:textId="77777777" w:rsidR="002A7F48" w:rsidRDefault="002A7F48" w:rsidP="00AE6CD0">
      <w:pPr>
        <w:spacing w:after="120" w:line="240" w:lineRule="auto"/>
        <w:ind w:left="567" w:right="260" w:hanging="567"/>
        <w:jc w:val="both"/>
        <w:rPr>
          <w:rFonts w:ascii="Arial" w:hAnsi="Arial" w:cs="Arial"/>
          <w:b/>
        </w:rPr>
      </w:pPr>
    </w:p>
    <w:p w14:paraId="0D49A1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40DF86B" w14:textId="68569869" w:rsidR="002A7F48" w:rsidRPr="00314B51" w:rsidRDefault="007C34FD" w:rsidP="00314B51">
      <w:pPr>
        <w:autoSpaceDE w:val="0"/>
        <w:autoSpaceDN w:val="0"/>
        <w:adjustRightInd w:val="0"/>
        <w:spacing w:after="120" w:line="240" w:lineRule="auto"/>
        <w:ind w:left="567" w:right="685"/>
        <w:rPr>
          <w:rFonts w:ascii="Arial" w:hAnsi="Arial" w:cs="Arial"/>
        </w:rPr>
      </w:pPr>
      <w:r w:rsidRPr="007C34FD">
        <w:rPr>
          <w:rFonts w:ascii="Arial" w:hAnsi="Arial" w:cs="Arial"/>
        </w:rPr>
        <w:t>International students will be encouraged to share information about social policies in their country with the group at lectures, seminars and workshops.</w:t>
      </w:r>
    </w:p>
    <w:p w14:paraId="57000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F01CEFE" w14:textId="77777777" w:rsidR="00314B51" w:rsidRDefault="00314B51">
      <w:pPr>
        <w:rPr>
          <w:rFonts w:ascii="Arial" w:hAnsi="Arial" w:cs="Arial"/>
          <w:b/>
          <w:sz w:val="20"/>
        </w:rPr>
      </w:pPr>
      <w:r>
        <w:rPr>
          <w:rFonts w:ascii="Arial" w:hAnsi="Arial" w:cs="Arial"/>
          <w:b/>
          <w:sz w:val="20"/>
        </w:rPr>
        <w:br w:type="page"/>
      </w:r>
    </w:p>
    <w:p w14:paraId="38416769" w14:textId="4222E040" w:rsidR="00441E76" w:rsidRPr="00BA453C" w:rsidRDefault="00422B69" w:rsidP="00302082">
      <w:pPr>
        <w:spacing w:after="120" w:line="240" w:lineRule="auto"/>
        <w:ind w:right="260"/>
        <w:rPr>
          <w:rFonts w:ascii="Arial" w:hAnsi="Arial" w:cs="Arial"/>
          <w:b/>
          <w:sz w:val="20"/>
        </w:rPr>
      </w:pPr>
      <w:bookmarkStart w:id="0" w:name="_GoBack"/>
      <w:bookmarkEnd w:id="0"/>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28F4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1CB1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141DE14" w14:textId="77777777" w:rsidTr="00AE6CD0">
        <w:trPr>
          <w:trHeight w:val="317"/>
        </w:trPr>
        <w:tc>
          <w:tcPr>
            <w:tcW w:w="1526" w:type="dxa"/>
          </w:tcPr>
          <w:p w14:paraId="574877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122E4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85531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D0C3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2DA06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95CDD8" w14:textId="77777777" w:rsidTr="00AE6CD0">
        <w:trPr>
          <w:trHeight w:val="305"/>
        </w:trPr>
        <w:tc>
          <w:tcPr>
            <w:tcW w:w="1526" w:type="dxa"/>
          </w:tcPr>
          <w:p w14:paraId="26F14F14" w14:textId="77777777" w:rsidR="00422B69" w:rsidRPr="00302082" w:rsidRDefault="00422B69" w:rsidP="00302082">
            <w:pPr>
              <w:spacing w:after="120"/>
              <w:ind w:right="-330"/>
              <w:rPr>
                <w:rFonts w:ascii="Arial" w:hAnsi="Arial" w:cs="Arial"/>
              </w:rPr>
            </w:pPr>
          </w:p>
        </w:tc>
        <w:tc>
          <w:tcPr>
            <w:tcW w:w="1701" w:type="dxa"/>
          </w:tcPr>
          <w:p w14:paraId="12737362" w14:textId="77777777" w:rsidR="00422B69" w:rsidRPr="00302082" w:rsidRDefault="00422B69" w:rsidP="00302082">
            <w:pPr>
              <w:spacing w:after="120"/>
              <w:ind w:right="-330"/>
              <w:rPr>
                <w:rFonts w:ascii="Arial" w:hAnsi="Arial" w:cs="Arial"/>
              </w:rPr>
            </w:pPr>
          </w:p>
        </w:tc>
        <w:tc>
          <w:tcPr>
            <w:tcW w:w="2410" w:type="dxa"/>
          </w:tcPr>
          <w:p w14:paraId="721E2428" w14:textId="77777777" w:rsidR="00422B69" w:rsidRPr="00302082" w:rsidRDefault="00422B69" w:rsidP="00302082">
            <w:pPr>
              <w:spacing w:after="120"/>
              <w:ind w:right="-330"/>
              <w:rPr>
                <w:rFonts w:ascii="Arial" w:hAnsi="Arial" w:cs="Arial"/>
              </w:rPr>
            </w:pPr>
          </w:p>
        </w:tc>
        <w:tc>
          <w:tcPr>
            <w:tcW w:w="2448" w:type="dxa"/>
          </w:tcPr>
          <w:p w14:paraId="095DFD28" w14:textId="77777777" w:rsidR="00422B69" w:rsidRPr="00302082" w:rsidRDefault="00422B69" w:rsidP="00302082">
            <w:pPr>
              <w:spacing w:after="120"/>
              <w:ind w:right="-330"/>
              <w:rPr>
                <w:rFonts w:ascii="Arial" w:hAnsi="Arial" w:cs="Arial"/>
              </w:rPr>
            </w:pPr>
          </w:p>
        </w:tc>
        <w:tc>
          <w:tcPr>
            <w:tcW w:w="2400" w:type="dxa"/>
          </w:tcPr>
          <w:p w14:paraId="75C5AD49" w14:textId="77777777" w:rsidR="00422B69" w:rsidRPr="00302082" w:rsidRDefault="00422B69" w:rsidP="00302082">
            <w:pPr>
              <w:spacing w:after="120"/>
              <w:ind w:right="-330"/>
              <w:rPr>
                <w:rFonts w:ascii="Arial" w:hAnsi="Arial" w:cs="Arial"/>
              </w:rPr>
            </w:pPr>
          </w:p>
        </w:tc>
      </w:tr>
      <w:tr w:rsidR="00302082" w:rsidRPr="00302082" w14:paraId="73517A06" w14:textId="77777777" w:rsidTr="00AE6CD0">
        <w:trPr>
          <w:trHeight w:val="305"/>
        </w:trPr>
        <w:tc>
          <w:tcPr>
            <w:tcW w:w="1526" w:type="dxa"/>
          </w:tcPr>
          <w:p w14:paraId="7D06A8EA" w14:textId="77777777" w:rsidR="00422B69" w:rsidRPr="00302082" w:rsidRDefault="00422B69" w:rsidP="00302082">
            <w:pPr>
              <w:spacing w:after="120"/>
              <w:ind w:right="-330"/>
              <w:rPr>
                <w:rFonts w:ascii="Arial" w:hAnsi="Arial" w:cs="Arial"/>
              </w:rPr>
            </w:pPr>
          </w:p>
        </w:tc>
        <w:tc>
          <w:tcPr>
            <w:tcW w:w="1701" w:type="dxa"/>
          </w:tcPr>
          <w:p w14:paraId="038B03DC" w14:textId="77777777" w:rsidR="00422B69" w:rsidRPr="00302082" w:rsidRDefault="00422B69" w:rsidP="00302082">
            <w:pPr>
              <w:spacing w:after="120"/>
              <w:ind w:right="-330"/>
              <w:rPr>
                <w:rFonts w:ascii="Arial" w:hAnsi="Arial" w:cs="Arial"/>
              </w:rPr>
            </w:pPr>
          </w:p>
        </w:tc>
        <w:tc>
          <w:tcPr>
            <w:tcW w:w="2410" w:type="dxa"/>
          </w:tcPr>
          <w:p w14:paraId="071FC34D" w14:textId="77777777" w:rsidR="00422B69" w:rsidRPr="00302082" w:rsidRDefault="00422B69" w:rsidP="00302082">
            <w:pPr>
              <w:spacing w:after="120"/>
              <w:ind w:right="-330"/>
              <w:rPr>
                <w:rFonts w:ascii="Arial" w:hAnsi="Arial" w:cs="Arial"/>
              </w:rPr>
            </w:pPr>
          </w:p>
        </w:tc>
        <w:tc>
          <w:tcPr>
            <w:tcW w:w="2448" w:type="dxa"/>
          </w:tcPr>
          <w:p w14:paraId="6894132C" w14:textId="77777777" w:rsidR="00422B69" w:rsidRPr="00302082" w:rsidRDefault="00422B69" w:rsidP="00302082">
            <w:pPr>
              <w:spacing w:after="120"/>
              <w:ind w:right="-330"/>
              <w:rPr>
                <w:rFonts w:ascii="Arial" w:hAnsi="Arial" w:cs="Arial"/>
              </w:rPr>
            </w:pPr>
          </w:p>
        </w:tc>
        <w:tc>
          <w:tcPr>
            <w:tcW w:w="2400" w:type="dxa"/>
          </w:tcPr>
          <w:p w14:paraId="13B073A7" w14:textId="77777777" w:rsidR="00422B69" w:rsidRPr="00302082" w:rsidRDefault="00422B69" w:rsidP="00302082">
            <w:pPr>
              <w:spacing w:after="120"/>
              <w:ind w:right="-330"/>
              <w:rPr>
                <w:rFonts w:ascii="Arial" w:hAnsi="Arial" w:cs="Arial"/>
              </w:rPr>
            </w:pPr>
          </w:p>
        </w:tc>
      </w:tr>
    </w:tbl>
    <w:p w14:paraId="17C32667" w14:textId="77777777" w:rsidR="00D83563" w:rsidRPr="00302082" w:rsidRDefault="00D83563" w:rsidP="00302082">
      <w:pPr>
        <w:spacing w:after="120" w:line="240" w:lineRule="auto"/>
        <w:ind w:right="-330"/>
        <w:rPr>
          <w:rFonts w:ascii="Arial" w:hAnsi="Arial" w:cs="Arial"/>
        </w:rPr>
      </w:pPr>
    </w:p>
    <w:sectPr w:rsidR="00D83563" w:rsidRPr="00302082" w:rsidSect="001701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18AD" w14:textId="77777777" w:rsidR="005A34F1" w:rsidRDefault="005A34F1" w:rsidP="009A2D37">
      <w:pPr>
        <w:spacing w:after="0" w:line="240" w:lineRule="auto"/>
      </w:pPr>
      <w:r>
        <w:separator/>
      </w:r>
    </w:p>
  </w:endnote>
  <w:endnote w:type="continuationSeparator" w:id="0">
    <w:p w14:paraId="6D8EA8CF" w14:textId="77777777" w:rsidR="005A34F1" w:rsidRDefault="005A34F1" w:rsidP="009A2D37">
      <w:pPr>
        <w:spacing w:after="0" w:line="240" w:lineRule="auto"/>
      </w:pPr>
      <w:r>
        <w:continuationSeparator/>
      </w:r>
    </w:p>
  </w:endnote>
  <w:endnote w:type="continuationNotice" w:id="1">
    <w:p w14:paraId="2DB78A12" w14:textId="77777777" w:rsidR="005A34F1" w:rsidRDefault="005A3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AACB82" w14:textId="77777777" w:rsidR="0017012B" w:rsidRDefault="0017012B" w:rsidP="009A2D37">
        <w:pPr>
          <w:pStyle w:val="Footer"/>
          <w:jc w:val="center"/>
        </w:pPr>
      </w:p>
      <w:p w14:paraId="52D6BB4F" w14:textId="64E187A5" w:rsidR="008B2543" w:rsidRDefault="0019787E" w:rsidP="009A2D37">
        <w:pPr>
          <w:pStyle w:val="Footer"/>
          <w:jc w:val="center"/>
        </w:pPr>
        <w:r>
          <w:fldChar w:fldCharType="begin"/>
        </w:r>
        <w:r>
          <w:instrText xml:space="preserve"> PAGE   \* MERGEFORMAT </w:instrText>
        </w:r>
        <w:r>
          <w:fldChar w:fldCharType="separate"/>
        </w:r>
        <w:r w:rsidR="00314B51">
          <w:rPr>
            <w:noProof/>
          </w:rPr>
          <w:t>2</w:t>
        </w:r>
        <w:r>
          <w:rPr>
            <w:noProof/>
          </w:rPr>
          <w:fldChar w:fldCharType="end"/>
        </w:r>
      </w:p>
    </w:sdtContent>
  </w:sdt>
  <w:p w14:paraId="12DCB9B1" w14:textId="1CB4A6CC" w:rsidR="008B2543" w:rsidRPr="007B7724" w:rsidRDefault="0017012B" w:rsidP="0017012B">
    <w:pPr>
      <w:pStyle w:val="Footer"/>
      <w:spacing w:after="120"/>
      <w:ind w:right="-330"/>
      <w:jc w:val="center"/>
      <w:rPr>
        <w:rFonts w:ascii="Arial" w:hAnsi="Arial"/>
        <w:sz w:val="18"/>
      </w:rPr>
    </w:pPr>
    <w:r w:rsidRPr="0017012B">
      <w:rPr>
        <w:rFonts w:ascii="Arial" w:hAnsi="Arial"/>
        <w:sz w:val="18"/>
      </w:rPr>
      <w:t>SOCI6010 (SO601) Welfare in Modern 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834D" w14:textId="77777777" w:rsidR="005A34F1" w:rsidRDefault="005A34F1" w:rsidP="009A2D37">
      <w:pPr>
        <w:spacing w:after="0" w:line="240" w:lineRule="auto"/>
      </w:pPr>
      <w:r>
        <w:separator/>
      </w:r>
    </w:p>
  </w:footnote>
  <w:footnote w:type="continuationSeparator" w:id="0">
    <w:p w14:paraId="4CCD9B56" w14:textId="77777777" w:rsidR="005A34F1" w:rsidRDefault="005A34F1" w:rsidP="009A2D37">
      <w:pPr>
        <w:spacing w:after="0" w:line="240" w:lineRule="auto"/>
      </w:pPr>
      <w:r>
        <w:continuationSeparator/>
      </w:r>
    </w:p>
  </w:footnote>
  <w:footnote w:type="continuationNotice" w:id="1">
    <w:p w14:paraId="0127AC65" w14:textId="77777777" w:rsidR="005A34F1" w:rsidRDefault="005A3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ED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FAB2B3" wp14:editId="2EA67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6C5474" w14:textId="77777777" w:rsidR="008B2543" w:rsidRPr="008C00F8" w:rsidRDefault="008B2543" w:rsidP="005E6D38">
    <w:pPr>
      <w:pStyle w:val="Heading1"/>
      <w:spacing w:before="60" w:after="60"/>
      <w:rPr>
        <w:rFonts w:ascii="Arial" w:hAnsi="Arial" w:cs="Arial"/>
      </w:rPr>
    </w:pPr>
  </w:p>
  <w:p w14:paraId="79F0D6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E1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4D3BB2" wp14:editId="04F7FC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E780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857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8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B5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AE6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8C7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41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79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28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6E6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F52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A21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4"/>
  </w:num>
  <w:num w:numId="6">
    <w:abstractNumId w:val="12"/>
  </w:num>
  <w:num w:numId="7">
    <w:abstractNumId w:val="18"/>
  </w:num>
  <w:num w:numId="8">
    <w:abstractNumId w:val="13"/>
  </w:num>
  <w:num w:numId="9">
    <w:abstractNumId w:val="15"/>
  </w:num>
  <w:num w:numId="10">
    <w:abstractNumId w:val="11"/>
  </w:num>
  <w:num w:numId="11">
    <w:abstractNumId w:val="16"/>
  </w:num>
  <w:num w:numId="12">
    <w:abstractNumId w:val="10"/>
  </w:num>
  <w:num w:numId="13">
    <w:abstractNumId w:val="2"/>
  </w:num>
  <w:num w:numId="14">
    <w:abstractNumId w:val="17"/>
  </w:num>
  <w:num w:numId="15">
    <w:abstractNumId w:val="4"/>
  </w:num>
  <w:num w:numId="16">
    <w:abstractNumId w:val="8"/>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12B"/>
    <w:rsid w:val="00172793"/>
    <w:rsid w:val="00180558"/>
    <w:rsid w:val="001811E5"/>
    <w:rsid w:val="00183B34"/>
    <w:rsid w:val="00185F46"/>
    <w:rsid w:val="00196C6A"/>
    <w:rsid w:val="0019787E"/>
    <w:rsid w:val="001A425B"/>
    <w:rsid w:val="001A7EBE"/>
    <w:rsid w:val="001B1B28"/>
    <w:rsid w:val="001B27FB"/>
    <w:rsid w:val="001C4A85"/>
    <w:rsid w:val="001C5443"/>
    <w:rsid w:val="001D0C7D"/>
    <w:rsid w:val="001D1F2D"/>
    <w:rsid w:val="001D2314"/>
    <w:rsid w:val="001D6398"/>
    <w:rsid w:val="001E1F45"/>
    <w:rsid w:val="001E62C1"/>
    <w:rsid w:val="001F0779"/>
    <w:rsid w:val="001F0E6B"/>
    <w:rsid w:val="001F21A0"/>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4B5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95C"/>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0115"/>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183"/>
    <w:rsid w:val="0059477B"/>
    <w:rsid w:val="00596884"/>
    <w:rsid w:val="005A14B5"/>
    <w:rsid w:val="005A34F1"/>
    <w:rsid w:val="005B5A98"/>
    <w:rsid w:val="005C1A4F"/>
    <w:rsid w:val="005C27D7"/>
    <w:rsid w:val="005D496B"/>
    <w:rsid w:val="005D7CD0"/>
    <w:rsid w:val="005E1A3A"/>
    <w:rsid w:val="005E6ADC"/>
    <w:rsid w:val="005E6D10"/>
    <w:rsid w:val="005E6D38"/>
    <w:rsid w:val="005E7B3F"/>
    <w:rsid w:val="005F040F"/>
    <w:rsid w:val="005F2C42"/>
    <w:rsid w:val="006043FC"/>
    <w:rsid w:val="006050CF"/>
    <w:rsid w:val="006253AA"/>
    <w:rsid w:val="00626023"/>
    <w:rsid w:val="00633150"/>
    <w:rsid w:val="0063707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7C36"/>
    <w:rsid w:val="00720270"/>
    <w:rsid w:val="00724362"/>
    <w:rsid w:val="00727780"/>
    <w:rsid w:val="0073792C"/>
    <w:rsid w:val="00754069"/>
    <w:rsid w:val="007667DF"/>
    <w:rsid w:val="0077080B"/>
    <w:rsid w:val="00772CD8"/>
    <w:rsid w:val="00787070"/>
    <w:rsid w:val="007906FD"/>
    <w:rsid w:val="00797197"/>
    <w:rsid w:val="007972A7"/>
    <w:rsid w:val="007A2BA2"/>
    <w:rsid w:val="007A6245"/>
    <w:rsid w:val="007B0066"/>
    <w:rsid w:val="007B1DB2"/>
    <w:rsid w:val="007B375B"/>
    <w:rsid w:val="007B412A"/>
    <w:rsid w:val="007B635E"/>
    <w:rsid w:val="007B7724"/>
    <w:rsid w:val="007B7CDC"/>
    <w:rsid w:val="007C34FD"/>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04A"/>
    <w:rsid w:val="008D7401"/>
    <w:rsid w:val="00903DF6"/>
    <w:rsid w:val="00921CF6"/>
    <w:rsid w:val="00924EF0"/>
    <w:rsid w:val="00934D7B"/>
    <w:rsid w:val="009424F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330D"/>
    <w:rsid w:val="009F3A2A"/>
    <w:rsid w:val="009F731F"/>
    <w:rsid w:val="00A021FE"/>
    <w:rsid w:val="00A1270E"/>
    <w:rsid w:val="00A15342"/>
    <w:rsid w:val="00A3007E"/>
    <w:rsid w:val="00A32048"/>
    <w:rsid w:val="00A37DB1"/>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246A"/>
    <w:rsid w:val="00AC7501"/>
    <w:rsid w:val="00AD748B"/>
    <w:rsid w:val="00AE4865"/>
    <w:rsid w:val="00AE6CD0"/>
    <w:rsid w:val="00AF50EE"/>
    <w:rsid w:val="00B04CC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4C21"/>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901AC"/>
    <w:rsid w:val="00DA1402"/>
    <w:rsid w:val="00DA64B6"/>
    <w:rsid w:val="00DB5C9D"/>
    <w:rsid w:val="00DD02E6"/>
    <w:rsid w:val="00DF37CD"/>
    <w:rsid w:val="00DF665B"/>
    <w:rsid w:val="00E0152A"/>
    <w:rsid w:val="00E03394"/>
    <w:rsid w:val="00E066E5"/>
    <w:rsid w:val="00E132E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7F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E132E2"/>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E132E2"/>
    <w:rPr>
      <w:rFonts w:ascii="Times New Roman" w:eastAsia="Times New Roman" w:hAnsi="Times New Roman" w:cs="Times New Roman"/>
      <w:sz w:val="24"/>
      <w:szCs w:val="20"/>
      <w:lang w:val="en-US"/>
    </w:rPr>
  </w:style>
  <w:style w:type="table" w:customStyle="1" w:styleId="GridTable21">
    <w:name w:val="Grid Table 21"/>
    <w:basedOn w:val="TableNormal"/>
    <w:uiPriority w:val="47"/>
    <w:rsid w:val="00717C36"/>
    <w:pPr>
      <w:spacing w:after="0" w:line="240" w:lineRule="auto"/>
    </w:pPr>
    <w:rPr>
      <w:rFonts w:ascii="Times New Roman" w:eastAsia="SimSun" w:hAnsi="Times New Roman" w:cs="Times New Roman"/>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7C34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14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C6160-363B-401D-B65A-40E64C1E3ECC}">
  <ds:schemaRefs>
    <ds:schemaRef ds:uri="http://schemas.openxmlformats.org/officeDocument/2006/bibliography"/>
  </ds:schemaRefs>
</ds:datastoreItem>
</file>

<file path=customXml/itemProps2.xml><?xml version="1.0" encoding="utf-8"?>
<ds:datastoreItem xmlns:ds="http://schemas.openxmlformats.org/officeDocument/2006/customXml" ds:itemID="{69B42BE3-8219-4B30-8503-17494A7BF556}"/>
</file>

<file path=customXml/itemProps3.xml><?xml version="1.0" encoding="utf-8"?>
<ds:datastoreItem xmlns:ds="http://schemas.openxmlformats.org/officeDocument/2006/customXml" ds:itemID="{26A08B06-D316-41B6-ADAA-AE0235545A7C}"/>
</file>

<file path=customXml/itemProps4.xml><?xml version="1.0" encoding="utf-8"?>
<ds:datastoreItem xmlns:ds="http://schemas.openxmlformats.org/officeDocument/2006/customXml" ds:itemID="{14F12041-5A3A-40AA-A2AB-F1E864F82248}"/>
</file>

<file path=docProps/app.xml><?xml version="1.0" encoding="utf-8"?>
<Properties xmlns="http://schemas.openxmlformats.org/officeDocument/2006/extended-properties" xmlns:vt="http://schemas.openxmlformats.org/officeDocument/2006/docPropsVTypes">
  <Template>Normal.dotm</Template>
  <TotalTime>5</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2018-02-26T15:51:00Z</cp:lastPrinted>
  <dcterms:created xsi:type="dcterms:W3CDTF">2018-10-25T14:03:00Z</dcterms:created>
  <dcterms:modified xsi:type="dcterms:W3CDTF">2022-03-21T20:49:00Z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