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F349FA" w:rsidRDefault="00C743E3" w:rsidP="00C743E3">
      <w:pPr>
        <w:pStyle w:val="header2"/>
        <w:rPr>
          <w:sz w:val="22"/>
          <w:szCs w:val="22"/>
        </w:rPr>
      </w:pPr>
      <w:bookmarkStart w:id="0" w:name="_Hlk83650276"/>
      <w:r w:rsidRPr="00F349FA">
        <w:rPr>
          <w:sz w:val="22"/>
          <w:szCs w:val="22"/>
        </w:rPr>
        <w:t>KentVision Code and title of the module</w:t>
      </w:r>
    </w:p>
    <w:p w14:paraId="22AD94BF" w14:textId="4685462B" w:rsidR="00C743E3" w:rsidRPr="00F349FA" w:rsidRDefault="009E5E6B" w:rsidP="009E5E6B">
      <w:pPr>
        <w:spacing w:after="120" w:line="240" w:lineRule="auto"/>
        <w:ind w:left="567" w:right="543"/>
        <w:jc w:val="both"/>
        <w:rPr>
          <w:rFonts w:ascii="Arial" w:hAnsi="Arial" w:cs="Arial"/>
        </w:rPr>
      </w:pPr>
      <w:r w:rsidRPr="00F349FA">
        <w:rPr>
          <w:rFonts w:ascii="Arial" w:hAnsi="Arial" w:cs="Arial"/>
        </w:rPr>
        <w:t>BUSN9087</w:t>
      </w:r>
      <w:r w:rsidR="00F349FA">
        <w:rPr>
          <w:rFonts w:ascii="Arial" w:hAnsi="Arial" w:cs="Arial"/>
        </w:rPr>
        <w:t>:</w:t>
      </w:r>
      <w:r w:rsidRPr="00F349FA">
        <w:rPr>
          <w:rFonts w:ascii="Arial" w:hAnsi="Arial" w:cs="Arial"/>
        </w:rPr>
        <w:t xml:space="preserve"> Management Analytics</w:t>
      </w:r>
    </w:p>
    <w:p w14:paraId="7830265F" w14:textId="77777777" w:rsidR="00C743E3" w:rsidRPr="00F349FA" w:rsidRDefault="00C743E3" w:rsidP="00C743E3">
      <w:pPr>
        <w:spacing w:after="120" w:line="240" w:lineRule="auto"/>
        <w:ind w:left="426" w:right="543"/>
        <w:jc w:val="both"/>
        <w:rPr>
          <w:rFonts w:ascii="Arial" w:hAnsi="Arial" w:cs="Arial"/>
        </w:rPr>
      </w:pPr>
    </w:p>
    <w:p w14:paraId="6A3CF32F" w14:textId="77A5129A" w:rsidR="00C743E3" w:rsidRPr="00F349FA" w:rsidRDefault="00C743E3" w:rsidP="00C743E3">
      <w:pPr>
        <w:pStyle w:val="Heading2"/>
        <w:rPr>
          <w:sz w:val="22"/>
          <w:szCs w:val="22"/>
        </w:rPr>
      </w:pPr>
      <w:r w:rsidRPr="00F349FA">
        <w:rPr>
          <w:sz w:val="22"/>
          <w:szCs w:val="22"/>
        </w:rPr>
        <w:t>Division which will be responsible for management of the module</w:t>
      </w:r>
    </w:p>
    <w:p w14:paraId="3F4A48D6" w14:textId="2E793F2B" w:rsidR="00C743E3" w:rsidRPr="00F349FA" w:rsidRDefault="009E5E6B" w:rsidP="009E5E6B">
      <w:pPr>
        <w:spacing w:after="120" w:line="240" w:lineRule="auto"/>
        <w:ind w:left="567" w:right="543"/>
        <w:jc w:val="both"/>
        <w:rPr>
          <w:rFonts w:ascii="Arial" w:hAnsi="Arial" w:cs="Arial"/>
          <w:iCs/>
        </w:rPr>
      </w:pPr>
      <w:r w:rsidRPr="00F349FA">
        <w:rPr>
          <w:rFonts w:ascii="Arial" w:hAnsi="Arial" w:cs="Arial"/>
          <w:iCs/>
        </w:rPr>
        <w:t>Kent Business School</w:t>
      </w:r>
    </w:p>
    <w:p w14:paraId="1FD90FC3" w14:textId="77777777" w:rsidR="00C743E3" w:rsidRPr="00F349FA" w:rsidRDefault="00C743E3" w:rsidP="00C743E3">
      <w:pPr>
        <w:spacing w:after="120" w:line="240" w:lineRule="auto"/>
        <w:ind w:left="426" w:right="543"/>
        <w:jc w:val="both"/>
        <w:rPr>
          <w:rFonts w:ascii="Arial" w:hAnsi="Arial" w:cs="Arial"/>
          <w:iCs/>
        </w:rPr>
      </w:pPr>
    </w:p>
    <w:p w14:paraId="653E7365" w14:textId="77777777" w:rsidR="00C743E3" w:rsidRPr="00F349FA" w:rsidRDefault="00C743E3" w:rsidP="00C743E3">
      <w:pPr>
        <w:pStyle w:val="Heading2"/>
        <w:rPr>
          <w:sz w:val="22"/>
          <w:szCs w:val="22"/>
        </w:rPr>
      </w:pPr>
      <w:r w:rsidRPr="00F349FA">
        <w:rPr>
          <w:sz w:val="22"/>
          <w:szCs w:val="22"/>
        </w:rPr>
        <w:t>The level of the module (Level 4, Level 5, Level 6 or Level 7)</w:t>
      </w:r>
    </w:p>
    <w:p w14:paraId="27DDD571" w14:textId="2E3886C0" w:rsidR="00C743E3" w:rsidRPr="00F349FA" w:rsidRDefault="009E5E6B" w:rsidP="009E5E6B">
      <w:pPr>
        <w:spacing w:after="120" w:line="240" w:lineRule="auto"/>
        <w:ind w:left="567" w:right="543"/>
        <w:jc w:val="both"/>
        <w:rPr>
          <w:rFonts w:ascii="Arial" w:hAnsi="Arial" w:cs="Arial"/>
        </w:rPr>
      </w:pPr>
      <w:r w:rsidRPr="00F349FA">
        <w:rPr>
          <w:rFonts w:ascii="Arial" w:hAnsi="Arial" w:cs="Arial"/>
        </w:rPr>
        <w:t>Level 7</w:t>
      </w:r>
    </w:p>
    <w:p w14:paraId="04520B2C" w14:textId="77777777" w:rsidR="00C743E3" w:rsidRPr="00F349FA" w:rsidRDefault="00C743E3" w:rsidP="00C743E3">
      <w:pPr>
        <w:spacing w:after="120" w:line="240" w:lineRule="auto"/>
        <w:ind w:left="426" w:right="543"/>
        <w:jc w:val="both"/>
        <w:rPr>
          <w:rFonts w:ascii="Arial" w:hAnsi="Arial" w:cs="Arial"/>
          <w:iCs/>
        </w:rPr>
      </w:pPr>
    </w:p>
    <w:p w14:paraId="5A835686" w14:textId="77777777" w:rsidR="00C743E3" w:rsidRPr="00F349FA" w:rsidRDefault="00C743E3" w:rsidP="00C743E3">
      <w:pPr>
        <w:pStyle w:val="Heading2"/>
        <w:rPr>
          <w:sz w:val="22"/>
          <w:szCs w:val="22"/>
        </w:rPr>
      </w:pPr>
      <w:r w:rsidRPr="00F349FA">
        <w:rPr>
          <w:sz w:val="22"/>
          <w:szCs w:val="22"/>
        </w:rPr>
        <w:t xml:space="preserve">The number of credits and the ECTS value which the module represents </w:t>
      </w:r>
    </w:p>
    <w:p w14:paraId="7B9B2DB7" w14:textId="545B885A" w:rsidR="00C743E3" w:rsidRPr="00F349FA" w:rsidRDefault="009E5E6B" w:rsidP="009E5E6B">
      <w:pPr>
        <w:spacing w:after="120" w:line="240" w:lineRule="auto"/>
        <w:ind w:left="567" w:right="543"/>
        <w:rPr>
          <w:rFonts w:ascii="Arial" w:hAnsi="Arial" w:cs="Arial"/>
        </w:rPr>
      </w:pPr>
      <w:r w:rsidRPr="00F349FA">
        <w:rPr>
          <w:rFonts w:ascii="Arial" w:hAnsi="Arial" w:cs="Arial"/>
        </w:rPr>
        <w:t>15 credits (7.5 ECTS)</w:t>
      </w:r>
    </w:p>
    <w:p w14:paraId="0B35B9EC" w14:textId="77777777" w:rsidR="00C743E3" w:rsidRPr="00F349FA" w:rsidRDefault="00C743E3" w:rsidP="00C743E3">
      <w:pPr>
        <w:spacing w:after="120" w:line="240" w:lineRule="auto"/>
        <w:ind w:left="426" w:right="543"/>
        <w:rPr>
          <w:rFonts w:ascii="Arial" w:hAnsi="Arial" w:cs="Arial"/>
        </w:rPr>
      </w:pPr>
    </w:p>
    <w:p w14:paraId="272A50B4" w14:textId="77777777" w:rsidR="00C743E3" w:rsidRPr="00F349FA" w:rsidRDefault="00C743E3" w:rsidP="00C743E3">
      <w:pPr>
        <w:pStyle w:val="Heading2"/>
        <w:rPr>
          <w:sz w:val="22"/>
          <w:szCs w:val="22"/>
        </w:rPr>
      </w:pPr>
      <w:r w:rsidRPr="00F349FA">
        <w:rPr>
          <w:sz w:val="22"/>
          <w:szCs w:val="22"/>
        </w:rPr>
        <w:t>Which term(s) the module is to be taught in (or other teaching pattern)</w:t>
      </w:r>
    </w:p>
    <w:p w14:paraId="1D66C530" w14:textId="6D0B0D29" w:rsidR="00C743E3" w:rsidRPr="00F349FA" w:rsidRDefault="009E5E6B" w:rsidP="009E5E6B">
      <w:pPr>
        <w:spacing w:after="120" w:line="240" w:lineRule="auto"/>
        <w:ind w:left="567" w:right="543"/>
        <w:rPr>
          <w:rFonts w:ascii="Arial" w:hAnsi="Arial" w:cs="Arial"/>
          <w:iCs/>
        </w:rPr>
      </w:pPr>
      <w:r w:rsidRPr="00F349FA">
        <w:rPr>
          <w:rFonts w:ascii="Arial" w:hAnsi="Arial" w:cs="Arial"/>
          <w:iCs/>
        </w:rPr>
        <w:t>Spring</w:t>
      </w:r>
    </w:p>
    <w:p w14:paraId="0AA773F8" w14:textId="77777777" w:rsidR="00C743E3" w:rsidRPr="00F349FA" w:rsidRDefault="00C743E3" w:rsidP="00C743E3">
      <w:pPr>
        <w:spacing w:after="120" w:line="240" w:lineRule="auto"/>
        <w:ind w:left="426" w:right="543"/>
        <w:rPr>
          <w:rFonts w:ascii="Arial" w:hAnsi="Arial" w:cs="Arial"/>
          <w:iCs/>
        </w:rPr>
      </w:pPr>
    </w:p>
    <w:p w14:paraId="5518A70B" w14:textId="77777777" w:rsidR="00C743E3" w:rsidRPr="00F349FA" w:rsidRDefault="00C743E3" w:rsidP="00C743E3">
      <w:pPr>
        <w:pStyle w:val="Heading2"/>
        <w:rPr>
          <w:sz w:val="22"/>
          <w:szCs w:val="22"/>
        </w:rPr>
      </w:pPr>
      <w:r w:rsidRPr="00F349FA">
        <w:rPr>
          <w:sz w:val="22"/>
          <w:szCs w:val="22"/>
        </w:rPr>
        <w:t>Prerequisite and co-requisite modules and/or any module restrictions</w:t>
      </w:r>
    </w:p>
    <w:p w14:paraId="2DCD2272" w14:textId="6AADC486" w:rsidR="00C743E3" w:rsidRPr="00F349FA" w:rsidRDefault="009E5E6B" w:rsidP="00C743E3">
      <w:pPr>
        <w:spacing w:after="120" w:line="240" w:lineRule="auto"/>
        <w:ind w:left="567" w:right="543"/>
        <w:jc w:val="both"/>
        <w:rPr>
          <w:rFonts w:ascii="Arial" w:hAnsi="Arial" w:cs="Arial"/>
          <w:bCs/>
        </w:rPr>
      </w:pPr>
      <w:r w:rsidRPr="00F349FA">
        <w:rPr>
          <w:rFonts w:ascii="Arial" w:hAnsi="Arial" w:cs="Arial"/>
          <w:bCs/>
        </w:rPr>
        <w:t>None</w:t>
      </w:r>
    </w:p>
    <w:p w14:paraId="2966D925" w14:textId="77777777" w:rsidR="00C743E3" w:rsidRPr="00F349FA" w:rsidRDefault="00C743E3" w:rsidP="00C743E3">
      <w:pPr>
        <w:spacing w:after="120" w:line="240" w:lineRule="auto"/>
        <w:ind w:left="426" w:right="543"/>
        <w:rPr>
          <w:rFonts w:ascii="Arial" w:hAnsi="Arial" w:cs="Arial"/>
          <w:iCs/>
        </w:rPr>
      </w:pPr>
    </w:p>
    <w:p w14:paraId="69A52B11" w14:textId="77777777" w:rsidR="00C743E3" w:rsidRPr="00F349FA" w:rsidRDefault="00C743E3" w:rsidP="00C743E3">
      <w:pPr>
        <w:pStyle w:val="Heading2"/>
        <w:rPr>
          <w:sz w:val="22"/>
          <w:szCs w:val="22"/>
        </w:rPr>
      </w:pPr>
      <w:r w:rsidRPr="00F349FA">
        <w:rPr>
          <w:sz w:val="22"/>
          <w:szCs w:val="22"/>
        </w:rPr>
        <w:t>The course(s) of study to which the module contributes</w:t>
      </w:r>
    </w:p>
    <w:p w14:paraId="00722816" w14:textId="400C5660" w:rsidR="00C743E3" w:rsidRDefault="00C743E3" w:rsidP="00C743E3">
      <w:pPr>
        <w:spacing w:after="120" w:line="240" w:lineRule="auto"/>
        <w:ind w:left="567" w:right="543"/>
        <w:rPr>
          <w:rFonts w:ascii="Arial" w:hAnsi="Arial" w:cs="Arial"/>
          <w:iCs/>
        </w:rPr>
      </w:pPr>
      <w:r w:rsidRPr="00F349FA">
        <w:rPr>
          <w:rFonts w:ascii="Arial" w:hAnsi="Arial" w:cs="Arial"/>
          <w:iCs/>
        </w:rPr>
        <w:t>Compulsory to the following courses:</w:t>
      </w:r>
    </w:p>
    <w:p w14:paraId="345A6EE0" w14:textId="11CD6686" w:rsidR="00F349FA" w:rsidRPr="00F349FA" w:rsidRDefault="00F349FA" w:rsidP="00C743E3">
      <w:pPr>
        <w:spacing w:after="120" w:line="240" w:lineRule="auto"/>
        <w:ind w:left="567" w:right="543"/>
        <w:rPr>
          <w:rFonts w:ascii="Arial" w:hAnsi="Arial" w:cs="Arial"/>
          <w:iCs/>
        </w:rPr>
      </w:pPr>
      <w:r>
        <w:rPr>
          <w:rFonts w:ascii="Arial" w:hAnsi="Arial" w:cs="Arial"/>
          <w:iCs/>
        </w:rPr>
        <w:t>MSc Leadership and Management</w:t>
      </w:r>
    </w:p>
    <w:p w14:paraId="36787F9A" w14:textId="77777777" w:rsidR="00C743E3" w:rsidRPr="00F349FA" w:rsidRDefault="00C743E3" w:rsidP="00C743E3">
      <w:pPr>
        <w:spacing w:after="120" w:line="240" w:lineRule="auto"/>
        <w:ind w:left="567" w:right="543"/>
        <w:rPr>
          <w:rFonts w:ascii="Arial" w:hAnsi="Arial" w:cs="Arial"/>
          <w:iCs/>
        </w:rPr>
      </w:pPr>
      <w:r w:rsidRPr="00F349FA">
        <w:rPr>
          <w:rFonts w:ascii="Arial" w:hAnsi="Arial" w:cs="Arial"/>
          <w:iCs/>
        </w:rPr>
        <w:t>Optional to the following courses:</w:t>
      </w:r>
    </w:p>
    <w:p w14:paraId="69BBD00C" w14:textId="1FF10611" w:rsidR="00F349FA" w:rsidRPr="00F349FA" w:rsidRDefault="00F349FA" w:rsidP="00F349FA">
      <w:pPr>
        <w:spacing w:after="120" w:line="240" w:lineRule="auto"/>
        <w:ind w:left="567" w:right="543"/>
        <w:rPr>
          <w:rFonts w:ascii="Arial" w:hAnsi="Arial" w:cs="Arial"/>
          <w:iCs/>
        </w:rPr>
      </w:pPr>
      <w:r w:rsidRPr="00F349FA">
        <w:rPr>
          <w:rFonts w:ascii="Arial" w:hAnsi="Arial" w:cs="Arial"/>
          <w:iCs/>
        </w:rPr>
        <w:t>MSc Marketing, MSc International Business and Management, MSc Finance and Management.</w:t>
      </w:r>
    </w:p>
    <w:p w14:paraId="7FB087DD" w14:textId="77777777" w:rsidR="00C743E3" w:rsidRPr="00F349FA" w:rsidRDefault="00C743E3" w:rsidP="00C743E3">
      <w:pPr>
        <w:spacing w:after="120" w:line="240" w:lineRule="auto"/>
        <w:ind w:left="426" w:right="543"/>
        <w:rPr>
          <w:rFonts w:ascii="Arial" w:hAnsi="Arial" w:cs="Arial"/>
          <w:iCs/>
        </w:rPr>
      </w:pPr>
    </w:p>
    <w:p w14:paraId="32592332" w14:textId="77777777" w:rsidR="00C743E3" w:rsidRPr="00F349FA" w:rsidRDefault="00C743E3" w:rsidP="00C743E3">
      <w:pPr>
        <w:pStyle w:val="Heading2"/>
        <w:jc w:val="left"/>
        <w:rPr>
          <w:sz w:val="22"/>
          <w:szCs w:val="22"/>
        </w:rPr>
      </w:pPr>
      <w:r w:rsidRPr="00F349FA">
        <w:rPr>
          <w:sz w:val="22"/>
          <w:szCs w:val="22"/>
        </w:rPr>
        <w:t>The intended subject specific learning outcomes.</w:t>
      </w:r>
      <w:r w:rsidRPr="00F349FA">
        <w:rPr>
          <w:sz w:val="22"/>
          <w:szCs w:val="22"/>
        </w:rPr>
        <w:br/>
        <w:t>On successfully completing the module students will be able to:</w:t>
      </w:r>
    </w:p>
    <w:p w14:paraId="3F909DE7"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8.1 Demonstrate a comprehensive understanding of analytics models and their importance for delivering management innovation and drive organisational change. </w:t>
      </w:r>
    </w:p>
    <w:p w14:paraId="2A067166"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8.2 Demonstrate conceptual understanding of the use of modern scientific management techniques and how real-world complex problems can be represented and solved analytically using computer software such as Microsoft Excel®. </w:t>
      </w:r>
    </w:p>
    <w:p w14:paraId="54391EA9"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8.3 Recognise and deal with managerial problems that can be modelled and analysed using quantitative techniques such as optimization, decision analysis, simulation and statistical models.</w:t>
      </w:r>
    </w:p>
    <w:p w14:paraId="2E5A139C"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8.4 Demonstrate critical awareness of how managers and executives utilise analytics models for business value creation by improving their operational, social, and financial performance.</w:t>
      </w:r>
    </w:p>
    <w:p w14:paraId="20A7FD06" w14:textId="50AF15D2" w:rsidR="00C743E3" w:rsidRPr="00F349FA" w:rsidRDefault="009E5E6B" w:rsidP="009E5E6B">
      <w:pPr>
        <w:spacing w:after="120" w:line="240" w:lineRule="auto"/>
        <w:ind w:left="567" w:right="543"/>
        <w:rPr>
          <w:rFonts w:ascii="Arial" w:hAnsi="Arial" w:cs="Arial"/>
        </w:rPr>
      </w:pPr>
      <w:r w:rsidRPr="00F349FA">
        <w:rPr>
          <w:rFonts w:ascii="Arial" w:hAnsi="Arial" w:cs="Arial"/>
        </w:rPr>
        <w:t>8.5 Address various real-world complexities and incorporate these into the modelling framework in order to prescribe actionable recommendations.</w:t>
      </w:r>
    </w:p>
    <w:p w14:paraId="67A28A12" w14:textId="77777777" w:rsidR="00C743E3" w:rsidRPr="00F349FA" w:rsidRDefault="00C743E3" w:rsidP="00C743E3">
      <w:pPr>
        <w:spacing w:after="120" w:line="240" w:lineRule="auto"/>
        <w:ind w:left="426" w:right="543"/>
        <w:rPr>
          <w:rFonts w:ascii="Arial" w:hAnsi="Arial" w:cs="Arial"/>
          <w:b/>
        </w:rPr>
      </w:pPr>
    </w:p>
    <w:p w14:paraId="6197CBE6" w14:textId="77777777" w:rsidR="00C743E3" w:rsidRPr="00F349FA" w:rsidRDefault="00C743E3" w:rsidP="00C743E3">
      <w:pPr>
        <w:pStyle w:val="Heading2"/>
        <w:jc w:val="left"/>
        <w:rPr>
          <w:sz w:val="22"/>
          <w:szCs w:val="22"/>
        </w:rPr>
      </w:pPr>
      <w:r w:rsidRPr="00F349FA">
        <w:rPr>
          <w:sz w:val="22"/>
          <w:szCs w:val="22"/>
        </w:rPr>
        <w:lastRenderedPageBreak/>
        <w:t>The intended generic learning outcomes.</w:t>
      </w:r>
      <w:r w:rsidRPr="00F349FA">
        <w:rPr>
          <w:sz w:val="22"/>
          <w:szCs w:val="22"/>
        </w:rPr>
        <w:br/>
        <w:t>On successfully completing the module students will be able to:</w:t>
      </w:r>
    </w:p>
    <w:p w14:paraId="3DFEFB33"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9.1 Demonstrate highly developed analytics, critical and intellectual skills, which enable them to  solve complex business/management/industry problems in a rapidly changing environment. </w:t>
      </w:r>
    </w:p>
    <w:p w14:paraId="79F797B5"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9.2 Demonstrate an ability to select the most appropriate analytics technique for a particular business/management/industrial problem </w:t>
      </w:r>
    </w:p>
    <w:p w14:paraId="2A840632"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9.3 Independently analyse the outcome of an analytics model and present their findings in a clear and rigorous manner.</w:t>
      </w:r>
    </w:p>
    <w:p w14:paraId="17761DF5" w14:textId="4ACB63B5" w:rsidR="00C743E3" w:rsidRPr="00F349FA" w:rsidRDefault="009E5E6B" w:rsidP="009E5E6B">
      <w:pPr>
        <w:spacing w:after="120" w:line="240" w:lineRule="auto"/>
        <w:ind w:left="567" w:right="543"/>
        <w:rPr>
          <w:rFonts w:ascii="Arial" w:hAnsi="Arial" w:cs="Arial"/>
        </w:rPr>
      </w:pPr>
      <w:r w:rsidRPr="00F349FA">
        <w:rPr>
          <w:rFonts w:ascii="Arial" w:hAnsi="Arial" w:cs="Arial"/>
        </w:rPr>
        <w:t>9.4. Communicate effectively to a variety of audiences and/or using a variety of methods.</w:t>
      </w:r>
    </w:p>
    <w:p w14:paraId="29680CF5" w14:textId="77777777" w:rsidR="00C743E3" w:rsidRPr="00F349FA" w:rsidRDefault="00C743E3" w:rsidP="00C743E3">
      <w:pPr>
        <w:spacing w:after="120" w:line="240" w:lineRule="auto"/>
        <w:ind w:left="567" w:right="543"/>
        <w:rPr>
          <w:rFonts w:ascii="Arial" w:hAnsi="Arial" w:cs="Arial"/>
        </w:rPr>
      </w:pPr>
    </w:p>
    <w:p w14:paraId="17C5DB63" w14:textId="77777777" w:rsidR="00C743E3" w:rsidRPr="00F349FA" w:rsidRDefault="00C743E3" w:rsidP="00C743E3">
      <w:pPr>
        <w:pStyle w:val="Heading2"/>
        <w:rPr>
          <w:sz w:val="22"/>
          <w:szCs w:val="22"/>
        </w:rPr>
      </w:pPr>
      <w:r w:rsidRPr="00F349FA">
        <w:rPr>
          <w:sz w:val="22"/>
          <w:szCs w:val="22"/>
        </w:rPr>
        <w:t>A synopsis of the curriculum</w:t>
      </w:r>
    </w:p>
    <w:p w14:paraId="6305BEE7" w14:textId="17FB469A" w:rsidR="009E5E6B" w:rsidRPr="00F349FA" w:rsidRDefault="009E5E6B" w:rsidP="009E5E6B">
      <w:pPr>
        <w:spacing w:after="120" w:line="240" w:lineRule="auto"/>
        <w:ind w:left="567" w:right="543"/>
        <w:rPr>
          <w:rFonts w:ascii="Arial" w:hAnsi="Arial" w:cs="Arial"/>
          <w:iCs/>
        </w:rPr>
      </w:pPr>
      <w:r w:rsidRPr="00F349FA">
        <w:rPr>
          <w:rFonts w:ascii="Arial" w:hAnsi="Arial" w:cs="Arial"/>
          <w:iCs/>
        </w:rPr>
        <w:t>The aim of this highly practical module is to give students an intensive grounding in analytics modelling and hands-on experience in using industry-standard spreadsheet software (Microsoft Excel®) to structure, analyse and solve a variety of problems encountered in business and management.</w:t>
      </w:r>
    </w:p>
    <w:p w14:paraId="6E797D88" w14:textId="77777777" w:rsidR="009E5E6B" w:rsidRPr="00F349FA" w:rsidRDefault="009E5E6B" w:rsidP="009E5E6B">
      <w:pPr>
        <w:spacing w:after="120" w:line="240" w:lineRule="auto"/>
        <w:ind w:left="567" w:right="543"/>
        <w:rPr>
          <w:rFonts w:ascii="Arial" w:hAnsi="Arial" w:cs="Arial"/>
          <w:iCs/>
        </w:rPr>
      </w:pPr>
      <w:r w:rsidRPr="00F349FA">
        <w:rPr>
          <w:rFonts w:ascii="Arial" w:hAnsi="Arial" w:cs="Arial"/>
          <w:iCs/>
        </w:rPr>
        <w:t xml:space="preserve">Students will learn how to build practical analytics models using descriptive analytics techniques to visualise and interpret data; predictive analytics techniques to predict future outcomes and trends; and prescriptive analytics techniques, such as optimisation and decision analysis, to support decision making in complex situations. </w:t>
      </w:r>
    </w:p>
    <w:p w14:paraId="1C7E2A47" w14:textId="45D1AD89" w:rsidR="00C743E3" w:rsidRPr="00F349FA" w:rsidRDefault="009E5E6B" w:rsidP="009E5E6B">
      <w:pPr>
        <w:spacing w:after="120" w:line="240" w:lineRule="auto"/>
        <w:ind w:left="567" w:right="543"/>
        <w:rPr>
          <w:rFonts w:ascii="Arial" w:hAnsi="Arial" w:cs="Arial"/>
          <w:iCs/>
        </w:rPr>
      </w:pPr>
      <w:r w:rsidRPr="00F349FA">
        <w:rPr>
          <w:rFonts w:ascii="Arial" w:hAnsi="Arial" w:cs="Arial"/>
          <w:iCs/>
        </w:rPr>
        <w:t>Students will be exposed to a variety of case studies that will prepare them to be data-driven managers and executives capable of utilising analytics for business value creation. Practical demonstrations will include examples in finance (e.g., optimal investment strategies, portfolio optimisation), human resources (e.g., staff scheduling, workforce planning, employee performance management), marketing (e.g., product development, customer classification, marketing campaigns optimisation), supply chain management (e.g., optimal transport routing, production scheduling) and project management (e.g., task scheduling, resource planning, project completion time optimisation).</w:t>
      </w:r>
    </w:p>
    <w:p w14:paraId="2F2899F2" w14:textId="77777777" w:rsidR="00C743E3" w:rsidRPr="00F349FA" w:rsidRDefault="00C743E3" w:rsidP="00C743E3">
      <w:pPr>
        <w:spacing w:after="120" w:line="240" w:lineRule="auto"/>
        <w:ind w:left="426" w:right="543"/>
        <w:rPr>
          <w:rFonts w:ascii="Arial" w:hAnsi="Arial" w:cs="Arial"/>
          <w:iCs/>
        </w:rPr>
      </w:pPr>
    </w:p>
    <w:p w14:paraId="43A69C93" w14:textId="77777777" w:rsidR="00C743E3" w:rsidRPr="00F349FA" w:rsidRDefault="00C743E3" w:rsidP="00C743E3">
      <w:pPr>
        <w:pStyle w:val="Heading2"/>
        <w:rPr>
          <w:sz w:val="22"/>
          <w:szCs w:val="22"/>
        </w:rPr>
      </w:pPr>
      <w:r w:rsidRPr="00F349FA">
        <w:rPr>
          <w:sz w:val="22"/>
          <w:szCs w:val="22"/>
        </w:rPr>
        <w:t xml:space="preserve">Reading list </w:t>
      </w:r>
    </w:p>
    <w:p w14:paraId="69D18E10" w14:textId="77777777" w:rsidR="00C743E3" w:rsidRPr="00F349FA" w:rsidRDefault="00C743E3" w:rsidP="00C743E3">
      <w:pPr>
        <w:pStyle w:val="Heading2"/>
        <w:numPr>
          <w:ilvl w:val="0"/>
          <w:numId w:val="0"/>
        </w:numPr>
        <w:ind w:left="567"/>
        <w:rPr>
          <w:b w:val="0"/>
          <w:bCs/>
          <w:sz w:val="22"/>
          <w:szCs w:val="22"/>
        </w:rPr>
      </w:pPr>
      <w:r w:rsidRPr="00F349FA">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F349FA" w:rsidRDefault="00C743E3" w:rsidP="00C743E3">
      <w:pPr>
        <w:pStyle w:val="Heading2"/>
        <w:numPr>
          <w:ilvl w:val="0"/>
          <w:numId w:val="0"/>
        </w:numPr>
        <w:ind w:left="567"/>
        <w:rPr>
          <w:b w:val="0"/>
          <w:bCs/>
          <w:sz w:val="22"/>
          <w:szCs w:val="22"/>
        </w:rPr>
      </w:pPr>
      <w:r w:rsidRPr="00F349FA">
        <w:rPr>
          <w:b w:val="0"/>
          <w:bCs/>
          <w:sz w:val="22"/>
          <w:szCs w:val="22"/>
        </w:rPr>
        <w:t xml:space="preserve">The most up to date reading list for each module can be found on the university's </w:t>
      </w:r>
      <w:hyperlink r:id="rId7" w:history="1">
        <w:r w:rsidRPr="00F349FA">
          <w:rPr>
            <w:rStyle w:val="Hyperlink"/>
            <w:b w:val="0"/>
            <w:bCs/>
            <w:sz w:val="22"/>
            <w:szCs w:val="22"/>
          </w:rPr>
          <w:t>reading list pages</w:t>
        </w:r>
      </w:hyperlink>
      <w:r w:rsidRPr="00F349FA">
        <w:rPr>
          <w:b w:val="0"/>
          <w:bCs/>
          <w:sz w:val="22"/>
          <w:szCs w:val="22"/>
        </w:rPr>
        <w:t xml:space="preserve">. </w:t>
      </w:r>
    </w:p>
    <w:p w14:paraId="74EBC559" w14:textId="77777777" w:rsidR="00C743E3" w:rsidRPr="00F349FA" w:rsidRDefault="00C743E3" w:rsidP="00C743E3">
      <w:pPr>
        <w:spacing w:after="120" w:line="240" w:lineRule="auto"/>
        <w:ind w:right="543"/>
        <w:jc w:val="both"/>
        <w:rPr>
          <w:rFonts w:ascii="Arial" w:hAnsi="Arial" w:cs="Arial"/>
          <w:b/>
        </w:rPr>
      </w:pPr>
      <w:r w:rsidRPr="00F349FA">
        <w:rPr>
          <w:rFonts w:ascii="Arial" w:hAnsi="Arial" w:cs="Arial"/>
        </w:rPr>
        <w:t xml:space="preserve"> </w:t>
      </w:r>
    </w:p>
    <w:p w14:paraId="13FEE00B" w14:textId="77777777" w:rsidR="00C743E3" w:rsidRPr="00F349FA" w:rsidRDefault="00C743E3" w:rsidP="00C743E3">
      <w:pPr>
        <w:pStyle w:val="Heading2"/>
        <w:rPr>
          <w:sz w:val="22"/>
          <w:szCs w:val="22"/>
        </w:rPr>
      </w:pPr>
      <w:r w:rsidRPr="00F349FA">
        <w:rPr>
          <w:sz w:val="22"/>
          <w:szCs w:val="22"/>
        </w:rPr>
        <w:t>Contact Hours</w:t>
      </w:r>
    </w:p>
    <w:p w14:paraId="33E5D173" w14:textId="0B02F7E8" w:rsidR="00C743E3" w:rsidRPr="00F349FA" w:rsidRDefault="00C743E3" w:rsidP="00C743E3">
      <w:pPr>
        <w:ind w:left="567"/>
        <w:rPr>
          <w:rFonts w:ascii="Arial" w:hAnsi="Arial" w:cs="Arial"/>
        </w:rPr>
      </w:pPr>
      <w:r w:rsidRPr="00F349FA">
        <w:rPr>
          <w:rFonts w:ascii="Arial" w:hAnsi="Arial" w:cs="Arial"/>
        </w:rPr>
        <w:t>Private Study:</w:t>
      </w:r>
      <w:r w:rsidR="009E5E6B" w:rsidRPr="00F349FA">
        <w:rPr>
          <w:rFonts w:ascii="Arial" w:hAnsi="Arial" w:cs="Arial"/>
        </w:rPr>
        <w:t xml:space="preserve"> </w:t>
      </w:r>
      <w:r w:rsidR="00DC1746" w:rsidRPr="00F349FA">
        <w:rPr>
          <w:rFonts w:ascii="Arial" w:hAnsi="Arial" w:cs="Arial"/>
        </w:rPr>
        <w:t>117</w:t>
      </w:r>
    </w:p>
    <w:p w14:paraId="12A0FF3F" w14:textId="0BED47F7" w:rsidR="00C743E3" w:rsidRPr="00F349FA" w:rsidRDefault="00C743E3" w:rsidP="00C743E3">
      <w:pPr>
        <w:ind w:left="567"/>
        <w:rPr>
          <w:rFonts w:ascii="Arial" w:hAnsi="Arial" w:cs="Arial"/>
        </w:rPr>
      </w:pPr>
      <w:r w:rsidRPr="00F349FA">
        <w:rPr>
          <w:rFonts w:ascii="Arial" w:hAnsi="Arial" w:cs="Arial"/>
        </w:rPr>
        <w:t>Contact Hours:</w:t>
      </w:r>
      <w:r w:rsidR="009E5E6B" w:rsidRPr="00F349FA">
        <w:rPr>
          <w:rFonts w:ascii="Arial" w:hAnsi="Arial" w:cs="Arial"/>
        </w:rPr>
        <w:t xml:space="preserve"> </w:t>
      </w:r>
      <w:r w:rsidR="00DC1746" w:rsidRPr="00F349FA">
        <w:rPr>
          <w:rFonts w:ascii="Arial" w:hAnsi="Arial" w:cs="Arial"/>
        </w:rPr>
        <w:t>33</w:t>
      </w:r>
    </w:p>
    <w:p w14:paraId="456CDEE4" w14:textId="5B72B267" w:rsidR="00C743E3" w:rsidRPr="00F349FA" w:rsidRDefault="00C743E3" w:rsidP="00C743E3">
      <w:pPr>
        <w:ind w:left="567"/>
        <w:rPr>
          <w:rFonts w:ascii="Arial" w:hAnsi="Arial" w:cs="Arial"/>
        </w:rPr>
      </w:pPr>
      <w:r w:rsidRPr="00F349FA">
        <w:rPr>
          <w:rFonts w:ascii="Arial" w:hAnsi="Arial" w:cs="Arial"/>
        </w:rPr>
        <w:t>Total:</w:t>
      </w:r>
      <w:r w:rsidR="009E5E6B" w:rsidRPr="00F349FA">
        <w:rPr>
          <w:rFonts w:ascii="Arial" w:hAnsi="Arial" w:cs="Arial"/>
        </w:rPr>
        <w:t xml:space="preserve"> 150</w:t>
      </w:r>
    </w:p>
    <w:p w14:paraId="7CAFA3D8" w14:textId="6FE6AD25" w:rsidR="00C743E3" w:rsidRDefault="00C743E3" w:rsidP="00C743E3">
      <w:pPr>
        <w:spacing w:after="120" w:line="240" w:lineRule="auto"/>
        <w:ind w:right="543"/>
        <w:rPr>
          <w:rFonts w:ascii="Arial" w:hAnsi="Arial" w:cs="Arial"/>
          <w:iCs/>
        </w:rPr>
      </w:pPr>
    </w:p>
    <w:p w14:paraId="7F8D5248" w14:textId="6B9A9F72" w:rsidR="00C43980" w:rsidRDefault="00C43980" w:rsidP="00C743E3">
      <w:pPr>
        <w:spacing w:after="120" w:line="240" w:lineRule="auto"/>
        <w:ind w:right="543"/>
        <w:rPr>
          <w:rFonts w:ascii="Arial" w:hAnsi="Arial" w:cs="Arial"/>
          <w:iCs/>
        </w:rPr>
      </w:pPr>
    </w:p>
    <w:p w14:paraId="25E3CC08" w14:textId="77777777" w:rsidR="00C43980" w:rsidRPr="00F349FA" w:rsidRDefault="00C43980" w:rsidP="00C743E3">
      <w:pPr>
        <w:spacing w:after="120" w:line="240" w:lineRule="auto"/>
        <w:ind w:right="543"/>
        <w:rPr>
          <w:rFonts w:ascii="Arial" w:hAnsi="Arial" w:cs="Arial"/>
          <w:iCs/>
        </w:rPr>
      </w:pPr>
    </w:p>
    <w:p w14:paraId="792D9F8F" w14:textId="77777777" w:rsidR="00C743E3" w:rsidRPr="00F349FA" w:rsidRDefault="00C743E3" w:rsidP="00C743E3">
      <w:pPr>
        <w:pStyle w:val="Heading2"/>
        <w:rPr>
          <w:i/>
          <w:iCs/>
          <w:sz w:val="22"/>
          <w:szCs w:val="22"/>
        </w:rPr>
      </w:pPr>
      <w:r w:rsidRPr="00F349FA">
        <w:rPr>
          <w:sz w:val="22"/>
          <w:szCs w:val="22"/>
        </w:rPr>
        <w:lastRenderedPageBreak/>
        <w:t>Assessment methods</w:t>
      </w:r>
    </w:p>
    <w:p w14:paraId="664F2828" w14:textId="77777777" w:rsidR="00C743E3" w:rsidRPr="00F349FA" w:rsidRDefault="00C743E3" w:rsidP="00C743E3">
      <w:pPr>
        <w:pStyle w:val="header2"/>
        <w:numPr>
          <w:ilvl w:val="1"/>
          <w:numId w:val="3"/>
        </w:numPr>
        <w:rPr>
          <w:b w:val="0"/>
          <w:bCs/>
          <w:i/>
          <w:iCs/>
          <w:sz w:val="22"/>
          <w:szCs w:val="22"/>
        </w:rPr>
      </w:pPr>
      <w:r w:rsidRPr="00F349FA">
        <w:rPr>
          <w:b w:val="0"/>
          <w:bCs/>
          <w:iCs/>
          <w:sz w:val="22"/>
          <w:szCs w:val="22"/>
        </w:rPr>
        <w:t xml:space="preserve"> Main assessment methods</w:t>
      </w:r>
    </w:p>
    <w:p w14:paraId="4EF435E4" w14:textId="77777777" w:rsidR="009E5E6B" w:rsidRPr="00F349FA" w:rsidRDefault="009E5E6B" w:rsidP="00F349FA">
      <w:pPr>
        <w:spacing w:after="120" w:line="240" w:lineRule="auto"/>
        <w:ind w:left="720" w:right="543"/>
        <w:rPr>
          <w:rFonts w:ascii="Arial" w:hAnsi="Arial" w:cs="Arial"/>
          <w:iCs/>
        </w:rPr>
      </w:pPr>
      <w:r w:rsidRPr="00F349FA">
        <w:rPr>
          <w:rFonts w:ascii="Arial" w:hAnsi="Arial" w:cs="Arial"/>
          <w:iCs/>
        </w:rPr>
        <w:t xml:space="preserve">30% Group project including presentation (10%), spreadsheet model (10%) and 1500-2000 word report (10%) </w:t>
      </w:r>
    </w:p>
    <w:p w14:paraId="09C44F09" w14:textId="77777777" w:rsidR="009E5E6B" w:rsidRPr="00F349FA" w:rsidRDefault="009E5E6B" w:rsidP="00F349FA">
      <w:pPr>
        <w:spacing w:after="120" w:line="240" w:lineRule="auto"/>
        <w:ind w:left="426" w:right="543" w:firstLine="294"/>
        <w:rPr>
          <w:rFonts w:ascii="Arial" w:hAnsi="Arial" w:cs="Arial"/>
          <w:iCs/>
        </w:rPr>
      </w:pPr>
      <w:r w:rsidRPr="00F349FA">
        <w:rPr>
          <w:rFonts w:ascii="Arial" w:hAnsi="Arial" w:cs="Arial"/>
          <w:iCs/>
        </w:rPr>
        <w:t>20% VLE Test</w:t>
      </w:r>
    </w:p>
    <w:p w14:paraId="05C48670" w14:textId="4B18D2A0" w:rsidR="00C743E3" w:rsidRPr="00F349FA" w:rsidRDefault="009E5E6B" w:rsidP="00F349FA">
      <w:pPr>
        <w:spacing w:after="120" w:line="240" w:lineRule="auto"/>
        <w:ind w:left="720" w:right="543"/>
        <w:rPr>
          <w:rFonts w:ascii="Arial" w:hAnsi="Arial" w:cs="Arial"/>
          <w:iCs/>
        </w:rPr>
      </w:pPr>
      <w:r w:rsidRPr="00F349FA">
        <w:rPr>
          <w:rFonts w:ascii="Arial" w:hAnsi="Arial" w:cs="Arial"/>
          <w:iCs/>
        </w:rPr>
        <w:t>50% Individual computer-based project including spreadsheet model and report (1500-2000 words)</w:t>
      </w:r>
    </w:p>
    <w:p w14:paraId="5F662C7C" w14:textId="77777777" w:rsidR="00C743E3" w:rsidRPr="00F349FA" w:rsidRDefault="00C743E3" w:rsidP="00C743E3">
      <w:pPr>
        <w:spacing w:after="120" w:line="240" w:lineRule="auto"/>
        <w:ind w:left="426" w:right="543"/>
        <w:rPr>
          <w:rFonts w:ascii="Arial" w:hAnsi="Arial" w:cs="Arial"/>
          <w:b/>
          <w:iCs/>
        </w:rPr>
      </w:pPr>
    </w:p>
    <w:p w14:paraId="6DC57AEB" w14:textId="77777777" w:rsidR="00C743E3" w:rsidRPr="00F349FA" w:rsidRDefault="00C743E3" w:rsidP="00C743E3">
      <w:pPr>
        <w:spacing w:after="120"/>
        <w:ind w:right="543"/>
        <w:rPr>
          <w:rFonts w:ascii="Arial" w:hAnsi="Arial" w:cs="Arial"/>
          <w:iCs/>
        </w:rPr>
      </w:pPr>
      <w:r w:rsidRPr="00F349FA">
        <w:rPr>
          <w:rFonts w:ascii="Arial" w:hAnsi="Arial" w:cs="Arial"/>
          <w:iCs/>
        </w:rPr>
        <w:t xml:space="preserve">13.2 Reassessment methods </w:t>
      </w:r>
    </w:p>
    <w:p w14:paraId="4C097C76" w14:textId="6FE7482B" w:rsidR="00C743E3" w:rsidRPr="00F349FA" w:rsidRDefault="009E5E6B" w:rsidP="005C05FF">
      <w:pPr>
        <w:spacing w:after="120" w:line="240" w:lineRule="auto"/>
        <w:ind w:left="567" w:right="543" w:firstLine="153"/>
        <w:rPr>
          <w:rFonts w:ascii="Arial" w:hAnsi="Arial" w:cs="Arial"/>
          <w:iCs/>
        </w:rPr>
      </w:pPr>
      <w:r w:rsidRPr="00F349FA">
        <w:rPr>
          <w:rFonts w:ascii="Arial" w:hAnsi="Arial" w:cs="Arial"/>
          <w:iCs/>
        </w:rPr>
        <w:t xml:space="preserve">100% </w:t>
      </w:r>
      <w:r w:rsidR="00C43980">
        <w:rPr>
          <w:rFonts w:ascii="Arial" w:hAnsi="Arial" w:cs="Arial"/>
          <w:iCs/>
        </w:rPr>
        <w:t>coursework</w:t>
      </w:r>
    </w:p>
    <w:p w14:paraId="22F894B5" w14:textId="77777777" w:rsidR="00C743E3" w:rsidRPr="00F349FA" w:rsidRDefault="00C743E3" w:rsidP="00C743E3">
      <w:pPr>
        <w:spacing w:after="120" w:line="240" w:lineRule="auto"/>
        <w:ind w:left="426" w:right="543"/>
        <w:rPr>
          <w:rFonts w:ascii="Arial" w:hAnsi="Arial" w:cs="Arial"/>
          <w:iCs/>
        </w:rPr>
      </w:pPr>
    </w:p>
    <w:p w14:paraId="356DB56D" w14:textId="50F03257" w:rsidR="00C743E3" w:rsidRPr="00F349FA" w:rsidRDefault="00C743E3" w:rsidP="00C743E3">
      <w:pPr>
        <w:pStyle w:val="Heading2"/>
        <w:rPr>
          <w:sz w:val="22"/>
          <w:szCs w:val="22"/>
        </w:rPr>
      </w:pPr>
      <w:r w:rsidRPr="00F349FA">
        <w:rPr>
          <w:sz w:val="22"/>
          <w:szCs w:val="22"/>
        </w:rPr>
        <w:t xml:space="preserve">Map of module learning outcomes (sections </w:t>
      </w:r>
      <w:r w:rsidR="00F349FA">
        <w:rPr>
          <w:sz w:val="22"/>
          <w:szCs w:val="22"/>
        </w:rPr>
        <w:t>8</w:t>
      </w:r>
      <w:r w:rsidR="00F349FA" w:rsidRPr="00F349FA">
        <w:rPr>
          <w:sz w:val="22"/>
          <w:szCs w:val="22"/>
        </w:rPr>
        <w:t xml:space="preserve"> </w:t>
      </w:r>
      <w:r w:rsidRPr="00F349FA">
        <w:rPr>
          <w:sz w:val="22"/>
          <w:szCs w:val="22"/>
        </w:rPr>
        <w:t xml:space="preserve">&amp; </w:t>
      </w:r>
      <w:r w:rsidR="00F349FA">
        <w:rPr>
          <w:sz w:val="22"/>
          <w:szCs w:val="22"/>
        </w:rPr>
        <w:t>9</w:t>
      </w:r>
      <w:r w:rsidRPr="00F349FA">
        <w:rPr>
          <w:sz w:val="22"/>
          <w:szCs w:val="22"/>
        </w:rPr>
        <w:t xml:space="preserve">) to learning and teaching methods (section </w:t>
      </w:r>
      <w:r w:rsidR="00F349FA" w:rsidRPr="00F349FA">
        <w:rPr>
          <w:sz w:val="22"/>
          <w:szCs w:val="22"/>
        </w:rPr>
        <w:t>1</w:t>
      </w:r>
      <w:r w:rsidR="00F349FA">
        <w:rPr>
          <w:sz w:val="22"/>
          <w:szCs w:val="22"/>
        </w:rPr>
        <w:t>2</w:t>
      </w:r>
      <w:r w:rsidRPr="00F349FA">
        <w:rPr>
          <w:sz w:val="22"/>
          <w:szCs w:val="22"/>
        </w:rPr>
        <w:t xml:space="preserve">) and methods of assessment (section </w:t>
      </w:r>
      <w:r w:rsidR="00F349FA" w:rsidRPr="00F349FA">
        <w:rPr>
          <w:sz w:val="22"/>
          <w:szCs w:val="22"/>
        </w:rPr>
        <w:t>1</w:t>
      </w:r>
      <w:r w:rsidR="00F349FA">
        <w:rPr>
          <w:sz w:val="22"/>
          <w:szCs w:val="22"/>
        </w:rPr>
        <w:t>3</w:t>
      </w:r>
      <w:r w:rsidRPr="00F349FA">
        <w:rPr>
          <w:sz w:val="22"/>
          <w:szCs w:val="22"/>
        </w:rPr>
        <w:t>)</w:t>
      </w:r>
    </w:p>
    <w:p w14:paraId="4CD5EFFD" w14:textId="77777777" w:rsidR="00C743E3" w:rsidRPr="00F349FA" w:rsidRDefault="00C743E3" w:rsidP="00C743E3">
      <w:pPr>
        <w:spacing w:after="120" w:line="240" w:lineRule="auto"/>
        <w:ind w:left="567" w:right="543"/>
        <w:jc w:val="both"/>
        <w:rPr>
          <w:rFonts w:ascii="Arial" w:hAnsi="Arial" w:cs="Arial"/>
          <w:i/>
          <w:iCs/>
        </w:rPr>
      </w:pPr>
    </w:p>
    <w:p w14:paraId="46648B23" w14:textId="77777777" w:rsidR="00C743E3" w:rsidRPr="00F349FA" w:rsidRDefault="00C743E3" w:rsidP="00C743E3">
      <w:pPr>
        <w:spacing w:after="120" w:line="240" w:lineRule="auto"/>
        <w:ind w:left="567" w:right="543"/>
        <w:jc w:val="both"/>
        <w:rPr>
          <w:rFonts w:ascii="Arial" w:hAnsi="Arial" w:cs="Arial"/>
          <w:b/>
          <w:bCs/>
        </w:rPr>
      </w:pPr>
      <w:r w:rsidRPr="00F349FA">
        <w:rPr>
          <w:rFonts w:ascii="Arial" w:hAnsi="Arial" w:cs="Arial"/>
          <w:b/>
          <w:bCs/>
        </w:rPr>
        <w:t>Module learning outcomes against learning and teaching methods:</w:t>
      </w:r>
    </w:p>
    <w:tbl>
      <w:tblPr>
        <w:tblStyle w:val="TableGrid3"/>
        <w:tblW w:w="5000" w:type="pct"/>
        <w:tblLook w:val="04A0" w:firstRow="1" w:lastRow="0" w:firstColumn="1" w:lastColumn="0" w:noHBand="0" w:noVBand="1"/>
      </w:tblPr>
      <w:tblGrid>
        <w:gridCol w:w="2879"/>
        <w:gridCol w:w="766"/>
        <w:gridCol w:w="751"/>
        <w:gridCol w:w="751"/>
        <w:gridCol w:w="751"/>
        <w:gridCol w:w="751"/>
        <w:gridCol w:w="751"/>
        <w:gridCol w:w="751"/>
        <w:gridCol w:w="745"/>
        <w:gridCol w:w="732"/>
      </w:tblGrid>
      <w:tr w:rsidR="009E5E6B" w:rsidRPr="00F349FA" w14:paraId="0BD263C6" w14:textId="77777777" w:rsidTr="00F349FA">
        <w:tc>
          <w:tcPr>
            <w:tcW w:w="1495" w:type="pct"/>
            <w:shd w:val="clear" w:color="auto" w:fill="D9D9D9"/>
          </w:tcPr>
          <w:p w14:paraId="09451995" w14:textId="77777777" w:rsidR="009E5E6B" w:rsidRPr="00F349FA" w:rsidRDefault="009E5E6B" w:rsidP="009E5E6B">
            <w:pPr>
              <w:spacing w:after="120"/>
              <w:ind w:left="33"/>
              <w:rPr>
                <w:rFonts w:ascii="Arial" w:hAnsi="Arial" w:cs="Arial"/>
                <w:b/>
              </w:rPr>
            </w:pPr>
            <w:r w:rsidRPr="00F349FA">
              <w:rPr>
                <w:rFonts w:ascii="Arial" w:hAnsi="Arial" w:cs="Arial"/>
                <w:b/>
              </w:rPr>
              <w:t>Module learning outcome</w:t>
            </w:r>
          </w:p>
        </w:tc>
        <w:tc>
          <w:tcPr>
            <w:tcW w:w="398" w:type="pct"/>
          </w:tcPr>
          <w:p w14:paraId="3AF330B0" w14:textId="77777777" w:rsidR="009E5E6B" w:rsidRPr="00F349FA" w:rsidRDefault="009E5E6B" w:rsidP="009E5E6B">
            <w:pPr>
              <w:spacing w:after="120"/>
              <w:rPr>
                <w:rFonts w:ascii="Arial" w:hAnsi="Arial" w:cs="Arial"/>
              </w:rPr>
            </w:pPr>
            <w:r w:rsidRPr="00F349FA">
              <w:rPr>
                <w:rFonts w:ascii="Arial" w:hAnsi="Arial" w:cs="Arial"/>
              </w:rPr>
              <w:t>8.1</w:t>
            </w:r>
          </w:p>
        </w:tc>
        <w:tc>
          <w:tcPr>
            <w:tcW w:w="390" w:type="pct"/>
          </w:tcPr>
          <w:p w14:paraId="1E9F9553" w14:textId="77777777" w:rsidR="009E5E6B" w:rsidRPr="00F349FA" w:rsidRDefault="009E5E6B" w:rsidP="009E5E6B">
            <w:pPr>
              <w:spacing w:after="120"/>
              <w:rPr>
                <w:rFonts w:ascii="Arial" w:hAnsi="Arial" w:cs="Arial"/>
              </w:rPr>
            </w:pPr>
            <w:r w:rsidRPr="00F349FA">
              <w:rPr>
                <w:rFonts w:ascii="Arial" w:hAnsi="Arial" w:cs="Arial"/>
              </w:rPr>
              <w:t>8.2</w:t>
            </w:r>
          </w:p>
        </w:tc>
        <w:tc>
          <w:tcPr>
            <w:tcW w:w="390" w:type="pct"/>
          </w:tcPr>
          <w:p w14:paraId="6B304C45" w14:textId="77777777" w:rsidR="009E5E6B" w:rsidRPr="00F349FA" w:rsidRDefault="009E5E6B" w:rsidP="009E5E6B">
            <w:pPr>
              <w:spacing w:after="120"/>
              <w:rPr>
                <w:rFonts w:ascii="Arial" w:hAnsi="Arial" w:cs="Arial"/>
              </w:rPr>
            </w:pPr>
            <w:r w:rsidRPr="00F349FA">
              <w:rPr>
                <w:rFonts w:ascii="Arial" w:hAnsi="Arial" w:cs="Arial"/>
              </w:rPr>
              <w:t>8.3</w:t>
            </w:r>
          </w:p>
        </w:tc>
        <w:tc>
          <w:tcPr>
            <w:tcW w:w="390" w:type="pct"/>
          </w:tcPr>
          <w:p w14:paraId="36EAD8F8" w14:textId="77777777" w:rsidR="009E5E6B" w:rsidRPr="00F349FA" w:rsidRDefault="009E5E6B" w:rsidP="009E5E6B">
            <w:pPr>
              <w:spacing w:after="120"/>
              <w:rPr>
                <w:rFonts w:ascii="Arial" w:hAnsi="Arial" w:cs="Arial"/>
              </w:rPr>
            </w:pPr>
            <w:r w:rsidRPr="00F349FA">
              <w:rPr>
                <w:rFonts w:ascii="Arial" w:hAnsi="Arial" w:cs="Arial"/>
              </w:rPr>
              <w:t>8.4</w:t>
            </w:r>
          </w:p>
        </w:tc>
        <w:tc>
          <w:tcPr>
            <w:tcW w:w="390" w:type="pct"/>
          </w:tcPr>
          <w:p w14:paraId="6A927D21" w14:textId="77777777" w:rsidR="009E5E6B" w:rsidRPr="00F349FA" w:rsidRDefault="009E5E6B" w:rsidP="009E5E6B">
            <w:pPr>
              <w:spacing w:after="120"/>
              <w:rPr>
                <w:rFonts w:ascii="Arial" w:hAnsi="Arial" w:cs="Arial"/>
              </w:rPr>
            </w:pPr>
            <w:r w:rsidRPr="00F349FA">
              <w:rPr>
                <w:rFonts w:ascii="Arial" w:hAnsi="Arial" w:cs="Arial"/>
              </w:rPr>
              <w:t>8.5</w:t>
            </w:r>
          </w:p>
        </w:tc>
        <w:tc>
          <w:tcPr>
            <w:tcW w:w="390" w:type="pct"/>
          </w:tcPr>
          <w:p w14:paraId="10D74F6E" w14:textId="77777777" w:rsidR="009E5E6B" w:rsidRPr="00F349FA" w:rsidRDefault="009E5E6B" w:rsidP="009E5E6B">
            <w:pPr>
              <w:spacing w:after="120"/>
              <w:rPr>
                <w:rFonts w:ascii="Arial" w:hAnsi="Arial" w:cs="Arial"/>
              </w:rPr>
            </w:pPr>
            <w:r w:rsidRPr="00F349FA">
              <w:rPr>
                <w:rFonts w:ascii="Arial" w:hAnsi="Arial" w:cs="Arial"/>
              </w:rPr>
              <w:t>9.1</w:t>
            </w:r>
          </w:p>
        </w:tc>
        <w:tc>
          <w:tcPr>
            <w:tcW w:w="390" w:type="pct"/>
          </w:tcPr>
          <w:p w14:paraId="2F0EECC7" w14:textId="77777777" w:rsidR="009E5E6B" w:rsidRPr="00F349FA" w:rsidRDefault="009E5E6B" w:rsidP="009E5E6B">
            <w:pPr>
              <w:spacing w:after="120"/>
              <w:rPr>
                <w:rFonts w:ascii="Arial" w:hAnsi="Arial" w:cs="Arial"/>
              </w:rPr>
            </w:pPr>
            <w:r w:rsidRPr="00F349FA">
              <w:rPr>
                <w:rFonts w:ascii="Arial" w:hAnsi="Arial" w:cs="Arial"/>
              </w:rPr>
              <w:t>9.2</w:t>
            </w:r>
          </w:p>
        </w:tc>
        <w:tc>
          <w:tcPr>
            <w:tcW w:w="387" w:type="pct"/>
          </w:tcPr>
          <w:p w14:paraId="6A9E6283" w14:textId="77777777" w:rsidR="009E5E6B" w:rsidRPr="00F349FA" w:rsidRDefault="009E5E6B" w:rsidP="009E5E6B">
            <w:pPr>
              <w:spacing w:after="120"/>
              <w:rPr>
                <w:rFonts w:ascii="Arial" w:hAnsi="Arial" w:cs="Arial"/>
              </w:rPr>
            </w:pPr>
            <w:r w:rsidRPr="00F349FA">
              <w:rPr>
                <w:rFonts w:ascii="Arial" w:hAnsi="Arial" w:cs="Arial"/>
              </w:rPr>
              <w:t>9.3</w:t>
            </w:r>
          </w:p>
        </w:tc>
        <w:tc>
          <w:tcPr>
            <w:tcW w:w="381" w:type="pct"/>
          </w:tcPr>
          <w:p w14:paraId="59361BB9" w14:textId="77777777" w:rsidR="009E5E6B" w:rsidRPr="00F349FA" w:rsidRDefault="009E5E6B" w:rsidP="009E5E6B">
            <w:pPr>
              <w:spacing w:after="120"/>
              <w:rPr>
                <w:rFonts w:ascii="Arial" w:hAnsi="Arial" w:cs="Arial"/>
              </w:rPr>
            </w:pPr>
            <w:r w:rsidRPr="00F349FA">
              <w:rPr>
                <w:rFonts w:ascii="Arial" w:hAnsi="Arial" w:cs="Arial"/>
              </w:rPr>
              <w:t>9.4</w:t>
            </w:r>
          </w:p>
        </w:tc>
      </w:tr>
      <w:tr w:rsidR="009E5E6B" w:rsidRPr="00F349FA" w14:paraId="55E917B1" w14:textId="77777777" w:rsidTr="00F349FA">
        <w:tc>
          <w:tcPr>
            <w:tcW w:w="1495" w:type="pct"/>
          </w:tcPr>
          <w:p w14:paraId="1C2DC849" w14:textId="77777777" w:rsidR="009E5E6B" w:rsidRPr="00F349FA" w:rsidRDefault="009E5E6B" w:rsidP="009E5E6B">
            <w:pPr>
              <w:spacing w:after="120"/>
              <w:rPr>
                <w:rFonts w:ascii="Arial" w:hAnsi="Arial" w:cs="Arial"/>
              </w:rPr>
            </w:pPr>
            <w:r w:rsidRPr="00F349FA">
              <w:rPr>
                <w:rFonts w:ascii="Arial" w:hAnsi="Arial" w:cs="Arial"/>
              </w:rPr>
              <w:t>Private Study</w:t>
            </w:r>
          </w:p>
        </w:tc>
        <w:tc>
          <w:tcPr>
            <w:tcW w:w="398" w:type="pct"/>
          </w:tcPr>
          <w:p w14:paraId="2369524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A86BC73"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DF839E8"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76D2409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7B059DE0"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186884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1279111"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25F521A1"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1" w:type="pct"/>
          </w:tcPr>
          <w:p w14:paraId="4817D8E8" w14:textId="77777777" w:rsidR="009E5E6B" w:rsidRPr="00F349FA" w:rsidRDefault="009E5E6B" w:rsidP="009E5E6B">
            <w:pPr>
              <w:spacing w:after="120"/>
              <w:rPr>
                <w:rFonts w:ascii="Arial" w:hAnsi="Arial" w:cs="Arial"/>
                <w:b/>
              </w:rPr>
            </w:pPr>
          </w:p>
        </w:tc>
      </w:tr>
      <w:tr w:rsidR="009E5E6B" w:rsidRPr="00F349FA" w14:paraId="0FDC7588" w14:textId="77777777" w:rsidTr="00F349FA">
        <w:tc>
          <w:tcPr>
            <w:tcW w:w="1495" w:type="pct"/>
          </w:tcPr>
          <w:p w14:paraId="6A3ED237" w14:textId="77777777" w:rsidR="009E5E6B" w:rsidRPr="00F349FA" w:rsidRDefault="009E5E6B" w:rsidP="009E5E6B">
            <w:pPr>
              <w:spacing w:after="120"/>
              <w:rPr>
                <w:rFonts w:ascii="Arial" w:hAnsi="Arial" w:cs="Arial"/>
              </w:rPr>
            </w:pPr>
            <w:r w:rsidRPr="00F349FA">
              <w:rPr>
                <w:rFonts w:ascii="Arial" w:hAnsi="Arial" w:cs="Arial"/>
              </w:rPr>
              <w:t>Lectures</w:t>
            </w:r>
          </w:p>
        </w:tc>
        <w:tc>
          <w:tcPr>
            <w:tcW w:w="398" w:type="pct"/>
          </w:tcPr>
          <w:p w14:paraId="07137DE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1D27678"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21781C1"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6AD9B0B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C5E248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02ABBE7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1B76F6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453A2394" w14:textId="77777777" w:rsidR="009E5E6B" w:rsidRPr="00F349FA" w:rsidRDefault="009E5E6B" w:rsidP="009E5E6B">
            <w:pPr>
              <w:spacing w:after="120"/>
              <w:rPr>
                <w:rFonts w:ascii="Arial" w:hAnsi="Arial" w:cs="Arial"/>
                <w:b/>
              </w:rPr>
            </w:pPr>
          </w:p>
        </w:tc>
        <w:tc>
          <w:tcPr>
            <w:tcW w:w="381" w:type="pct"/>
          </w:tcPr>
          <w:p w14:paraId="6273CF16" w14:textId="77777777" w:rsidR="009E5E6B" w:rsidRPr="00F349FA" w:rsidRDefault="009E5E6B" w:rsidP="009E5E6B">
            <w:pPr>
              <w:spacing w:after="120"/>
              <w:rPr>
                <w:rFonts w:ascii="Arial" w:hAnsi="Arial" w:cs="Arial"/>
                <w:b/>
              </w:rPr>
            </w:pPr>
          </w:p>
        </w:tc>
      </w:tr>
      <w:tr w:rsidR="009E5E6B" w:rsidRPr="00F349FA" w14:paraId="6720F1D4" w14:textId="77777777" w:rsidTr="00F349FA">
        <w:tc>
          <w:tcPr>
            <w:tcW w:w="1495" w:type="pct"/>
          </w:tcPr>
          <w:p w14:paraId="1795A386" w14:textId="77777777" w:rsidR="009E5E6B" w:rsidRPr="00F349FA" w:rsidRDefault="009E5E6B" w:rsidP="009E5E6B">
            <w:pPr>
              <w:spacing w:after="120"/>
              <w:rPr>
                <w:rFonts w:ascii="Arial" w:hAnsi="Arial" w:cs="Arial"/>
              </w:rPr>
            </w:pPr>
            <w:r w:rsidRPr="00F349FA">
              <w:rPr>
                <w:rFonts w:ascii="Arial" w:hAnsi="Arial" w:cs="Arial"/>
              </w:rPr>
              <w:t>Computing labs</w:t>
            </w:r>
          </w:p>
        </w:tc>
        <w:tc>
          <w:tcPr>
            <w:tcW w:w="398" w:type="pct"/>
          </w:tcPr>
          <w:p w14:paraId="62AEF93C" w14:textId="77777777" w:rsidR="009E5E6B" w:rsidRPr="00F349FA" w:rsidRDefault="009E5E6B" w:rsidP="009E5E6B">
            <w:pPr>
              <w:spacing w:after="120"/>
              <w:rPr>
                <w:rFonts w:ascii="Arial" w:hAnsi="Arial" w:cs="Arial"/>
                <w:b/>
              </w:rPr>
            </w:pPr>
          </w:p>
        </w:tc>
        <w:tc>
          <w:tcPr>
            <w:tcW w:w="390" w:type="pct"/>
          </w:tcPr>
          <w:p w14:paraId="6D9C5D6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2B8BDE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45AB78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73EFFF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6EDBB35"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7933C75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5273C580"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1" w:type="pct"/>
          </w:tcPr>
          <w:p w14:paraId="3E6C9871" w14:textId="77777777" w:rsidR="009E5E6B" w:rsidRPr="00F349FA" w:rsidRDefault="009E5E6B" w:rsidP="009E5E6B">
            <w:pPr>
              <w:spacing w:after="120"/>
              <w:rPr>
                <w:rFonts w:ascii="Arial" w:hAnsi="Arial" w:cs="Arial"/>
                <w:b/>
              </w:rPr>
            </w:pPr>
            <w:r w:rsidRPr="00F349FA">
              <w:rPr>
                <w:rFonts w:ascii="Arial" w:hAnsi="Arial" w:cs="Arial"/>
                <w:b/>
              </w:rPr>
              <w:t>x</w:t>
            </w:r>
          </w:p>
        </w:tc>
      </w:tr>
    </w:tbl>
    <w:p w14:paraId="723D2AC4" w14:textId="77777777" w:rsidR="00C743E3" w:rsidRPr="00F349FA" w:rsidRDefault="00C743E3" w:rsidP="009E5E6B">
      <w:pPr>
        <w:spacing w:after="120" w:line="240" w:lineRule="auto"/>
        <w:ind w:right="543"/>
        <w:rPr>
          <w:rFonts w:ascii="Arial" w:hAnsi="Arial" w:cs="Arial"/>
          <w:b/>
          <w:iCs/>
        </w:rPr>
      </w:pPr>
    </w:p>
    <w:p w14:paraId="2F9E8FBA" w14:textId="77777777" w:rsidR="00C743E3" w:rsidRPr="00F349FA" w:rsidRDefault="00C743E3" w:rsidP="00C743E3">
      <w:pPr>
        <w:spacing w:after="120" w:line="240" w:lineRule="auto"/>
        <w:ind w:left="426" w:right="543" w:firstLine="294"/>
        <w:rPr>
          <w:rFonts w:ascii="Arial" w:hAnsi="Arial" w:cs="Arial"/>
          <w:b/>
          <w:iCs/>
        </w:rPr>
      </w:pPr>
      <w:r w:rsidRPr="00F349FA">
        <w:rPr>
          <w:rFonts w:ascii="Arial" w:hAnsi="Arial" w:cs="Arial"/>
          <w:b/>
          <w:iCs/>
        </w:rPr>
        <w:t>Module learning outcomes against assessment methods:</w:t>
      </w:r>
    </w:p>
    <w:tbl>
      <w:tblPr>
        <w:tblStyle w:val="TableGrid4"/>
        <w:tblW w:w="5000" w:type="pct"/>
        <w:tblLook w:val="04A0" w:firstRow="1" w:lastRow="0" w:firstColumn="1" w:lastColumn="0" w:noHBand="0" w:noVBand="1"/>
      </w:tblPr>
      <w:tblGrid>
        <w:gridCol w:w="2879"/>
        <w:gridCol w:w="766"/>
        <w:gridCol w:w="751"/>
        <w:gridCol w:w="751"/>
        <w:gridCol w:w="751"/>
        <w:gridCol w:w="751"/>
        <w:gridCol w:w="751"/>
        <w:gridCol w:w="751"/>
        <w:gridCol w:w="745"/>
        <w:gridCol w:w="732"/>
      </w:tblGrid>
      <w:tr w:rsidR="009E5E6B" w:rsidRPr="00F349FA" w14:paraId="2860CE46" w14:textId="77777777" w:rsidTr="00682A0B">
        <w:tc>
          <w:tcPr>
            <w:tcW w:w="1495" w:type="pct"/>
            <w:shd w:val="clear" w:color="auto" w:fill="D9D9D9"/>
          </w:tcPr>
          <w:p w14:paraId="39BCAE07" w14:textId="29C809A0" w:rsidR="009E5E6B" w:rsidRPr="00F349FA" w:rsidRDefault="00F349FA" w:rsidP="009E5E6B">
            <w:pPr>
              <w:spacing w:after="120"/>
              <w:rPr>
                <w:rFonts w:ascii="Arial" w:hAnsi="Arial" w:cs="Arial"/>
                <w:b/>
              </w:rPr>
            </w:pPr>
            <w:r w:rsidRPr="00F349FA">
              <w:rPr>
                <w:rFonts w:ascii="Arial" w:hAnsi="Arial" w:cs="Arial"/>
                <w:b/>
              </w:rPr>
              <w:t>Module learning outcome</w:t>
            </w:r>
          </w:p>
        </w:tc>
        <w:tc>
          <w:tcPr>
            <w:tcW w:w="398" w:type="pct"/>
          </w:tcPr>
          <w:p w14:paraId="166D1E7C" w14:textId="6391D4B4" w:rsidR="009E5E6B" w:rsidRPr="00F349FA" w:rsidRDefault="009E5E6B" w:rsidP="009E5E6B">
            <w:pPr>
              <w:spacing w:after="120"/>
              <w:rPr>
                <w:rFonts w:ascii="Arial" w:hAnsi="Arial" w:cs="Arial"/>
                <w:b/>
              </w:rPr>
            </w:pPr>
            <w:r w:rsidRPr="00F349FA">
              <w:rPr>
                <w:rFonts w:ascii="Arial" w:hAnsi="Arial" w:cs="Arial"/>
              </w:rPr>
              <w:t>8.1</w:t>
            </w:r>
          </w:p>
        </w:tc>
        <w:tc>
          <w:tcPr>
            <w:tcW w:w="390" w:type="pct"/>
          </w:tcPr>
          <w:p w14:paraId="733729A6" w14:textId="6C99EAB5" w:rsidR="009E5E6B" w:rsidRPr="00F349FA" w:rsidRDefault="009E5E6B" w:rsidP="009E5E6B">
            <w:pPr>
              <w:spacing w:after="120"/>
              <w:rPr>
                <w:rFonts w:ascii="Arial" w:hAnsi="Arial" w:cs="Arial"/>
                <w:b/>
              </w:rPr>
            </w:pPr>
            <w:r w:rsidRPr="00F349FA">
              <w:rPr>
                <w:rFonts w:ascii="Arial" w:hAnsi="Arial" w:cs="Arial"/>
              </w:rPr>
              <w:t>8.2</w:t>
            </w:r>
          </w:p>
        </w:tc>
        <w:tc>
          <w:tcPr>
            <w:tcW w:w="390" w:type="pct"/>
          </w:tcPr>
          <w:p w14:paraId="2645C4C2" w14:textId="67CE227B" w:rsidR="009E5E6B" w:rsidRPr="00F349FA" w:rsidRDefault="009E5E6B" w:rsidP="009E5E6B">
            <w:pPr>
              <w:spacing w:after="120"/>
              <w:rPr>
                <w:rFonts w:ascii="Arial" w:hAnsi="Arial" w:cs="Arial"/>
                <w:b/>
              </w:rPr>
            </w:pPr>
            <w:r w:rsidRPr="00F349FA">
              <w:rPr>
                <w:rFonts w:ascii="Arial" w:hAnsi="Arial" w:cs="Arial"/>
              </w:rPr>
              <w:t>8.3</w:t>
            </w:r>
          </w:p>
        </w:tc>
        <w:tc>
          <w:tcPr>
            <w:tcW w:w="390" w:type="pct"/>
          </w:tcPr>
          <w:p w14:paraId="5D9A1F44" w14:textId="6A0DA4EB" w:rsidR="009E5E6B" w:rsidRPr="00F349FA" w:rsidRDefault="009E5E6B" w:rsidP="009E5E6B">
            <w:pPr>
              <w:spacing w:after="120"/>
              <w:rPr>
                <w:rFonts w:ascii="Arial" w:hAnsi="Arial" w:cs="Arial"/>
                <w:b/>
              </w:rPr>
            </w:pPr>
            <w:r w:rsidRPr="00F349FA">
              <w:rPr>
                <w:rFonts w:ascii="Arial" w:hAnsi="Arial" w:cs="Arial"/>
              </w:rPr>
              <w:t>8.4</w:t>
            </w:r>
          </w:p>
        </w:tc>
        <w:tc>
          <w:tcPr>
            <w:tcW w:w="390" w:type="pct"/>
          </w:tcPr>
          <w:p w14:paraId="7CAE56E8" w14:textId="287CBC37" w:rsidR="009E5E6B" w:rsidRPr="00F349FA" w:rsidRDefault="009E5E6B" w:rsidP="009E5E6B">
            <w:pPr>
              <w:spacing w:after="120"/>
              <w:rPr>
                <w:rFonts w:ascii="Arial" w:hAnsi="Arial" w:cs="Arial"/>
                <w:b/>
              </w:rPr>
            </w:pPr>
            <w:r w:rsidRPr="00F349FA">
              <w:rPr>
                <w:rFonts w:ascii="Arial" w:hAnsi="Arial" w:cs="Arial"/>
              </w:rPr>
              <w:t>8.5</w:t>
            </w:r>
          </w:p>
        </w:tc>
        <w:tc>
          <w:tcPr>
            <w:tcW w:w="390" w:type="pct"/>
          </w:tcPr>
          <w:p w14:paraId="4748EF01" w14:textId="544D5296" w:rsidR="009E5E6B" w:rsidRPr="00F349FA" w:rsidRDefault="009E5E6B" w:rsidP="009E5E6B">
            <w:pPr>
              <w:spacing w:after="120"/>
              <w:rPr>
                <w:rFonts w:ascii="Arial" w:hAnsi="Arial" w:cs="Arial"/>
                <w:b/>
              </w:rPr>
            </w:pPr>
            <w:r w:rsidRPr="00F349FA">
              <w:rPr>
                <w:rFonts w:ascii="Arial" w:hAnsi="Arial" w:cs="Arial"/>
              </w:rPr>
              <w:t>9.1</w:t>
            </w:r>
          </w:p>
        </w:tc>
        <w:tc>
          <w:tcPr>
            <w:tcW w:w="390" w:type="pct"/>
          </w:tcPr>
          <w:p w14:paraId="5405C26B" w14:textId="35661EB5" w:rsidR="009E5E6B" w:rsidRPr="00F349FA" w:rsidRDefault="009E5E6B" w:rsidP="009E5E6B">
            <w:pPr>
              <w:spacing w:after="120"/>
              <w:rPr>
                <w:rFonts w:ascii="Arial" w:hAnsi="Arial" w:cs="Arial"/>
                <w:b/>
              </w:rPr>
            </w:pPr>
            <w:r w:rsidRPr="00F349FA">
              <w:rPr>
                <w:rFonts w:ascii="Arial" w:hAnsi="Arial" w:cs="Arial"/>
              </w:rPr>
              <w:t>9.2</w:t>
            </w:r>
          </w:p>
        </w:tc>
        <w:tc>
          <w:tcPr>
            <w:tcW w:w="387" w:type="pct"/>
          </w:tcPr>
          <w:p w14:paraId="7C006087" w14:textId="29B4D3E8" w:rsidR="009E5E6B" w:rsidRPr="00F349FA" w:rsidRDefault="009E5E6B" w:rsidP="009E5E6B">
            <w:pPr>
              <w:spacing w:after="120"/>
              <w:rPr>
                <w:rFonts w:ascii="Arial" w:hAnsi="Arial" w:cs="Arial"/>
                <w:b/>
              </w:rPr>
            </w:pPr>
            <w:r w:rsidRPr="00F349FA">
              <w:rPr>
                <w:rFonts w:ascii="Arial" w:hAnsi="Arial" w:cs="Arial"/>
              </w:rPr>
              <w:t>9.3</w:t>
            </w:r>
          </w:p>
        </w:tc>
        <w:tc>
          <w:tcPr>
            <w:tcW w:w="380" w:type="pct"/>
          </w:tcPr>
          <w:p w14:paraId="35841D32" w14:textId="19323011" w:rsidR="009E5E6B" w:rsidRPr="00F349FA" w:rsidRDefault="009E5E6B" w:rsidP="009E5E6B">
            <w:pPr>
              <w:spacing w:after="120"/>
              <w:rPr>
                <w:rFonts w:ascii="Arial" w:hAnsi="Arial" w:cs="Arial"/>
                <w:b/>
              </w:rPr>
            </w:pPr>
            <w:r w:rsidRPr="00F349FA">
              <w:rPr>
                <w:rFonts w:ascii="Arial" w:hAnsi="Arial" w:cs="Arial"/>
              </w:rPr>
              <w:t>9.4</w:t>
            </w:r>
          </w:p>
        </w:tc>
      </w:tr>
      <w:tr w:rsidR="009E5E6B" w:rsidRPr="00F349FA" w14:paraId="0EB6DC12" w14:textId="77777777" w:rsidTr="00682A0B">
        <w:tc>
          <w:tcPr>
            <w:tcW w:w="1495" w:type="pct"/>
          </w:tcPr>
          <w:p w14:paraId="24D6155E" w14:textId="77777777" w:rsidR="009E5E6B" w:rsidRPr="00F349FA" w:rsidRDefault="009E5E6B" w:rsidP="009E5E6B">
            <w:pPr>
              <w:spacing w:after="120"/>
              <w:rPr>
                <w:rFonts w:ascii="Arial" w:hAnsi="Arial" w:cs="Arial"/>
              </w:rPr>
            </w:pPr>
            <w:r w:rsidRPr="00F349FA">
              <w:rPr>
                <w:rFonts w:ascii="Arial" w:hAnsi="Arial" w:cs="Arial"/>
              </w:rPr>
              <w:t>Group project including model, presentation and report</w:t>
            </w:r>
          </w:p>
        </w:tc>
        <w:tc>
          <w:tcPr>
            <w:tcW w:w="398" w:type="pct"/>
          </w:tcPr>
          <w:p w14:paraId="43FE8AFE"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72715EE"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181154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6019A85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35B2AB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6B8312B6"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E71B499"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0B2A1B6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0" w:type="pct"/>
          </w:tcPr>
          <w:p w14:paraId="69697B94" w14:textId="77777777" w:rsidR="009E5E6B" w:rsidRPr="00F349FA" w:rsidRDefault="009E5E6B" w:rsidP="009E5E6B">
            <w:pPr>
              <w:spacing w:after="120"/>
              <w:rPr>
                <w:rFonts w:ascii="Arial" w:hAnsi="Arial" w:cs="Arial"/>
                <w:b/>
              </w:rPr>
            </w:pPr>
            <w:r w:rsidRPr="00F349FA">
              <w:rPr>
                <w:rFonts w:ascii="Arial" w:hAnsi="Arial" w:cs="Arial"/>
                <w:b/>
              </w:rPr>
              <w:t>x</w:t>
            </w:r>
          </w:p>
        </w:tc>
      </w:tr>
      <w:tr w:rsidR="009E5E6B" w:rsidRPr="00F349FA" w14:paraId="5E8CDB63" w14:textId="77777777" w:rsidTr="00682A0B">
        <w:tc>
          <w:tcPr>
            <w:tcW w:w="1495" w:type="pct"/>
          </w:tcPr>
          <w:p w14:paraId="18256952" w14:textId="77777777" w:rsidR="009E5E6B" w:rsidRPr="00F349FA" w:rsidRDefault="009E5E6B" w:rsidP="009E5E6B">
            <w:pPr>
              <w:spacing w:after="120"/>
              <w:rPr>
                <w:rFonts w:ascii="Arial" w:hAnsi="Arial" w:cs="Arial"/>
              </w:rPr>
            </w:pPr>
            <w:r w:rsidRPr="00F349FA">
              <w:rPr>
                <w:rFonts w:ascii="Arial" w:hAnsi="Arial" w:cs="Arial"/>
              </w:rPr>
              <w:t>VLE Test</w:t>
            </w:r>
          </w:p>
        </w:tc>
        <w:tc>
          <w:tcPr>
            <w:tcW w:w="398" w:type="pct"/>
          </w:tcPr>
          <w:p w14:paraId="6E462CE7"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5358A03"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1FC64B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0AB183B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7171A9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C64BAA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F5A36D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32F5E411" w14:textId="77777777" w:rsidR="009E5E6B" w:rsidRPr="00F349FA" w:rsidRDefault="009E5E6B" w:rsidP="009E5E6B">
            <w:pPr>
              <w:spacing w:after="120"/>
              <w:rPr>
                <w:rFonts w:ascii="Arial" w:hAnsi="Arial" w:cs="Arial"/>
                <w:b/>
              </w:rPr>
            </w:pPr>
          </w:p>
        </w:tc>
        <w:tc>
          <w:tcPr>
            <w:tcW w:w="380" w:type="pct"/>
          </w:tcPr>
          <w:p w14:paraId="1E3B287C" w14:textId="77777777" w:rsidR="009E5E6B" w:rsidRPr="00F349FA" w:rsidRDefault="009E5E6B" w:rsidP="009E5E6B">
            <w:pPr>
              <w:spacing w:after="120"/>
              <w:rPr>
                <w:rFonts w:ascii="Arial" w:hAnsi="Arial" w:cs="Arial"/>
                <w:b/>
              </w:rPr>
            </w:pPr>
          </w:p>
        </w:tc>
      </w:tr>
      <w:tr w:rsidR="009E5E6B" w:rsidRPr="00F349FA" w14:paraId="4AF1D7DF" w14:textId="77777777" w:rsidTr="00682A0B">
        <w:tc>
          <w:tcPr>
            <w:tcW w:w="1495" w:type="pct"/>
          </w:tcPr>
          <w:p w14:paraId="5CC94399" w14:textId="7A2606AE" w:rsidR="009E5E6B" w:rsidRPr="00F349FA" w:rsidRDefault="009E5E6B" w:rsidP="009E5E6B">
            <w:pPr>
              <w:spacing w:after="120"/>
              <w:rPr>
                <w:rFonts w:ascii="Arial" w:hAnsi="Arial" w:cs="Arial"/>
              </w:rPr>
            </w:pPr>
            <w:r w:rsidRPr="00F349FA">
              <w:rPr>
                <w:rFonts w:ascii="Arial" w:hAnsi="Arial" w:cs="Arial"/>
              </w:rPr>
              <w:t xml:space="preserve">Individual computer based project </w:t>
            </w:r>
          </w:p>
        </w:tc>
        <w:tc>
          <w:tcPr>
            <w:tcW w:w="398" w:type="pct"/>
          </w:tcPr>
          <w:p w14:paraId="30332E3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6816B9F"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E0A729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1DB4E7F"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55F1BB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CB7943F"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9BF216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7470870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0" w:type="pct"/>
          </w:tcPr>
          <w:p w14:paraId="1BF96DB1" w14:textId="77777777" w:rsidR="009E5E6B" w:rsidRPr="00F349FA" w:rsidRDefault="009E5E6B" w:rsidP="009E5E6B">
            <w:pPr>
              <w:spacing w:after="120"/>
              <w:rPr>
                <w:rFonts w:ascii="Arial" w:hAnsi="Arial" w:cs="Arial"/>
                <w:b/>
              </w:rPr>
            </w:pPr>
            <w:r w:rsidRPr="00F349FA">
              <w:rPr>
                <w:rFonts w:ascii="Arial" w:hAnsi="Arial" w:cs="Arial"/>
                <w:b/>
              </w:rPr>
              <w:t>x</w:t>
            </w:r>
          </w:p>
        </w:tc>
      </w:tr>
    </w:tbl>
    <w:p w14:paraId="196C168D" w14:textId="77777777" w:rsidR="00C743E3" w:rsidRPr="00682A0B" w:rsidRDefault="00C743E3" w:rsidP="009E5E6B">
      <w:pPr>
        <w:spacing w:after="120" w:line="240" w:lineRule="auto"/>
        <w:ind w:right="543"/>
        <w:rPr>
          <w:rFonts w:ascii="Arial" w:hAnsi="Arial" w:cs="Arial"/>
          <w:b/>
          <w:iCs/>
        </w:rPr>
      </w:pPr>
    </w:p>
    <w:p w14:paraId="34DCA1EE" w14:textId="0378C766" w:rsidR="00682A0B" w:rsidRPr="00FE28F3" w:rsidRDefault="00682A0B" w:rsidP="00682A0B">
      <w:pPr>
        <w:spacing w:after="120" w:line="240" w:lineRule="auto"/>
        <w:ind w:right="543"/>
        <w:rPr>
          <w:rFonts w:ascii="Arial" w:hAnsi="Arial" w:cs="Arial"/>
          <w:bCs/>
          <w:iCs/>
        </w:rPr>
      </w:pPr>
      <w:r w:rsidRPr="00FE28F3">
        <w:rPr>
          <w:rFonts w:ascii="Arial" w:hAnsi="Arial" w:cs="Arial"/>
          <w:bCs/>
          <w:iCs/>
        </w:rPr>
        <w:t>Stud</w:t>
      </w:r>
      <w:r>
        <w:rPr>
          <w:rFonts w:ascii="Arial" w:hAnsi="Arial" w:cs="Arial"/>
          <w:bCs/>
          <w:iCs/>
        </w:rPr>
        <w:t>ents must achieve a pass in the individual</w:t>
      </w:r>
      <w:r w:rsidR="00C43980">
        <w:rPr>
          <w:rFonts w:ascii="Arial" w:hAnsi="Arial" w:cs="Arial"/>
          <w:bCs/>
          <w:iCs/>
        </w:rPr>
        <w:t xml:space="preserve"> computer based</w:t>
      </w:r>
      <w:r>
        <w:rPr>
          <w:rFonts w:ascii="Arial" w:hAnsi="Arial" w:cs="Arial"/>
          <w:bCs/>
          <w:iCs/>
        </w:rPr>
        <w:t xml:space="preserve"> project to ensure all learning outcomes have been met.</w:t>
      </w:r>
    </w:p>
    <w:p w14:paraId="62A9D95D" w14:textId="77777777" w:rsidR="00C743E3" w:rsidRPr="00C43980" w:rsidRDefault="00C743E3" w:rsidP="00C743E3">
      <w:pPr>
        <w:spacing w:after="120" w:line="240" w:lineRule="auto"/>
        <w:ind w:left="426" w:right="543"/>
        <w:rPr>
          <w:rFonts w:ascii="Arial" w:hAnsi="Arial" w:cs="Arial"/>
          <w:b/>
          <w:iCs/>
        </w:rPr>
      </w:pPr>
    </w:p>
    <w:p w14:paraId="2904C331" w14:textId="77777777" w:rsidR="00C743E3" w:rsidRPr="00C43980" w:rsidRDefault="00C743E3" w:rsidP="00C743E3">
      <w:pPr>
        <w:pStyle w:val="Heading2"/>
        <w:rPr>
          <w:iCs/>
          <w:sz w:val="22"/>
          <w:szCs w:val="22"/>
        </w:rPr>
      </w:pPr>
      <w:r w:rsidRPr="00C43980">
        <w:rPr>
          <w:sz w:val="22"/>
          <w:szCs w:val="22"/>
        </w:rPr>
        <w:t xml:space="preserve">Inclusive module design </w:t>
      </w:r>
    </w:p>
    <w:p w14:paraId="36C0F2B0" w14:textId="7F4AFEB0" w:rsidR="00C743E3" w:rsidRPr="00C43980" w:rsidRDefault="00C743E3" w:rsidP="00C743E3">
      <w:pPr>
        <w:autoSpaceDE w:val="0"/>
        <w:autoSpaceDN w:val="0"/>
        <w:adjustRightInd w:val="0"/>
        <w:spacing w:after="120" w:line="240" w:lineRule="auto"/>
        <w:ind w:left="567" w:right="543"/>
        <w:jc w:val="both"/>
        <w:rPr>
          <w:rFonts w:ascii="Arial" w:hAnsi="Arial" w:cs="Arial"/>
        </w:rPr>
      </w:pPr>
      <w:r w:rsidRPr="00C43980">
        <w:rPr>
          <w:rFonts w:ascii="Arial" w:hAnsi="Arial" w:cs="Arial"/>
        </w:rPr>
        <w:t>The Division</w:t>
      </w:r>
      <w:r w:rsidR="00682A0B">
        <w:rPr>
          <w:rFonts w:ascii="Arial" w:hAnsi="Arial" w:cs="Arial"/>
        </w:rPr>
        <w:t xml:space="preserve"> </w:t>
      </w:r>
      <w:r w:rsidRPr="00C4398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C43980" w:rsidRDefault="00C743E3" w:rsidP="00C743E3">
      <w:pPr>
        <w:autoSpaceDE w:val="0"/>
        <w:autoSpaceDN w:val="0"/>
        <w:adjustRightInd w:val="0"/>
        <w:spacing w:after="120" w:line="240" w:lineRule="auto"/>
        <w:ind w:left="567" w:right="543"/>
        <w:jc w:val="both"/>
        <w:rPr>
          <w:rFonts w:ascii="Arial" w:hAnsi="Arial" w:cs="Arial"/>
        </w:rPr>
      </w:pPr>
      <w:r w:rsidRPr="00C43980">
        <w:rPr>
          <w:rFonts w:ascii="Arial" w:hAnsi="Arial" w:cs="Arial"/>
        </w:rPr>
        <w:t>The inclusive practices in the guidance (see Annex B Appendix A) have been considered in order to support all students in the following areas:</w:t>
      </w:r>
    </w:p>
    <w:p w14:paraId="468A37AD" w14:textId="77777777" w:rsidR="00C743E3" w:rsidRPr="00C43980" w:rsidRDefault="00C743E3" w:rsidP="00C743E3">
      <w:pPr>
        <w:autoSpaceDE w:val="0"/>
        <w:autoSpaceDN w:val="0"/>
        <w:adjustRightInd w:val="0"/>
        <w:spacing w:after="120" w:line="240" w:lineRule="auto"/>
        <w:ind w:left="567" w:right="543"/>
        <w:jc w:val="both"/>
        <w:rPr>
          <w:rFonts w:ascii="Arial" w:hAnsi="Arial" w:cs="Arial"/>
          <w:bCs/>
        </w:rPr>
      </w:pPr>
      <w:r w:rsidRPr="00C43980">
        <w:rPr>
          <w:rFonts w:ascii="Arial" w:hAnsi="Arial" w:cs="Arial"/>
        </w:rPr>
        <w:lastRenderedPageBreak/>
        <w:t xml:space="preserve">a) </w:t>
      </w:r>
      <w:r w:rsidRPr="00C43980">
        <w:rPr>
          <w:rFonts w:ascii="Arial" w:hAnsi="Arial" w:cs="Arial"/>
          <w:bCs/>
        </w:rPr>
        <w:t>Accessible resources and curriculum</w:t>
      </w:r>
    </w:p>
    <w:p w14:paraId="3F86BB65" w14:textId="16C8812D" w:rsidR="00C743E3" w:rsidRDefault="00C743E3" w:rsidP="00C743E3">
      <w:pPr>
        <w:tabs>
          <w:tab w:val="left" w:pos="567"/>
        </w:tabs>
        <w:autoSpaceDE w:val="0"/>
        <w:autoSpaceDN w:val="0"/>
        <w:adjustRightInd w:val="0"/>
        <w:spacing w:after="120" w:line="240" w:lineRule="auto"/>
        <w:ind w:left="567" w:right="543"/>
        <w:jc w:val="both"/>
        <w:rPr>
          <w:rFonts w:ascii="Arial" w:hAnsi="Arial" w:cs="Arial"/>
          <w:bCs/>
        </w:rPr>
      </w:pPr>
      <w:r w:rsidRPr="00C43980">
        <w:rPr>
          <w:rFonts w:ascii="Arial" w:hAnsi="Arial" w:cs="Arial"/>
        </w:rPr>
        <w:t xml:space="preserve">b) </w:t>
      </w:r>
      <w:r w:rsidRPr="00C43980">
        <w:rPr>
          <w:rFonts w:ascii="Arial" w:hAnsi="Arial" w:cs="Arial"/>
          <w:bCs/>
        </w:rPr>
        <w:t>Learning, teaching and assessment methods</w:t>
      </w:r>
    </w:p>
    <w:p w14:paraId="25105006" w14:textId="77777777" w:rsidR="00C43980" w:rsidRPr="00C43980" w:rsidRDefault="00C43980" w:rsidP="00C743E3">
      <w:pPr>
        <w:tabs>
          <w:tab w:val="left" w:pos="567"/>
        </w:tabs>
        <w:autoSpaceDE w:val="0"/>
        <w:autoSpaceDN w:val="0"/>
        <w:adjustRightInd w:val="0"/>
        <w:spacing w:after="120" w:line="240" w:lineRule="auto"/>
        <w:ind w:left="567" w:right="543"/>
        <w:jc w:val="both"/>
        <w:rPr>
          <w:rFonts w:ascii="Arial" w:hAnsi="Arial" w:cs="Arial"/>
          <w:color w:val="000000"/>
        </w:rPr>
      </w:pPr>
    </w:p>
    <w:p w14:paraId="2A263302" w14:textId="77777777" w:rsidR="00C743E3" w:rsidRPr="00C43980" w:rsidRDefault="00C743E3" w:rsidP="00C743E3">
      <w:pPr>
        <w:pStyle w:val="Heading2"/>
        <w:rPr>
          <w:sz w:val="22"/>
          <w:szCs w:val="22"/>
        </w:rPr>
      </w:pPr>
      <w:r w:rsidRPr="00C43980">
        <w:rPr>
          <w:sz w:val="22"/>
          <w:szCs w:val="22"/>
        </w:rPr>
        <w:t>Campus(es) or centre(s) where module will be delivered</w:t>
      </w:r>
    </w:p>
    <w:p w14:paraId="167F9464" w14:textId="042FC8B8" w:rsidR="00C743E3" w:rsidRPr="00C43980" w:rsidRDefault="009E5E6B" w:rsidP="009E5E6B">
      <w:pPr>
        <w:spacing w:after="120" w:line="240" w:lineRule="auto"/>
        <w:ind w:left="567" w:right="543"/>
        <w:rPr>
          <w:rFonts w:ascii="Arial" w:hAnsi="Arial" w:cs="Arial"/>
        </w:rPr>
      </w:pPr>
      <w:r w:rsidRPr="00C43980">
        <w:rPr>
          <w:rFonts w:ascii="Arial" w:hAnsi="Arial" w:cs="Arial"/>
        </w:rPr>
        <w:t>Canterbury</w:t>
      </w:r>
    </w:p>
    <w:p w14:paraId="376C90CD" w14:textId="77777777" w:rsidR="00C743E3" w:rsidRPr="00C43980" w:rsidRDefault="00C743E3" w:rsidP="00C743E3">
      <w:pPr>
        <w:spacing w:after="120" w:line="240" w:lineRule="auto"/>
        <w:ind w:left="426" w:right="543"/>
        <w:rPr>
          <w:rFonts w:ascii="Arial" w:hAnsi="Arial" w:cs="Arial"/>
          <w:iCs/>
        </w:rPr>
      </w:pPr>
    </w:p>
    <w:p w14:paraId="5AFBE575" w14:textId="77777777" w:rsidR="00C743E3" w:rsidRPr="00C43980" w:rsidRDefault="00C743E3" w:rsidP="00C743E3">
      <w:pPr>
        <w:pStyle w:val="Heading2"/>
        <w:rPr>
          <w:sz w:val="22"/>
          <w:szCs w:val="22"/>
        </w:rPr>
      </w:pPr>
      <w:r w:rsidRPr="00C43980">
        <w:rPr>
          <w:sz w:val="22"/>
          <w:szCs w:val="22"/>
        </w:rPr>
        <w:t xml:space="preserve">Internationalisation </w:t>
      </w:r>
    </w:p>
    <w:p w14:paraId="0C9EA34E" w14:textId="4CDDA34B" w:rsidR="00C743E3" w:rsidRPr="00C43980" w:rsidRDefault="009E5E6B" w:rsidP="009E5E6B">
      <w:pPr>
        <w:spacing w:after="120" w:line="240" w:lineRule="auto"/>
        <w:ind w:left="567" w:right="543"/>
        <w:rPr>
          <w:rFonts w:ascii="Arial" w:hAnsi="Arial" w:cs="Arial"/>
        </w:rPr>
      </w:pPr>
      <w:r w:rsidRPr="00C43980">
        <w:rPr>
          <w:rFonts w:ascii="Arial" w:hAnsi="Arial" w:cs="Arial"/>
        </w:rPr>
        <w:t>In the computer lab workshops, students use on-line databases to access international datasets which can be used to analyse the international markets and the international business environment. Students can then perform an international analysis when working on the assessed group written report and assignments from other modules too. Finally, various empirical examples based on international datasets are analysed throughout the term.</w:t>
      </w:r>
    </w:p>
    <w:p w14:paraId="3CEBAD18" w14:textId="77777777" w:rsidR="00C743E3" w:rsidRPr="00C43980" w:rsidRDefault="00C743E3" w:rsidP="00C743E3">
      <w:pPr>
        <w:spacing w:after="120" w:line="240" w:lineRule="auto"/>
        <w:ind w:left="426" w:right="543"/>
        <w:rPr>
          <w:rFonts w:ascii="Arial" w:hAnsi="Arial" w:cs="Arial"/>
          <w:iCs/>
        </w:rPr>
      </w:pPr>
    </w:p>
    <w:p w14:paraId="75AA0FA5" w14:textId="77777777" w:rsidR="00C743E3" w:rsidRPr="00C43980" w:rsidRDefault="00C743E3" w:rsidP="00C743E3">
      <w:pPr>
        <w:pBdr>
          <w:bottom w:val="single" w:sz="6" w:space="1" w:color="auto"/>
        </w:pBdr>
        <w:spacing w:after="120" w:line="240" w:lineRule="auto"/>
        <w:ind w:right="543"/>
        <w:rPr>
          <w:rFonts w:ascii="Arial" w:hAnsi="Arial" w:cs="Arial"/>
        </w:rPr>
      </w:pPr>
    </w:p>
    <w:p w14:paraId="182724D4" w14:textId="77777777" w:rsidR="00C743E3" w:rsidRPr="00C43980" w:rsidRDefault="00C743E3" w:rsidP="00C743E3">
      <w:pPr>
        <w:spacing w:after="120" w:line="240" w:lineRule="auto"/>
        <w:ind w:right="543"/>
        <w:rPr>
          <w:rFonts w:ascii="Arial" w:hAnsi="Arial" w:cs="Arial"/>
          <w:b/>
        </w:rPr>
      </w:pPr>
      <w:r w:rsidRPr="00C43980">
        <w:rPr>
          <w:rFonts w:ascii="Arial" w:hAnsi="Arial" w:cs="Arial"/>
          <w:b/>
        </w:rPr>
        <w:t xml:space="preserve">DIVISIONAL USE ONLY </w:t>
      </w:r>
    </w:p>
    <w:p w14:paraId="30BCA478" w14:textId="77777777" w:rsidR="00C743E3" w:rsidRPr="00C43980" w:rsidRDefault="00C743E3" w:rsidP="00C743E3">
      <w:pPr>
        <w:spacing w:after="120" w:line="240" w:lineRule="auto"/>
        <w:ind w:right="543"/>
        <w:rPr>
          <w:rFonts w:ascii="Arial" w:hAnsi="Arial" w:cs="Arial"/>
          <w:b/>
        </w:rPr>
      </w:pPr>
      <w:r w:rsidRPr="00C43980">
        <w:rPr>
          <w:rFonts w:ascii="Arial" w:hAnsi="Arial" w:cs="Arial"/>
          <w:b/>
        </w:rPr>
        <w:t>Module record – all revisions must be recorded in the grid and full details of the change retained in the appropriate committee records.</w:t>
      </w:r>
    </w:p>
    <w:p w14:paraId="4FFE660F" w14:textId="77777777" w:rsidR="00C743E3" w:rsidRPr="00C43980" w:rsidRDefault="00C743E3" w:rsidP="00C743E3">
      <w:pPr>
        <w:spacing w:after="120" w:line="240" w:lineRule="auto"/>
        <w:ind w:right="543"/>
        <w:rPr>
          <w:rFonts w:ascii="Arial" w:hAnsi="Arial" w:cs="Arial"/>
          <w:b/>
        </w:rPr>
      </w:pPr>
    </w:p>
    <w:tbl>
      <w:tblPr>
        <w:tblStyle w:val="TableGrid"/>
        <w:tblW w:w="5000" w:type="pct"/>
        <w:tblLook w:val="04A0" w:firstRow="1" w:lastRow="0" w:firstColumn="1" w:lastColumn="0" w:noHBand="0" w:noVBand="1"/>
      </w:tblPr>
      <w:tblGrid>
        <w:gridCol w:w="1677"/>
        <w:gridCol w:w="2422"/>
        <w:gridCol w:w="1615"/>
        <w:gridCol w:w="1824"/>
        <w:gridCol w:w="2090"/>
      </w:tblGrid>
      <w:tr w:rsidR="00C743E3" w:rsidRPr="00F349FA" w14:paraId="3C68BEEB" w14:textId="77777777" w:rsidTr="00C43980">
        <w:trPr>
          <w:trHeight w:val="317"/>
          <w:tblHeader/>
        </w:trPr>
        <w:tc>
          <w:tcPr>
            <w:tcW w:w="785" w:type="pct"/>
          </w:tcPr>
          <w:p w14:paraId="6D9E3ED0" w14:textId="77777777" w:rsidR="00C743E3" w:rsidRPr="00C43980" w:rsidRDefault="00C743E3" w:rsidP="001C16C0">
            <w:pPr>
              <w:spacing w:after="120"/>
              <w:ind w:right="543"/>
              <w:rPr>
                <w:rFonts w:ascii="Arial" w:hAnsi="Arial" w:cs="Arial"/>
              </w:rPr>
            </w:pPr>
            <w:r w:rsidRPr="00C43980">
              <w:rPr>
                <w:rFonts w:ascii="Arial" w:hAnsi="Arial" w:cs="Arial"/>
              </w:rPr>
              <w:t>Date approved</w:t>
            </w:r>
          </w:p>
        </w:tc>
        <w:tc>
          <w:tcPr>
            <w:tcW w:w="1134" w:type="pct"/>
          </w:tcPr>
          <w:p w14:paraId="6ADCAAF2" w14:textId="77777777" w:rsidR="00C743E3" w:rsidRPr="00C43980" w:rsidRDefault="00C743E3" w:rsidP="001C16C0">
            <w:pPr>
              <w:spacing w:after="120"/>
              <w:ind w:right="543"/>
              <w:rPr>
                <w:rFonts w:ascii="Arial" w:hAnsi="Arial" w:cs="Arial"/>
              </w:rPr>
            </w:pPr>
            <w:r w:rsidRPr="00C43980">
              <w:rPr>
                <w:rFonts w:ascii="Arial" w:hAnsi="Arial" w:cs="Arial"/>
              </w:rPr>
              <w:t>New/Major/minor revision</w:t>
            </w:r>
          </w:p>
        </w:tc>
        <w:tc>
          <w:tcPr>
            <w:tcW w:w="871" w:type="pct"/>
          </w:tcPr>
          <w:p w14:paraId="2E96E9A5" w14:textId="77777777" w:rsidR="00C743E3" w:rsidRPr="00C43980" w:rsidRDefault="00C743E3" w:rsidP="001C16C0">
            <w:pPr>
              <w:spacing w:after="120"/>
              <w:ind w:right="543"/>
              <w:rPr>
                <w:rFonts w:ascii="Arial" w:hAnsi="Arial" w:cs="Arial"/>
              </w:rPr>
            </w:pPr>
            <w:r w:rsidRPr="00C43980">
              <w:rPr>
                <w:rFonts w:ascii="Arial" w:hAnsi="Arial" w:cs="Arial"/>
              </w:rPr>
              <w:t>Start date of delivery of (revised) version</w:t>
            </w:r>
          </w:p>
        </w:tc>
        <w:tc>
          <w:tcPr>
            <w:tcW w:w="1026" w:type="pct"/>
          </w:tcPr>
          <w:p w14:paraId="6E8E2FC9" w14:textId="77777777" w:rsidR="00C743E3" w:rsidRPr="00C43980" w:rsidRDefault="00C743E3" w:rsidP="001C16C0">
            <w:pPr>
              <w:spacing w:after="120"/>
              <w:ind w:right="543"/>
              <w:rPr>
                <w:rFonts w:ascii="Arial" w:hAnsi="Arial" w:cs="Arial"/>
              </w:rPr>
            </w:pPr>
            <w:r w:rsidRPr="00C43980">
              <w:rPr>
                <w:rFonts w:ascii="Arial" w:hAnsi="Arial" w:cs="Arial"/>
              </w:rPr>
              <w:t>Section revised</w:t>
            </w:r>
          </w:p>
          <w:p w14:paraId="5FCC31D8" w14:textId="77777777" w:rsidR="00C743E3" w:rsidRPr="00C43980" w:rsidRDefault="00C743E3" w:rsidP="001C16C0">
            <w:pPr>
              <w:spacing w:after="120"/>
              <w:ind w:right="543"/>
              <w:rPr>
                <w:rFonts w:ascii="Arial" w:hAnsi="Arial" w:cs="Arial"/>
              </w:rPr>
            </w:pPr>
            <w:r w:rsidRPr="00C43980">
              <w:rPr>
                <w:rFonts w:ascii="Arial" w:hAnsi="Arial" w:cs="Arial"/>
              </w:rPr>
              <w:t>(if applicable)</w:t>
            </w:r>
          </w:p>
        </w:tc>
        <w:tc>
          <w:tcPr>
            <w:tcW w:w="1184" w:type="pct"/>
          </w:tcPr>
          <w:p w14:paraId="37A1272D" w14:textId="77777777" w:rsidR="00C743E3" w:rsidRPr="00C43980" w:rsidRDefault="00C743E3" w:rsidP="001C16C0">
            <w:pPr>
              <w:spacing w:after="120"/>
              <w:ind w:right="543"/>
              <w:rPr>
                <w:rFonts w:ascii="Arial" w:hAnsi="Arial" w:cs="Arial"/>
              </w:rPr>
            </w:pPr>
            <w:r w:rsidRPr="00C43980">
              <w:rPr>
                <w:rFonts w:ascii="Arial" w:hAnsi="Arial" w:cs="Arial"/>
              </w:rPr>
              <w:t>Impacts PLOs (Q6&amp;7 cover sheet)</w:t>
            </w:r>
          </w:p>
        </w:tc>
      </w:tr>
      <w:tr w:rsidR="00C743E3" w:rsidRPr="00F349FA" w14:paraId="70F64F20" w14:textId="77777777" w:rsidTr="00C43980">
        <w:trPr>
          <w:trHeight w:val="305"/>
        </w:trPr>
        <w:tc>
          <w:tcPr>
            <w:tcW w:w="785" w:type="pct"/>
          </w:tcPr>
          <w:p w14:paraId="1971017C" w14:textId="77777777" w:rsidR="00C743E3" w:rsidRPr="00F349FA" w:rsidRDefault="00C743E3" w:rsidP="001C16C0">
            <w:pPr>
              <w:spacing w:after="120"/>
              <w:ind w:right="543"/>
              <w:rPr>
                <w:rFonts w:ascii="Arial" w:hAnsi="Arial" w:cs="Arial"/>
              </w:rPr>
            </w:pPr>
          </w:p>
        </w:tc>
        <w:tc>
          <w:tcPr>
            <w:tcW w:w="1134" w:type="pct"/>
          </w:tcPr>
          <w:p w14:paraId="1F52A9CC" w14:textId="77777777" w:rsidR="00C743E3" w:rsidRPr="00F349FA" w:rsidRDefault="00C743E3" w:rsidP="001C16C0">
            <w:pPr>
              <w:spacing w:after="120"/>
              <w:ind w:right="543"/>
              <w:rPr>
                <w:rFonts w:ascii="Arial" w:hAnsi="Arial" w:cs="Arial"/>
              </w:rPr>
            </w:pPr>
          </w:p>
        </w:tc>
        <w:tc>
          <w:tcPr>
            <w:tcW w:w="871" w:type="pct"/>
          </w:tcPr>
          <w:p w14:paraId="4148AFFB" w14:textId="77777777" w:rsidR="00C743E3" w:rsidRPr="00F349FA" w:rsidRDefault="00C743E3" w:rsidP="001C16C0">
            <w:pPr>
              <w:spacing w:after="120"/>
              <w:ind w:right="543"/>
              <w:rPr>
                <w:rFonts w:ascii="Arial" w:hAnsi="Arial" w:cs="Arial"/>
              </w:rPr>
            </w:pPr>
          </w:p>
        </w:tc>
        <w:tc>
          <w:tcPr>
            <w:tcW w:w="1026" w:type="pct"/>
          </w:tcPr>
          <w:p w14:paraId="1C9404DB" w14:textId="77777777" w:rsidR="00C743E3" w:rsidRPr="00F349FA" w:rsidRDefault="00C743E3" w:rsidP="001C16C0">
            <w:pPr>
              <w:spacing w:after="120"/>
              <w:ind w:right="543"/>
              <w:rPr>
                <w:rFonts w:ascii="Arial" w:hAnsi="Arial" w:cs="Arial"/>
              </w:rPr>
            </w:pPr>
          </w:p>
        </w:tc>
        <w:tc>
          <w:tcPr>
            <w:tcW w:w="1184" w:type="pct"/>
          </w:tcPr>
          <w:p w14:paraId="758B02C6" w14:textId="77777777" w:rsidR="00C743E3" w:rsidRPr="00F349FA" w:rsidRDefault="00C743E3" w:rsidP="001C16C0">
            <w:pPr>
              <w:spacing w:after="120"/>
              <w:ind w:right="543"/>
              <w:rPr>
                <w:rFonts w:ascii="Arial" w:hAnsi="Arial" w:cs="Arial"/>
              </w:rPr>
            </w:pPr>
          </w:p>
        </w:tc>
      </w:tr>
      <w:tr w:rsidR="00C743E3" w:rsidRPr="00F349FA" w14:paraId="7B470983" w14:textId="77777777" w:rsidTr="00C43980">
        <w:trPr>
          <w:trHeight w:val="305"/>
        </w:trPr>
        <w:tc>
          <w:tcPr>
            <w:tcW w:w="785" w:type="pct"/>
          </w:tcPr>
          <w:p w14:paraId="34467FBA" w14:textId="77777777" w:rsidR="00C743E3" w:rsidRPr="00F349FA" w:rsidRDefault="00C743E3" w:rsidP="001C16C0">
            <w:pPr>
              <w:spacing w:after="120"/>
              <w:ind w:right="543"/>
              <w:rPr>
                <w:rFonts w:ascii="Arial" w:hAnsi="Arial" w:cs="Arial"/>
              </w:rPr>
            </w:pPr>
          </w:p>
        </w:tc>
        <w:tc>
          <w:tcPr>
            <w:tcW w:w="1134" w:type="pct"/>
          </w:tcPr>
          <w:p w14:paraId="0F9EDB37" w14:textId="77777777" w:rsidR="00C743E3" w:rsidRPr="00F349FA" w:rsidRDefault="00C743E3" w:rsidP="001C16C0">
            <w:pPr>
              <w:spacing w:after="120"/>
              <w:ind w:right="543"/>
              <w:rPr>
                <w:rFonts w:ascii="Arial" w:hAnsi="Arial" w:cs="Arial"/>
              </w:rPr>
            </w:pPr>
          </w:p>
        </w:tc>
        <w:tc>
          <w:tcPr>
            <w:tcW w:w="871" w:type="pct"/>
          </w:tcPr>
          <w:p w14:paraId="5C4C7BE2" w14:textId="77777777" w:rsidR="00C743E3" w:rsidRPr="00F349FA" w:rsidRDefault="00C743E3" w:rsidP="001C16C0">
            <w:pPr>
              <w:spacing w:after="120"/>
              <w:ind w:right="543"/>
              <w:rPr>
                <w:rFonts w:ascii="Arial" w:hAnsi="Arial" w:cs="Arial"/>
              </w:rPr>
            </w:pPr>
          </w:p>
        </w:tc>
        <w:tc>
          <w:tcPr>
            <w:tcW w:w="1026" w:type="pct"/>
          </w:tcPr>
          <w:p w14:paraId="7D398210" w14:textId="77777777" w:rsidR="00C743E3" w:rsidRPr="00F349FA" w:rsidRDefault="00C743E3" w:rsidP="001C16C0">
            <w:pPr>
              <w:spacing w:after="120"/>
              <w:ind w:right="543"/>
              <w:rPr>
                <w:rFonts w:ascii="Arial" w:hAnsi="Arial" w:cs="Arial"/>
              </w:rPr>
            </w:pPr>
          </w:p>
        </w:tc>
        <w:tc>
          <w:tcPr>
            <w:tcW w:w="1184" w:type="pct"/>
          </w:tcPr>
          <w:p w14:paraId="223F8E69" w14:textId="77777777" w:rsidR="00C743E3" w:rsidRPr="00F349FA" w:rsidRDefault="00C743E3" w:rsidP="001C16C0">
            <w:pPr>
              <w:spacing w:after="120"/>
              <w:ind w:right="543"/>
              <w:rPr>
                <w:rFonts w:ascii="Arial" w:hAnsi="Arial" w:cs="Arial"/>
              </w:rPr>
            </w:pPr>
          </w:p>
        </w:tc>
      </w:tr>
      <w:bookmarkEnd w:id="0"/>
    </w:tbl>
    <w:p w14:paraId="6F44EFB5" w14:textId="77777777" w:rsidR="00C743E3" w:rsidRPr="00F349FA" w:rsidRDefault="00C743E3" w:rsidP="00C743E3">
      <w:pPr>
        <w:spacing w:after="120" w:line="240" w:lineRule="auto"/>
        <w:ind w:right="543"/>
        <w:rPr>
          <w:rFonts w:ascii="Arial" w:hAnsi="Arial" w:cs="Arial"/>
        </w:rPr>
      </w:pPr>
    </w:p>
    <w:p w14:paraId="2B46132F" w14:textId="77777777" w:rsidR="00C743E3" w:rsidRPr="00F349FA" w:rsidRDefault="00C743E3" w:rsidP="00BF35AB">
      <w:pPr>
        <w:spacing w:line="240" w:lineRule="auto"/>
        <w:rPr>
          <w:rFonts w:ascii="Arial" w:hAnsi="Arial" w:cs="Arial"/>
          <w:bCs/>
          <w:iCs/>
        </w:rPr>
      </w:pPr>
    </w:p>
    <w:sectPr w:rsidR="00C743E3" w:rsidRPr="00F349FA" w:rsidSect="00C43980">
      <w:headerReference w:type="default" r:id="rId8"/>
      <w:footerReference w:type="default" r:id="rId9"/>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6C3D" w14:textId="77777777" w:rsidR="00400C5D" w:rsidRDefault="00400C5D" w:rsidP="00FA7792">
      <w:pPr>
        <w:spacing w:after="0" w:line="240" w:lineRule="auto"/>
      </w:pPr>
      <w:r>
        <w:separator/>
      </w:r>
    </w:p>
  </w:endnote>
  <w:endnote w:type="continuationSeparator" w:id="0">
    <w:p w14:paraId="45489817" w14:textId="77777777" w:rsidR="00400C5D" w:rsidRDefault="00400C5D"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22E13FC5"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w:t>
    </w:r>
    <w:r w:rsidR="009E5E6B">
      <w:rPr>
        <w:rFonts w:ascii="Arial" w:hAnsi="Arial"/>
        <w:sz w:val="18"/>
      </w:rPr>
      <w:t>February</w:t>
    </w:r>
    <w:r>
      <w:rPr>
        <w:rFonts w:ascii="Arial" w:hAnsi="Arial"/>
        <w:sz w:val="18"/>
      </w:rPr>
      <w:t xml:space="preserve"> 202</w:t>
    </w:r>
    <w:r w:rsidR="009E5E6B">
      <w:rPr>
        <w:rFonts w:ascii="Arial" w:hAnsi="Arial"/>
        <w:sz w:val="18"/>
      </w:rPr>
      <w:t>2</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B332" w14:textId="77777777" w:rsidR="00400C5D" w:rsidRDefault="00400C5D" w:rsidP="00FA7792">
      <w:pPr>
        <w:spacing w:after="0" w:line="240" w:lineRule="auto"/>
      </w:pPr>
      <w:r>
        <w:separator/>
      </w:r>
    </w:p>
  </w:footnote>
  <w:footnote w:type="continuationSeparator" w:id="0">
    <w:p w14:paraId="544D2E31" w14:textId="77777777" w:rsidR="00400C5D" w:rsidRDefault="00400C5D"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90006"/>
    <w:rsid w:val="00224FB8"/>
    <w:rsid w:val="00400C5D"/>
    <w:rsid w:val="005C05FF"/>
    <w:rsid w:val="00682A0B"/>
    <w:rsid w:val="009E5E6B"/>
    <w:rsid w:val="009F6090"/>
    <w:rsid w:val="00BF35AB"/>
    <w:rsid w:val="00C20B59"/>
    <w:rsid w:val="00C43980"/>
    <w:rsid w:val="00C743E3"/>
    <w:rsid w:val="00DC1746"/>
    <w:rsid w:val="00F349FA"/>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9E5E6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5E6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1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74A1E-766F-4510-AD48-0EB7C2702AFE}"/>
</file>

<file path=customXml/itemProps2.xml><?xml version="1.0" encoding="utf-8"?>
<ds:datastoreItem xmlns:ds="http://schemas.openxmlformats.org/officeDocument/2006/customXml" ds:itemID="{73CBA7A4-CF03-40E4-8311-547B5E287D2A}"/>
</file>

<file path=customXml/itemProps3.xml><?xml version="1.0" encoding="utf-8"?>
<ds:datastoreItem xmlns:ds="http://schemas.openxmlformats.org/officeDocument/2006/customXml" ds:itemID="{68C7A199-2A49-449D-BE98-B2D187279DDD}"/>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2022-02-09T11:50:00Z</dcterms:created>
  <dcterms:modified xsi:type="dcterms:W3CDTF">2022-02-09T11:50:00Z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63000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9eca28f3-9622-4a79-b2d3-7348724e3856</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