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6B35A" w14:textId="77777777" w:rsidR="009A2D37" w:rsidRPr="00302082" w:rsidRDefault="009A2D37" w:rsidP="009A5A0F">
      <w:pPr>
        <w:numPr>
          <w:ilvl w:val="0"/>
          <w:numId w:val="1"/>
        </w:numPr>
        <w:spacing w:after="120" w:line="240" w:lineRule="auto"/>
        <w:ind w:left="567" w:right="260" w:hanging="567"/>
        <w:jc w:val="both"/>
        <w:rPr>
          <w:rFonts w:ascii="Arial" w:hAnsi="Arial" w:cs="Arial"/>
          <w:b/>
        </w:rPr>
      </w:pPr>
      <w:r w:rsidRPr="00302082">
        <w:rPr>
          <w:rFonts w:ascii="Arial" w:hAnsi="Arial" w:cs="Arial"/>
          <w:b/>
        </w:rPr>
        <w:t>Title of the module</w:t>
      </w:r>
    </w:p>
    <w:p w14:paraId="7F55400D" w14:textId="435594E8" w:rsidR="008D16B0" w:rsidRPr="00AD66B8" w:rsidRDefault="00B21FD0" w:rsidP="009A5A0F">
      <w:pPr>
        <w:spacing w:after="120" w:line="240" w:lineRule="auto"/>
        <w:ind w:left="567" w:right="260"/>
        <w:jc w:val="both"/>
        <w:rPr>
          <w:rFonts w:ascii="Arial" w:hAnsi="Arial" w:cs="Arial"/>
        </w:rPr>
      </w:pPr>
      <w:r>
        <w:rPr>
          <w:rFonts w:ascii="Arial" w:hAnsi="Arial" w:cs="Arial"/>
        </w:rPr>
        <w:t>SOCI613</w:t>
      </w:r>
      <w:r w:rsidR="00FE7425">
        <w:rPr>
          <w:rFonts w:ascii="Arial" w:hAnsi="Arial" w:cs="Arial"/>
        </w:rPr>
        <w:t>0</w:t>
      </w:r>
      <w:r w:rsidR="008D16B0">
        <w:rPr>
          <w:rFonts w:ascii="Arial" w:hAnsi="Arial" w:cs="Arial"/>
        </w:rPr>
        <w:t xml:space="preserve"> </w:t>
      </w:r>
      <w:r w:rsidR="00CF3296">
        <w:rPr>
          <w:rFonts w:ascii="Arial" w:hAnsi="Arial" w:cs="Arial"/>
        </w:rPr>
        <w:t>(</w:t>
      </w:r>
      <w:r w:rsidR="00FB5343">
        <w:rPr>
          <w:rFonts w:ascii="Arial" w:hAnsi="Arial" w:cs="Arial"/>
        </w:rPr>
        <w:t>SO61</w:t>
      </w:r>
      <w:r>
        <w:rPr>
          <w:rFonts w:ascii="Arial" w:hAnsi="Arial" w:cs="Arial"/>
        </w:rPr>
        <w:t>3</w:t>
      </w:r>
      <w:r w:rsidR="008D16B0">
        <w:rPr>
          <w:rFonts w:ascii="Arial" w:hAnsi="Arial" w:cs="Arial"/>
        </w:rPr>
        <w:t xml:space="preserve">) </w:t>
      </w:r>
      <w:r w:rsidRPr="00B358A8">
        <w:rPr>
          <w:rFonts w:ascii="Arial" w:hAnsi="Arial" w:cs="Arial"/>
        </w:rPr>
        <w:t>Globalisation and Social Change</w:t>
      </w:r>
    </w:p>
    <w:p w14:paraId="0918563B" w14:textId="77777777" w:rsidR="009A2D37" w:rsidRPr="00302082" w:rsidRDefault="009A2D37" w:rsidP="009A5A0F">
      <w:pPr>
        <w:spacing w:after="120" w:line="240" w:lineRule="auto"/>
        <w:ind w:left="426" w:right="260"/>
        <w:jc w:val="both"/>
        <w:rPr>
          <w:rFonts w:ascii="Arial" w:hAnsi="Arial" w:cs="Arial"/>
        </w:rPr>
      </w:pPr>
    </w:p>
    <w:p w14:paraId="05B0D93F" w14:textId="77777777" w:rsidR="009A2D37" w:rsidRPr="00302082" w:rsidRDefault="009A2D37" w:rsidP="009A5A0F">
      <w:pPr>
        <w:numPr>
          <w:ilvl w:val="0"/>
          <w:numId w:val="1"/>
        </w:numPr>
        <w:spacing w:after="120" w:line="240" w:lineRule="auto"/>
        <w:ind w:left="567" w:right="260" w:hanging="567"/>
        <w:jc w:val="both"/>
        <w:rPr>
          <w:rFonts w:ascii="Arial" w:hAnsi="Arial" w:cs="Arial"/>
          <w:b/>
        </w:rPr>
      </w:pPr>
      <w:r w:rsidRPr="00302082">
        <w:rPr>
          <w:rFonts w:ascii="Arial" w:hAnsi="Arial" w:cs="Arial"/>
          <w:b/>
        </w:rPr>
        <w:t>School or partner institution which will be responsible for management of the module</w:t>
      </w:r>
    </w:p>
    <w:p w14:paraId="05C5E9AF" w14:textId="39E9C3FE" w:rsidR="0045380F" w:rsidRDefault="001C521B" w:rsidP="009A5A0F">
      <w:pPr>
        <w:spacing w:after="120" w:line="240" w:lineRule="auto"/>
        <w:ind w:left="567" w:right="260"/>
        <w:jc w:val="both"/>
      </w:pPr>
      <w:r w:rsidRPr="001C521B">
        <w:rPr>
          <w:rFonts w:ascii="Arial" w:hAnsi="Arial" w:cs="Arial"/>
          <w:color w:val="000000"/>
        </w:rPr>
        <w:t>School of Social Policy, Sociology and Social Research</w:t>
      </w:r>
      <w:r w:rsidR="00273C63" w:rsidRPr="001C521B">
        <w:rPr>
          <w:rFonts w:ascii="Arial" w:hAnsi="Arial" w:cs="Arial"/>
          <w:iCs/>
        </w:rPr>
        <w:t>/</w:t>
      </w:r>
      <w:r w:rsidR="0045380F">
        <w:rPr>
          <w:rFonts w:ascii="Arial" w:hAnsi="Arial" w:cs="Arial"/>
        </w:rPr>
        <w:t>East Kent College Group</w:t>
      </w:r>
    </w:p>
    <w:p w14:paraId="2CC37CFB" w14:textId="77777777" w:rsidR="009A2D37" w:rsidRPr="00302082" w:rsidRDefault="009A2D37" w:rsidP="009A5A0F">
      <w:pPr>
        <w:spacing w:after="120" w:line="240" w:lineRule="auto"/>
        <w:ind w:left="426" w:right="260"/>
        <w:jc w:val="both"/>
        <w:rPr>
          <w:rFonts w:ascii="Arial" w:hAnsi="Arial" w:cs="Arial"/>
          <w:i/>
          <w:iCs/>
        </w:rPr>
      </w:pPr>
    </w:p>
    <w:p w14:paraId="629E7C6D" w14:textId="77777777" w:rsidR="009A2D37" w:rsidRPr="00302082" w:rsidRDefault="00883204" w:rsidP="009A5A0F">
      <w:pPr>
        <w:numPr>
          <w:ilvl w:val="0"/>
          <w:numId w:val="1"/>
        </w:numPr>
        <w:spacing w:after="120" w:line="240" w:lineRule="auto"/>
        <w:ind w:left="567" w:right="260" w:hanging="567"/>
        <w:jc w:val="both"/>
        <w:rPr>
          <w:rFonts w:ascii="Arial" w:hAnsi="Arial" w:cs="Arial"/>
          <w:b/>
        </w:rPr>
      </w:pPr>
      <w:r>
        <w:rPr>
          <w:rFonts w:ascii="Arial" w:hAnsi="Arial" w:cs="Arial"/>
          <w:b/>
        </w:rPr>
        <w:t>The level of the module (</w:t>
      </w:r>
      <w:r w:rsidR="00D83563" w:rsidRPr="00302082">
        <w:rPr>
          <w:rFonts w:ascii="Arial" w:hAnsi="Arial" w:cs="Arial"/>
          <w:b/>
        </w:rPr>
        <w:t>Level</w:t>
      </w:r>
      <w:r w:rsidR="00441E76" w:rsidRPr="00302082">
        <w:rPr>
          <w:rFonts w:ascii="Arial" w:hAnsi="Arial" w:cs="Arial"/>
          <w:b/>
        </w:rPr>
        <w:t xml:space="preserve"> 4</w:t>
      </w:r>
      <w:r w:rsidR="001D0C7D" w:rsidRPr="00302082">
        <w:rPr>
          <w:rFonts w:ascii="Arial" w:hAnsi="Arial" w:cs="Arial"/>
          <w:b/>
        </w:rPr>
        <w:t xml:space="preserve">, </w:t>
      </w:r>
      <w:r w:rsidR="00441E76" w:rsidRPr="00302082">
        <w:rPr>
          <w:rFonts w:ascii="Arial" w:hAnsi="Arial" w:cs="Arial"/>
          <w:b/>
        </w:rPr>
        <w:t>Level 5</w:t>
      </w:r>
      <w:r w:rsidR="001D0C7D" w:rsidRPr="00302082">
        <w:rPr>
          <w:rFonts w:ascii="Arial" w:hAnsi="Arial" w:cs="Arial"/>
          <w:b/>
        </w:rPr>
        <w:t xml:space="preserve">, </w:t>
      </w:r>
      <w:r w:rsidR="00441E76" w:rsidRPr="00302082">
        <w:rPr>
          <w:rFonts w:ascii="Arial" w:hAnsi="Arial" w:cs="Arial"/>
          <w:b/>
        </w:rPr>
        <w:t>Level 6</w:t>
      </w:r>
      <w:r w:rsidR="001D0C7D" w:rsidRPr="00302082">
        <w:rPr>
          <w:rFonts w:ascii="Arial" w:hAnsi="Arial" w:cs="Arial"/>
          <w:b/>
        </w:rPr>
        <w:t xml:space="preserve"> or </w:t>
      </w:r>
      <w:r w:rsidR="00C612A8" w:rsidRPr="00302082">
        <w:rPr>
          <w:rFonts w:ascii="Arial" w:hAnsi="Arial" w:cs="Arial"/>
          <w:b/>
        </w:rPr>
        <w:t>L</w:t>
      </w:r>
      <w:r w:rsidR="00441E76" w:rsidRPr="00302082">
        <w:rPr>
          <w:rFonts w:ascii="Arial" w:hAnsi="Arial" w:cs="Arial"/>
          <w:b/>
        </w:rPr>
        <w:t>evel 7</w:t>
      </w:r>
      <w:r w:rsidR="009A2D37" w:rsidRPr="00302082">
        <w:rPr>
          <w:rFonts w:ascii="Arial" w:hAnsi="Arial" w:cs="Arial"/>
          <w:b/>
        </w:rPr>
        <w:t>)</w:t>
      </w:r>
    </w:p>
    <w:p w14:paraId="75185A3B" w14:textId="6501F2D3" w:rsidR="00CF3296" w:rsidRPr="00CF3296" w:rsidRDefault="00722F1B" w:rsidP="009A5A0F">
      <w:pPr>
        <w:spacing w:after="120" w:line="240" w:lineRule="auto"/>
        <w:ind w:left="567" w:right="260"/>
        <w:jc w:val="both"/>
        <w:rPr>
          <w:rFonts w:ascii="Arial" w:hAnsi="Arial" w:cs="Arial"/>
          <w:iCs/>
        </w:rPr>
      </w:pPr>
      <w:r>
        <w:rPr>
          <w:rFonts w:ascii="Arial" w:hAnsi="Arial" w:cs="Arial"/>
          <w:iCs/>
        </w:rPr>
        <w:t>Level 6</w:t>
      </w:r>
    </w:p>
    <w:p w14:paraId="424A7435" w14:textId="77777777" w:rsidR="009A2D37" w:rsidRPr="00302082" w:rsidRDefault="009A2D37" w:rsidP="009A5A0F">
      <w:pPr>
        <w:spacing w:after="120" w:line="240" w:lineRule="auto"/>
        <w:ind w:left="426" w:right="260"/>
        <w:jc w:val="both"/>
        <w:rPr>
          <w:rFonts w:ascii="Arial" w:hAnsi="Arial" w:cs="Arial"/>
          <w:i/>
          <w:iCs/>
        </w:rPr>
      </w:pPr>
    </w:p>
    <w:p w14:paraId="3D58E8F3" w14:textId="77777777" w:rsidR="009A2D37" w:rsidRPr="00302082" w:rsidRDefault="009A2D37" w:rsidP="009A5A0F">
      <w:pPr>
        <w:numPr>
          <w:ilvl w:val="0"/>
          <w:numId w:val="1"/>
        </w:numPr>
        <w:spacing w:after="120" w:line="240" w:lineRule="auto"/>
        <w:ind w:left="567" w:right="260" w:hanging="567"/>
        <w:jc w:val="both"/>
        <w:rPr>
          <w:rFonts w:ascii="Arial" w:hAnsi="Arial" w:cs="Arial"/>
          <w:b/>
        </w:rPr>
      </w:pPr>
      <w:r w:rsidRPr="00302082">
        <w:rPr>
          <w:rFonts w:ascii="Arial" w:hAnsi="Arial" w:cs="Arial"/>
          <w:b/>
        </w:rPr>
        <w:t xml:space="preserve">The number of credits and the ECTS value which the module represents </w:t>
      </w:r>
    </w:p>
    <w:p w14:paraId="16ED8800" w14:textId="0412A991" w:rsidR="00C109B6" w:rsidRPr="00DE2B5C" w:rsidRDefault="00805F05" w:rsidP="009A5A0F">
      <w:pPr>
        <w:pStyle w:val="NormalWeb"/>
        <w:spacing w:before="0" w:beforeAutospacing="0" w:after="120" w:afterAutospacing="0"/>
        <w:ind w:left="567" w:right="260"/>
        <w:jc w:val="both"/>
        <w:rPr>
          <w:rFonts w:ascii="Arial" w:hAnsi="Arial" w:cs="Arial"/>
          <w:sz w:val="22"/>
          <w:szCs w:val="22"/>
        </w:rPr>
      </w:pPr>
      <w:r>
        <w:rPr>
          <w:rFonts w:ascii="Arial" w:hAnsi="Arial" w:cs="Arial"/>
          <w:sz w:val="22"/>
          <w:szCs w:val="22"/>
        </w:rPr>
        <w:t>15</w:t>
      </w:r>
      <w:r w:rsidR="009C2BC7">
        <w:rPr>
          <w:rFonts w:ascii="Arial" w:hAnsi="Arial" w:cs="Arial"/>
          <w:sz w:val="22"/>
          <w:szCs w:val="22"/>
        </w:rPr>
        <w:t xml:space="preserve"> c</w:t>
      </w:r>
      <w:r w:rsidR="00C109B6" w:rsidRPr="00DE2B5C">
        <w:rPr>
          <w:rFonts w:ascii="Arial" w:hAnsi="Arial" w:cs="Arial"/>
          <w:sz w:val="22"/>
          <w:szCs w:val="22"/>
        </w:rPr>
        <w:t>redits (</w:t>
      </w:r>
      <w:r>
        <w:rPr>
          <w:rFonts w:ascii="Arial" w:hAnsi="Arial" w:cs="Arial"/>
          <w:sz w:val="22"/>
          <w:szCs w:val="22"/>
        </w:rPr>
        <w:t>7.</w:t>
      </w:r>
      <w:r w:rsidR="00C109B6" w:rsidRPr="00DE2B5C">
        <w:rPr>
          <w:rFonts w:ascii="Arial" w:hAnsi="Arial" w:cs="Arial"/>
          <w:sz w:val="22"/>
          <w:szCs w:val="22"/>
        </w:rPr>
        <w:t>5 ECTS)</w:t>
      </w:r>
    </w:p>
    <w:p w14:paraId="318713AF" w14:textId="77777777" w:rsidR="009A2D37" w:rsidRPr="00302082" w:rsidRDefault="009A2D37" w:rsidP="009A5A0F">
      <w:pPr>
        <w:spacing w:after="120" w:line="240" w:lineRule="auto"/>
        <w:ind w:left="426" w:right="260"/>
        <w:jc w:val="both"/>
        <w:rPr>
          <w:rFonts w:ascii="Arial" w:hAnsi="Arial" w:cs="Arial"/>
          <w:i/>
        </w:rPr>
      </w:pPr>
    </w:p>
    <w:p w14:paraId="260AF672" w14:textId="77777777" w:rsidR="009A2D37" w:rsidRPr="00302082" w:rsidRDefault="009A2D37" w:rsidP="009A5A0F">
      <w:pPr>
        <w:numPr>
          <w:ilvl w:val="0"/>
          <w:numId w:val="1"/>
        </w:numPr>
        <w:spacing w:after="120" w:line="240" w:lineRule="auto"/>
        <w:ind w:left="567" w:right="260" w:hanging="567"/>
        <w:jc w:val="both"/>
        <w:rPr>
          <w:rFonts w:ascii="Arial" w:hAnsi="Arial" w:cs="Arial"/>
          <w:b/>
        </w:rPr>
      </w:pPr>
      <w:r w:rsidRPr="00302082">
        <w:rPr>
          <w:rFonts w:ascii="Arial" w:hAnsi="Arial" w:cs="Arial"/>
          <w:b/>
        </w:rPr>
        <w:t>Which term(s) the module is to be taught in (or other teaching pattern)</w:t>
      </w:r>
    </w:p>
    <w:p w14:paraId="7B7C08E7" w14:textId="2F3BBFF0" w:rsidR="0095522D" w:rsidRPr="0095522D" w:rsidRDefault="00882EEA" w:rsidP="009A5A0F">
      <w:pPr>
        <w:spacing w:after="120" w:line="240" w:lineRule="auto"/>
        <w:ind w:left="567" w:right="260"/>
        <w:jc w:val="both"/>
        <w:rPr>
          <w:rFonts w:ascii="Arial" w:hAnsi="Arial" w:cs="Arial"/>
        </w:rPr>
      </w:pPr>
      <w:r>
        <w:rPr>
          <w:rFonts w:ascii="Arial" w:hAnsi="Arial" w:cs="Arial"/>
        </w:rPr>
        <w:t xml:space="preserve">Spring </w:t>
      </w:r>
    </w:p>
    <w:p w14:paraId="61D57FE5" w14:textId="77777777" w:rsidR="00C109B6" w:rsidRPr="00302082" w:rsidRDefault="00C109B6" w:rsidP="009A5A0F">
      <w:pPr>
        <w:spacing w:after="120" w:line="240" w:lineRule="auto"/>
        <w:ind w:left="426" w:right="260"/>
        <w:jc w:val="both"/>
        <w:rPr>
          <w:rFonts w:ascii="Arial" w:hAnsi="Arial" w:cs="Arial"/>
          <w:i/>
          <w:iCs/>
        </w:rPr>
      </w:pPr>
    </w:p>
    <w:p w14:paraId="569854EC" w14:textId="77777777" w:rsidR="009A2D37" w:rsidRPr="00302082" w:rsidRDefault="009A2D37" w:rsidP="009A5A0F">
      <w:pPr>
        <w:numPr>
          <w:ilvl w:val="0"/>
          <w:numId w:val="1"/>
        </w:numPr>
        <w:spacing w:after="120" w:line="240" w:lineRule="auto"/>
        <w:ind w:left="567" w:right="260" w:hanging="567"/>
        <w:jc w:val="both"/>
        <w:rPr>
          <w:rFonts w:ascii="Arial" w:hAnsi="Arial" w:cs="Arial"/>
          <w:b/>
        </w:rPr>
      </w:pPr>
      <w:r w:rsidRPr="00302082">
        <w:rPr>
          <w:rFonts w:ascii="Arial" w:hAnsi="Arial" w:cs="Arial"/>
          <w:b/>
        </w:rPr>
        <w:t>Prerequisite and co-requisite modules</w:t>
      </w:r>
    </w:p>
    <w:p w14:paraId="464BC719" w14:textId="4F6A6C6F" w:rsidR="00C109B6" w:rsidRDefault="0095522D" w:rsidP="009A5A0F">
      <w:pPr>
        <w:spacing w:after="120" w:line="240" w:lineRule="auto"/>
        <w:ind w:left="567" w:right="260"/>
        <w:jc w:val="both"/>
        <w:rPr>
          <w:rFonts w:ascii="Arial" w:hAnsi="Arial" w:cs="Arial"/>
          <w:iCs/>
        </w:rPr>
      </w:pPr>
      <w:r>
        <w:rPr>
          <w:rFonts w:ascii="Arial" w:hAnsi="Arial" w:cs="Arial"/>
          <w:iCs/>
        </w:rPr>
        <w:t xml:space="preserve">None </w:t>
      </w:r>
    </w:p>
    <w:p w14:paraId="40CEB0F8" w14:textId="77777777" w:rsidR="0095522D" w:rsidRPr="00302082" w:rsidRDefault="0095522D" w:rsidP="009A5A0F">
      <w:pPr>
        <w:spacing w:after="120" w:line="240" w:lineRule="auto"/>
        <w:ind w:left="426" w:right="260"/>
        <w:jc w:val="both"/>
        <w:rPr>
          <w:rFonts w:ascii="Arial" w:hAnsi="Arial" w:cs="Arial"/>
          <w:i/>
          <w:iCs/>
        </w:rPr>
      </w:pPr>
    </w:p>
    <w:p w14:paraId="6421D469" w14:textId="77777777" w:rsidR="009A2D37" w:rsidRPr="00302082" w:rsidRDefault="009A2D37" w:rsidP="009A5A0F">
      <w:pPr>
        <w:numPr>
          <w:ilvl w:val="0"/>
          <w:numId w:val="1"/>
        </w:numPr>
        <w:spacing w:after="120" w:line="240" w:lineRule="auto"/>
        <w:ind w:left="567" w:right="260" w:hanging="567"/>
        <w:jc w:val="both"/>
        <w:rPr>
          <w:rFonts w:ascii="Arial" w:hAnsi="Arial" w:cs="Arial"/>
          <w:b/>
        </w:rPr>
      </w:pPr>
      <w:r w:rsidRPr="00302082">
        <w:rPr>
          <w:rFonts w:ascii="Arial" w:hAnsi="Arial" w:cs="Arial"/>
          <w:b/>
        </w:rPr>
        <w:t>The programmes of study to which the module contributes</w:t>
      </w:r>
    </w:p>
    <w:p w14:paraId="37FABDD1" w14:textId="77777777" w:rsidR="00722F1B" w:rsidRPr="00722F1B" w:rsidRDefault="00722F1B" w:rsidP="009A5A0F">
      <w:pPr>
        <w:spacing w:after="120" w:line="240" w:lineRule="auto"/>
        <w:ind w:left="567" w:right="260"/>
        <w:jc w:val="both"/>
        <w:rPr>
          <w:rFonts w:ascii="Arial" w:hAnsi="Arial" w:cs="Arial"/>
        </w:rPr>
      </w:pPr>
      <w:r w:rsidRPr="00722F1B">
        <w:rPr>
          <w:rFonts w:ascii="Arial" w:hAnsi="Arial" w:cs="Arial"/>
        </w:rPr>
        <w:t>BA (Hons) Public Services Management</w:t>
      </w:r>
    </w:p>
    <w:p w14:paraId="6D877473" w14:textId="77777777" w:rsidR="00641308" w:rsidRPr="00302082" w:rsidRDefault="00641308" w:rsidP="009A5A0F">
      <w:pPr>
        <w:spacing w:after="120" w:line="240" w:lineRule="auto"/>
        <w:ind w:left="426" w:right="260"/>
        <w:jc w:val="both"/>
        <w:rPr>
          <w:rFonts w:ascii="Arial" w:hAnsi="Arial" w:cs="Arial"/>
          <w:i/>
          <w:iCs/>
        </w:rPr>
      </w:pPr>
    </w:p>
    <w:p w14:paraId="05B6353E" w14:textId="77777777" w:rsidR="009A2D37" w:rsidRPr="00302082" w:rsidRDefault="009A2D37" w:rsidP="009A5A0F">
      <w:pPr>
        <w:numPr>
          <w:ilvl w:val="0"/>
          <w:numId w:val="1"/>
        </w:numPr>
        <w:spacing w:after="120" w:line="240" w:lineRule="auto"/>
        <w:ind w:left="567" w:right="260" w:hanging="567"/>
        <w:rPr>
          <w:rFonts w:ascii="Arial" w:hAnsi="Arial" w:cs="Arial"/>
          <w:b/>
        </w:rPr>
      </w:pPr>
      <w:r w:rsidRPr="00302082">
        <w:rPr>
          <w:rFonts w:ascii="Arial" w:hAnsi="Arial" w:cs="Arial"/>
          <w:b/>
        </w:rPr>
        <w:t>The intended subject specific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12352CA7" w14:textId="6550A7AA" w:rsidR="00882EEA" w:rsidRPr="00882EEA" w:rsidRDefault="00882EEA" w:rsidP="009A5A0F">
      <w:pPr>
        <w:pStyle w:val="ListParagraph"/>
        <w:numPr>
          <w:ilvl w:val="0"/>
          <w:numId w:val="5"/>
        </w:numPr>
        <w:autoSpaceDE w:val="0"/>
        <w:autoSpaceDN w:val="0"/>
        <w:adjustRightInd w:val="0"/>
        <w:spacing w:after="120" w:line="240" w:lineRule="auto"/>
        <w:ind w:left="992" w:right="260" w:hanging="425"/>
        <w:contextualSpacing w:val="0"/>
        <w:jc w:val="both"/>
        <w:rPr>
          <w:rFonts w:ascii="Arial" w:hAnsi="Arial" w:cs="Arial"/>
          <w:bCs/>
          <w:color w:val="000000"/>
          <w:sz w:val="24"/>
        </w:rPr>
      </w:pPr>
      <w:r w:rsidRPr="00882EEA">
        <w:rPr>
          <w:rFonts w:ascii="Arial" w:hAnsi="Arial" w:cs="Arial"/>
        </w:rPr>
        <w:t>Critically examine</w:t>
      </w:r>
      <w:r w:rsidR="00DB55A3">
        <w:rPr>
          <w:rFonts w:ascii="Arial" w:hAnsi="Arial" w:cs="Arial"/>
        </w:rPr>
        <w:t xml:space="preserve"> the </w:t>
      </w:r>
      <w:r w:rsidRPr="00882EEA">
        <w:rPr>
          <w:rFonts w:ascii="Arial" w:hAnsi="Arial" w:cs="Arial"/>
        </w:rPr>
        <w:t>issues confronting contemporary society, in relation to globalisati</w:t>
      </w:r>
      <w:r>
        <w:rPr>
          <w:rFonts w:ascii="Arial" w:hAnsi="Arial" w:cs="Arial"/>
        </w:rPr>
        <w:t xml:space="preserve">on and social change </w:t>
      </w:r>
    </w:p>
    <w:p w14:paraId="20AD0D44" w14:textId="77777777" w:rsidR="00882EEA" w:rsidRPr="00882EEA" w:rsidRDefault="00882EEA" w:rsidP="009A5A0F">
      <w:pPr>
        <w:pStyle w:val="ListParagraph"/>
        <w:numPr>
          <w:ilvl w:val="0"/>
          <w:numId w:val="5"/>
        </w:numPr>
        <w:autoSpaceDE w:val="0"/>
        <w:autoSpaceDN w:val="0"/>
        <w:adjustRightInd w:val="0"/>
        <w:spacing w:after="120" w:line="240" w:lineRule="auto"/>
        <w:ind w:left="992" w:right="260" w:hanging="425"/>
        <w:contextualSpacing w:val="0"/>
        <w:jc w:val="both"/>
        <w:rPr>
          <w:rFonts w:ascii="Arial" w:hAnsi="Arial" w:cs="Arial"/>
          <w:bCs/>
          <w:color w:val="000000"/>
          <w:sz w:val="24"/>
        </w:rPr>
      </w:pPr>
      <w:r w:rsidRPr="00882EEA">
        <w:rPr>
          <w:rFonts w:ascii="Arial" w:hAnsi="Arial" w:cs="Arial"/>
        </w:rPr>
        <w:t>Examine and evaluate the growing forms of interconnectedne</w:t>
      </w:r>
      <w:r>
        <w:rPr>
          <w:rFonts w:ascii="Arial" w:hAnsi="Arial" w:cs="Arial"/>
        </w:rPr>
        <w:t xml:space="preserve">ss around the world </w:t>
      </w:r>
    </w:p>
    <w:p w14:paraId="543925EC" w14:textId="623D161F" w:rsidR="00A35AAF" w:rsidRPr="00882EEA" w:rsidRDefault="00882EEA" w:rsidP="009A5A0F">
      <w:pPr>
        <w:pStyle w:val="ListParagraph"/>
        <w:numPr>
          <w:ilvl w:val="0"/>
          <w:numId w:val="5"/>
        </w:numPr>
        <w:autoSpaceDE w:val="0"/>
        <w:autoSpaceDN w:val="0"/>
        <w:adjustRightInd w:val="0"/>
        <w:spacing w:after="120" w:line="240" w:lineRule="auto"/>
        <w:ind w:left="992" w:right="260" w:hanging="425"/>
        <w:contextualSpacing w:val="0"/>
        <w:jc w:val="both"/>
        <w:rPr>
          <w:rFonts w:ascii="Arial" w:hAnsi="Arial" w:cs="Arial"/>
          <w:bCs/>
          <w:color w:val="000000"/>
          <w:sz w:val="24"/>
        </w:rPr>
      </w:pPr>
      <w:r w:rsidRPr="00882EEA">
        <w:rPr>
          <w:rFonts w:ascii="Arial" w:hAnsi="Arial" w:cs="Arial"/>
        </w:rPr>
        <w:t>Identify and analyse social changes in the UK and the extent they are caused by globalisation</w:t>
      </w:r>
    </w:p>
    <w:p w14:paraId="63DF0CB6" w14:textId="77777777" w:rsidR="00882EEA" w:rsidRPr="008548F6" w:rsidRDefault="00882EEA" w:rsidP="009A5A0F">
      <w:pPr>
        <w:pStyle w:val="ListParagraph"/>
        <w:autoSpaceDE w:val="0"/>
        <w:autoSpaceDN w:val="0"/>
        <w:adjustRightInd w:val="0"/>
        <w:spacing w:after="120" w:line="240" w:lineRule="auto"/>
        <w:ind w:left="992" w:right="260"/>
        <w:contextualSpacing w:val="0"/>
        <w:jc w:val="both"/>
        <w:rPr>
          <w:rFonts w:ascii="Arial" w:hAnsi="Arial" w:cs="Arial"/>
          <w:bCs/>
          <w:color w:val="000000"/>
        </w:rPr>
      </w:pPr>
    </w:p>
    <w:p w14:paraId="3B79BADE" w14:textId="13C4D958" w:rsidR="00C729D7" w:rsidRPr="00302082" w:rsidRDefault="009A2D37" w:rsidP="009A5A0F">
      <w:pPr>
        <w:numPr>
          <w:ilvl w:val="0"/>
          <w:numId w:val="1"/>
        </w:numPr>
        <w:spacing w:after="120" w:line="240" w:lineRule="auto"/>
        <w:ind w:left="567" w:right="260" w:hanging="567"/>
        <w:rPr>
          <w:rFonts w:ascii="Arial" w:hAnsi="Arial" w:cs="Arial"/>
          <w:b/>
        </w:rPr>
      </w:pPr>
      <w:r w:rsidRPr="00302082">
        <w:rPr>
          <w:rFonts w:ascii="Arial" w:hAnsi="Arial" w:cs="Arial"/>
          <w:b/>
        </w:rPr>
        <w:t>The intended generic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r w:rsidR="0045380F">
        <w:rPr>
          <w:rFonts w:ascii="Arial" w:hAnsi="Arial" w:cs="Arial"/>
          <w:b/>
        </w:rPr>
        <w:t xml:space="preserve"> demonstrate</w:t>
      </w:r>
      <w:r w:rsidR="00C729D7" w:rsidRPr="00302082">
        <w:rPr>
          <w:rFonts w:ascii="Arial" w:hAnsi="Arial" w:cs="Arial"/>
          <w:b/>
        </w:rPr>
        <w:t>:</w:t>
      </w:r>
    </w:p>
    <w:p w14:paraId="025BB572" w14:textId="77777777" w:rsidR="00777ABA" w:rsidRPr="00542866" w:rsidRDefault="00777ABA" w:rsidP="009A5A0F">
      <w:pPr>
        <w:pStyle w:val="ListParagraph"/>
        <w:numPr>
          <w:ilvl w:val="1"/>
          <w:numId w:val="1"/>
        </w:numPr>
        <w:spacing w:after="120" w:line="240" w:lineRule="auto"/>
        <w:ind w:left="993" w:right="260" w:hanging="426"/>
        <w:contextualSpacing w:val="0"/>
        <w:jc w:val="both"/>
        <w:rPr>
          <w:rFonts w:ascii="Arial" w:hAnsi="Arial" w:cs="Arial"/>
        </w:rPr>
      </w:pPr>
      <w:r w:rsidRPr="00542866">
        <w:rPr>
          <w:rFonts w:ascii="Arial" w:hAnsi="Arial" w:cs="Arial"/>
        </w:rPr>
        <w:t>Critical thinking skills;</w:t>
      </w:r>
    </w:p>
    <w:p w14:paraId="134C8642" w14:textId="003B01CE" w:rsidR="00777ABA" w:rsidRPr="00542866" w:rsidRDefault="0045380F" w:rsidP="009A5A0F">
      <w:pPr>
        <w:pStyle w:val="ListParagraph"/>
        <w:numPr>
          <w:ilvl w:val="1"/>
          <w:numId w:val="1"/>
        </w:numPr>
        <w:spacing w:after="120" w:line="240" w:lineRule="auto"/>
        <w:ind w:left="993" w:right="260" w:hanging="426"/>
        <w:contextualSpacing w:val="0"/>
        <w:jc w:val="both"/>
        <w:rPr>
          <w:rFonts w:ascii="Arial" w:hAnsi="Arial" w:cs="Arial"/>
        </w:rPr>
      </w:pPr>
      <w:r>
        <w:rPr>
          <w:rFonts w:ascii="Arial" w:hAnsi="Arial" w:cs="Arial"/>
        </w:rPr>
        <w:t>The a</w:t>
      </w:r>
      <w:r w:rsidR="00777ABA" w:rsidRPr="00542866">
        <w:rPr>
          <w:rFonts w:ascii="Arial" w:hAnsi="Arial" w:cs="Arial"/>
        </w:rPr>
        <w:t>bility to work and study independently and utilise resources effectively;</w:t>
      </w:r>
    </w:p>
    <w:p w14:paraId="79C757C5" w14:textId="77777777" w:rsidR="00777ABA" w:rsidRPr="00542866" w:rsidRDefault="00777ABA" w:rsidP="009A5A0F">
      <w:pPr>
        <w:pStyle w:val="ListParagraph"/>
        <w:numPr>
          <w:ilvl w:val="1"/>
          <w:numId w:val="1"/>
        </w:numPr>
        <w:spacing w:after="120" w:line="240" w:lineRule="auto"/>
        <w:ind w:left="993" w:right="260" w:hanging="426"/>
        <w:contextualSpacing w:val="0"/>
        <w:jc w:val="both"/>
        <w:rPr>
          <w:rFonts w:ascii="Arial" w:hAnsi="Arial" w:cs="Arial"/>
        </w:rPr>
      </w:pPr>
      <w:r w:rsidRPr="00542866">
        <w:rPr>
          <w:rFonts w:ascii="Arial" w:hAnsi="Arial" w:cs="Arial"/>
        </w:rPr>
        <w:t>Communication skills with an ability to work with people from a range of cultures;</w:t>
      </w:r>
    </w:p>
    <w:p w14:paraId="6F7F2C31" w14:textId="75814DFD" w:rsidR="00777ABA" w:rsidRPr="00542866" w:rsidRDefault="0045380F" w:rsidP="009A5A0F">
      <w:pPr>
        <w:pStyle w:val="ListParagraph"/>
        <w:numPr>
          <w:ilvl w:val="1"/>
          <w:numId w:val="1"/>
        </w:numPr>
        <w:spacing w:after="120" w:line="240" w:lineRule="auto"/>
        <w:ind w:left="993" w:right="260" w:hanging="426"/>
        <w:contextualSpacing w:val="0"/>
        <w:jc w:val="both"/>
        <w:rPr>
          <w:rFonts w:ascii="Arial" w:hAnsi="Arial" w:cs="Arial"/>
        </w:rPr>
      </w:pPr>
      <w:r>
        <w:rPr>
          <w:rFonts w:ascii="Arial" w:hAnsi="Arial" w:cs="Arial"/>
        </w:rPr>
        <w:t>The a</w:t>
      </w:r>
      <w:r w:rsidR="00777ABA" w:rsidRPr="00542866">
        <w:rPr>
          <w:rFonts w:ascii="Arial" w:hAnsi="Arial" w:cs="Arial"/>
        </w:rPr>
        <w:t xml:space="preserve">bility to scan and organise data, abstract meaning from information and share knowledge with others; </w:t>
      </w:r>
    </w:p>
    <w:p w14:paraId="7CCF538D" w14:textId="7C99D506" w:rsidR="00777ABA" w:rsidRPr="00542866" w:rsidRDefault="00777ABA" w:rsidP="009A5A0F">
      <w:pPr>
        <w:pStyle w:val="ListParagraph"/>
        <w:numPr>
          <w:ilvl w:val="1"/>
          <w:numId w:val="1"/>
        </w:numPr>
        <w:spacing w:after="120" w:line="240" w:lineRule="auto"/>
        <w:ind w:left="993" w:right="260" w:hanging="426"/>
        <w:contextualSpacing w:val="0"/>
        <w:jc w:val="both"/>
        <w:rPr>
          <w:rFonts w:ascii="Arial" w:hAnsi="Arial" w:cs="Arial"/>
        </w:rPr>
      </w:pPr>
      <w:r w:rsidRPr="00542866">
        <w:rPr>
          <w:rFonts w:ascii="Arial" w:hAnsi="Arial" w:cs="Arial"/>
        </w:rPr>
        <w:t>Self-reflect</w:t>
      </w:r>
      <w:r w:rsidR="0045380F">
        <w:rPr>
          <w:rFonts w:ascii="Arial" w:hAnsi="Arial" w:cs="Arial"/>
        </w:rPr>
        <w:t>ion</w:t>
      </w:r>
      <w:r w:rsidRPr="00542866">
        <w:rPr>
          <w:rFonts w:ascii="Arial" w:hAnsi="Arial" w:cs="Arial"/>
        </w:rPr>
        <w:t>: self-analysis with an awareness and sensitivity to diversity in terms of people and cultures;</w:t>
      </w:r>
    </w:p>
    <w:p w14:paraId="38C53CE3" w14:textId="77777777" w:rsidR="00777ABA" w:rsidRPr="00542866" w:rsidRDefault="00777ABA" w:rsidP="009A5A0F">
      <w:pPr>
        <w:pStyle w:val="ListParagraph"/>
        <w:numPr>
          <w:ilvl w:val="1"/>
          <w:numId w:val="1"/>
        </w:numPr>
        <w:spacing w:after="120" w:line="240" w:lineRule="auto"/>
        <w:ind w:left="993" w:right="260" w:hanging="426"/>
        <w:contextualSpacing w:val="0"/>
        <w:jc w:val="both"/>
        <w:rPr>
          <w:rFonts w:ascii="Arial" w:hAnsi="Arial" w:cs="Arial"/>
        </w:rPr>
      </w:pPr>
      <w:r w:rsidRPr="00542866">
        <w:rPr>
          <w:rFonts w:ascii="Arial" w:hAnsi="Arial" w:cs="Arial"/>
        </w:rPr>
        <w:t>Effective self-management skills.</w:t>
      </w:r>
    </w:p>
    <w:p w14:paraId="30DF072A" w14:textId="772295A5" w:rsidR="00882EEA" w:rsidRDefault="00882EEA" w:rsidP="009A5A0F">
      <w:pPr>
        <w:spacing w:after="120" w:line="240" w:lineRule="auto"/>
        <w:ind w:right="260"/>
        <w:jc w:val="both"/>
        <w:rPr>
          <w:rFonts w:ascii="Arial" w:hAnsi="Arial" w:cs="Arial"/>
          <w:b/>
        </w:rPr>
      </w:pPr>
    </w:p>
    <w:p w14:paraId="6606E41E" w14:textId="77777777" w:rsidR="00882EEA" w:rsidRDefault="00882EEA" w:rsidP="009A5A0F">
      <w:pPr>
        <w:spacing w:after="120" w:line="240" w:lineRule="auto"/>
        <w:ind w:right="260"/>
        <w:jc w:val="both"/>
        <w:rPr>
          <w:rFonts w:ascii="Arial" w:hAnsi="Arial" w:cs="Arial"/>
          <w:b/>
        </w:rPr>
      </w:pPr>
    </w:p>
    <w:p w14:paraId="5426B2CE" w14:textId="77777777" w:rsidR="00E70D63" w:rsidRDefault="00E70D63" w:rsidP="009A5A0F">
      <w:pPr>
        <w:spacing w:after="120" w:line="240" w:lineRule="auto"/>
        <w:ind w:right="260"/>
        <w:jc w:val="both"/>
        <w:rPr>
          <w:rFonts w:ascii="Arial" w:hAnsi="Arial" w:cs="Arial"/>
          <w:b/>
        </w:rPr>
      </w:pPr>
    </w:p>
    <w:p w14:paraId="0CBBC96E" w14:textId="42EE25BD" w:rsidR="009A2D37" w:rsidRDefault="009A2D37" w:rsidP="009A5A0F">
      <w:pPr>
        <w:numPr>
          <w:ilvl w:val="0"/>
          <w:numId w:val="1"/>
        </w:numPr>
        <w:spacing w:after="120" w:line="240" w:lineRule="auto"/>
        <w:ind w:left="567" w:right="260" w:hanging="567"/>
        <w:jc w:val="both"/>
        <w:rPr>
          <w:rFonts w:ascii="Arial" w:hAnsi="Arial" w:cs="Arial"/>
          <w:b/>
        </w:rPr>
      </w:pPr>
      <w:r w:rsidRPr="00302082">
        <w:rPr>
          <w:rFonts w:ascii="Arial" w:hAnsi="Arial" w:cs="Arial"/>
          <w:b/>
        </w:rPr>
        <w:t>A synopsis of the curriculum</w:t>
      </w:r>
    </w:p>
    <w:p w14:paraId="0BA44C62" w14:textId="77777777" w:rsidR="007B382D" w:rsidRPr="00B358A8" w:rsidRDefault="007B382D" w:rsidP="009A5A0F">
      <w:pPr>
        <w:spacing w:after="120" w:line="240" w:lineRule="auto"/>
        <w:ind w:left="567" w:right="260"/>
        <w:jc w:val="both"/>
        <w:rPr>
          <w:rFonts w:ascii="Arial" w:hAnsi="Arial" w:cs="Arial"/>
        </w:rPr>
      </w:pPr>
      <w:r w:rsidRPr="00B358A8">
        <w:rPr>
          <w:rFonts w:ascii="Arial" w:hAnsi="Arial" w:cs="Arial"/>
        </w:rPr>
        <w:t xml:space="preserve">The module examines the global issues and processes confronting contemporary society and the social changes they engender and the interconnectedness of globalisation. It will analyse the social changes in society faced with globalisation. </w:t>
      </w:r>
    </w:p>
    <w:p w14:paraId="3912F6B0" w14:textId="77777777" w:rsidR="007B382D" w:rsidRPr="00B358A8" w:rsidRDefault="007B382D" w:rsidP="009A5A0F">
      <w:pPr>
        <w:spacing w:after="120" w:line="240" w:lineRule="auto"/>
        <w:ind w:left="992" w:right="260" w:hanging="425"/>
        <w:jc w:val="both"/>
        <w:rPr>
          <w:rFonts w:ascii="Arial" w:hAnsi="Arial" w:cs="Arial"/>
        </w:rPr>
      </w:pPr>
      <w:r w:rsidRPr="00B358A8">
        <w:rPr>
          <w:rFonts w:ascii="Arial" w:hAnsi="Arial" w:cs="Arial"/>
        </w:rPr>
        <w:t xml:space="preserve">Topics will include </w:t>
      </w:r>
    </w:p>
    <w:p w14:paraId="278E826C" w14:textId="60747C6B" w:rsidR="007B382D" w:rsidRPr="00B358A8" w:rsidRDefault="007B382D" w:rsidP="009A5A0F">
      <w:pPr>
        <w:numPr>
          <w:ilvl w:val="0"/>
          <w:numId w:val="35"/>
        </w:numPr>
        <w:tabs>
          <w:tab w:val="clear" w:pos="2367"/>
          <w:tab w:val="num" w:pos="426"/>
        </w:tabs>
        <w:spacing w:after="120" w:line="240" w:lineRule="auto"/>
        <w:ind w:left="992" w:right="260" w:hanging="425"/>
        <w:jc w:val="both"/>
        <w:rPr>
          <w:rFonts w:ascii="Arial" w:hAnsi="Arial" w:cs="Arial"/>
        </w:rPr>
      </w:pPr>
      <w:r w:rsidRPr="00B358A8">
        <w:rPr>
          <w:rFonts w:ascii="Arial" w:hAnsi="Arial" w:cs="Arial"/>
        </w:rPr>
        <w:t>Environmental issues</w:t>
      </w:r>
      <w:r w:rsidR="00FF29E5">
        <w:rPr>
          <w:rFonts w:ascii="Arial" w:hAnsi="Arial" w:cs="Arial"/>
        </w:rPr>
        <w:t>:</w:t>
      </w:r>
      <w:r w:rsidRPr="00B358A8">
        <w:rPr>
          <w:rFonts w:ascii="Arial" w:hAnsi="Arial" w:cs="Arial"/>
        </w:rPr>
        <w:t xml:space="preserve"> pollution</w:t>
      </w:r>
      <w:r w:rsidR="00FF29E5">
        <w:rPr>
          <w:rFonts w:ascii="Arial" w:hAnsi="Arial" w:cs="Arial"/>
        </w:rPr>
        <w:t>,</w:t>
      </w:r>
      <w:r w:rsidRPr="00B358A8">
        <w:rPr>
          <w:rFonts w:ascii="Arial" w:hAnsi="Arial" w:cs="Arial"/>
        </w:rPr>
        <w:t xml:space="preserve"> over-population of some areas</w:t>
      </w:r>
    </w:p>
    <w:p w14:paraId="212E43D3" w14:textId="00444A7D" w:rsidR="007B382D" w:rsidRPr="00B358A8" w:rsidRDefault="007B382D" w:rsidP="009A5A0F">
      <w:pPr>
        <w:numPr>
          <w:ilvl w:val="0"/>
          <w:numId w:val="35"/>
        </w:numPr>
        <w:tabs>
          <w:tab w:val="clear" w:pos="2367"/>
          <w:tab w:val="num" w:pos="426"/>
        </w:tabs>
        <w:spacing w:after="120" w:line="240" w:lineRule="auto"/>
        <w:ind w:left="992" w:right="260" w:hanging="425"/>
        <w:jc w:val="both"/>
        <w:rPr>
          <w:rFonts w:ascii="Arial" w:hAnsi="Arial" w:cs="Arial"/>
        </w:rPr>
      </w:pPr>
      <w:r w:rsidRPr="00B358A8">
        <w:rPr>
          <w:rFonts w:ascii="Arial" w:hAnsi="Arial" w:cs="Arial"/>
        </w:rPr>
        <w:t xml:space="preserve">Critical analysis of </w:t>
      </w:r>
      <w:r w:rsidR="00FF29E5">
        <w:rPr>
          <w:rFonts w:ascii="Arial" w:hAnsi="Arial" w:cs="Arial"/>
        </w:rPr>
        <w:t>the issues</w:t>
      </w:r>
      <w:r w:rsidRPr="00B358A8">
        <w:rPr>
          <w:rFonts w:ascii="Arial" w:hAnsi="Arial" w:cs="Arial"/>
        </w:rPr>
        <w:t xml:space="preserve"> of social change and globalisation</w:t>
      </w:r>
    </w:p>
    <w:p w14:paraId="06ECC049" w14:textId="77777777" w:rsidR="007B382D" w:rsidRPr="00B358A8" w:rsidRDefault="007B382D" w:rsidP="009A5A0F">
      <w:pPr>
        <w:numPr>
          <w:ilvl w:val="0"/>
          <w:numId w:val="35"/>
        </w:numPr>
        <w:tabs>
          <w:tab w:val="clear" w:pos="2367"/>
          <w:tab w:val="num" w:pos="426"/>
        </w:tabs>
        <w:spacing w:after="120" w:line="240" w:lineRule="auto"/>
        <w:ind w:left="992" w:right="260" w:hanging="425"/>
        <w:jc w:val="both"/>
        <w:rPr>
          <w:rFonts w:ascii="Arial" w:hAnsi="Arial" w:cs="Arial"/>
        </w:rPr>
      </w:pPr>
      <w:r w:rsidRPr="00B358A8">
        <w:rPr>
          <w:rFonts w:ascii="Arial" w:hAnsi="Arial" w:cs="Arial"/>
        </w:rPr>
        <w:t>Evaluation of growing interconnectedness: culture, music, military and communication media</w:t>
      </w:r>
    </w:p>
    <w:p w14:paraId="6E1F84FF" w14:textId="77777777" w:rsidR="007B382D" w:rsidRPr="00B358A8" w:rsidRDefault="007B382D" w:rsidP="009A5A0F">
      <w:pPr>
        <w:numPr>
          <w:ilvl w:val="0"/>
          <w:numId w:val="35"/>
        </w:numPr>
        <w:tabs>
          <w:tab w:val="clear" w:pos="2367"/>
          <w:tab w:val="num" w:pos="426"/>
        </w:tabs>
        <w:spacing w:after="120" w:line="240" w:lineRule="auto"/>
        <w:ind w:left="992" w:right="260" w:hanging="425"/>
        <w:jc w:val="both"/>
        <w:rPr>
          <w:rFonts w:ascii="Arial" w:hAnsi="Arial" w:cs="Arial"/>
        </w:rPr>
      </w:pPr>
      <w:r w:rsidRPr="00B358A8">
        <w:rPr>
          <w:rFonts w:ascii="Arial" w:hAnsi="Arial" w:cs="Arial"/>
        </w:rPr>
        <w:t>Globalisation, feminisation of workforce, North/South divide with analysis of social changes</w:t>
      </w:r>
    </w:p>
    <w:p w14:paraId="4E9D9B97" w14:textId="121425CE" w:rsidR="00402560" w:rsidRDefault="00402560" w:rsidP="009A5A0F">
      <w:pPr>
        <w:spacing w:after="120" w:line="240" w:lineRule="auto"/>
        <w:ind w:left="426" w:right="260"/>
        <w:jc w:val="both"/>
        <w:rPr>
          <w:rFonts w:ascii="Arial" w:hAnsi="Arial" w:cs="Arial"/>
          <w:i/>
          <w:iCs/>
        </w:rPr>
      </w:pPr>
    </w:p>
    <w:p w14:paraId="1ED5BC91" w14:textId="77777777" w:rsidR="009A2D37" w:rsidRPr="00302082" w:rsidRDefault="00883204" w:rsidP="009A5A0F">
      <w:pPr>
        <w:numPr>
          <w:ilvl w:val="0"/>
          <w:numId w:val="1"/>
        </w:numPr>
        <w:spacing w:after="120" w:line="240" w:lineRule="auto"/>
        <w:ind w:left="567" w:right="260" w:hanging="567"/>
        <w:jc w:val="both"/>
        <w:rPr>
          <w:rFonts w:ascii="Arial" w:hAnsi="Arial" w:cs="Arial"/>
          <w:b/>
        </w:rPr>
      </w:pPr>
      <w:r>
        <w:rPr>
          <w:rFonts w:ascii="Arial" w:hAnsi="Arial" w:cs="Arial"/>
          <w:b/>
        </w:rPr>
        <w:t>Reading l</w:t>
      </w:r>
      <w:r w:rsidR="009A2D37" w:rsidRPr="00302082">
        <w:rPr>
          <w:rFonts w:ascii="Arial" w:hAnsi="Arial" w:cs="Arial"/>
          <w:b/>
        </w:rPr>
        <w:t xml:space="preserve">ist </w:t>
      </w:r>
      <w:r w:rsidR="00274ED7" w:rsidRPr="00302082">
        <w:rPr>
          <w:rFonts w:ascii="Arial" w:hAnsi="Arial" w:cs="Arial"/>
          <w:b/>
        </w:rPr>
        <w:t>(Indicative list, current at time of publication. Reading lists will be published annually)</w:t>
      </w:r>
    </w:p>
    <w:p w14:paraId="75CE27CB" w14:textId="4CB6167E" w:rsidR="009B69C3" w:rsidRDefault="009B69C3" w:rsidP="009A5A0F">
      <w:pPr>
        <w:spacing w:after="120" w:line="240" w:lineRule="auto"/>
        <w:ind w:left="567" w:right="260"/>
        <w:jc w:val="both"/>
        <w:rPr>
          <w:rFonts w:ascii="Arial" w:hAnsi="Arial" w:cs="Arial"/>
          <w:bCs/>
        </w:rPr>
      </w:pPr>
      <w:r w:rsidRPr="009B69C3">
        <w:rPr>
          <w:rFonts w:ascii="Arial" w:hAnsi="Arial" w:cs="Arial"/>
          <w:bCs/>
        </w:rPr>
        <w:t>Baylis J, Smith S and Owens P, 201</w:t>
      </w:r>
      <w:r>
        <w:rPr>
          <w:rFonts w:ascii="Arial" w:hAnsi="Arial" w:cs="Arial"/>
          <w:bCs/>
        </w:rPr>
        <w:t>6</w:t>
      </w:r>
      <w:r w:rsidR="0045380F">
        <w:rPr>
          <w:rFonts w:ascii="Arial" w:hAnsi="Arial" w:cs="Arial"/>
          <w:bCs/>
        </w:rPr>
        <w:t>,</w:t>
      </w:r>
      <w:r>
        <w:rPr>
          <w:rFonts w:ascii="Arial" w:hAnsi="Arial" w:cs="Arial"/>
          <w:bCs/>
        </w:rPr>
        <w:t xml:space="preserve"> </w:t>
      </w:r>
      <w:r w:rsidRPr="009B69C3">
        <w:rPr>
          <w:rFonts w:ascii="Arial" w:hAnsi="Arial" w:cs="Arial"/>
          <w:bCs/>
          <w:i/>
        </w:rPr>
        <w:t>The Globalization of World Politics: An Introduction to International Relations</w:t>
      </w:r>
      <w:r w:rsidR="0045380F">
        <w:rPr>
          <w:rFonts w:ascii="Arial" w:hAnsi="Arial" w:cs="Arial"/>
          <w:bCs/>
          <w:i/>
        </w:rPr>
        <w:t>,</w:t>
      </w:r>
      <w:r w:rsidRPr="009B69C3">
        <w:rPr>
          <w:rFonts w:ascii="Arial" w:hAnsi="Arial" w:cs="Arial"/>
          <w:bCs/>
        </w:rPr>
        <w:t xml:space="preserve"> </w:t>
      </w:r>
      <w:r>
        <w:rPr>
          <w:rFonts w:ascii="Arial" w:hAnsi="Arial" w:cs="Arial"/>
          <w:bCs/>
        </w:rPr>
        <w:t>7</w:t>
      </w:r>
      <w:r w:rsidRPr="009B69C3">
        <w:rPr>
          <w:rFonts w:ascii="Arial" w:hAnsi="Arial" w:cs="Arial"/>
          <w:bCs/>
          <w:vertAlign w:val="superscript"/>
        </w:rPr>
        <w:t>th</w:t>
      </w:r>
      <w:r>
        <w:rPr>
          <w:rFonts w:ascii="Arial" w:hAnsi="Arial" w:cs="Arial"/>
          <w:bCs/>
        </w:rPr>
        <w:t xml:space="preserve"> </w:t>
      </w:r>
      <w:r w:rsidRPr="009B69C3">
        <w:rPr>
          <w:rFonts w:ascii="Arial" w:hAnsi="Arial" w:cs="Arial"/>
          <w:bCs/>
        </w:rPr>
        <w:t>Ed</w:t>
      </w:r>
      <w:r w:rsidR="0045380F">
        <w:rPr>
          <w:rFonts w:ascii="Arial" w:hAnsi="Arial" w:cs="Arial"/>
          <w:bCs/>
        </w:rPr>
        <w:t xml:space="preserve">, </w:t>
      </w:r>
      <w:r w:rsidRPr="009B69C3">
        <w:rPr>
          <w:rFonts w:ascii="Arial" w:hAnsi="Arial" w:cs="Arial"/>
          <w:bCs/>
        </w:rPr>
        <w:t>O</w:t>
      </w:r>
      <w:r>
        <w:rPr>
          <w:rFonts w:ascii="Arial" w:hAnsi="Arial" w:cs="Arial"/>
          <w:bCs/>
        </w:rPr>
        <w:t xml:space="preserve">xford </w:t>
      </w:r>
      <w:r w:rsidRPr="009B69C3">
        <w:rPr>
          <w:rFonts w:ascii="Arial" w:hAnsi="Arial" w:cs="Arial"/>
          <w:bCs/>
        </w:rPr>
        <w:t>UP,</w:t>
      </w:r>
      <w:r>
        <w:rPr>
          <w:rFonts w:ascii="Arial" w:hAnsi="Arial" w:cs="Arial"/>
          <w:bCs/>
        </w:rPr>
        <w:t xml:space="preserve"> ISBN </w:t>
      </w:r>
      <w:r w:rsidRPr="009B69C3">
        <w:rPr>
          <w:rFonts w:ascii="Arial" w:hAnsi="Arial" w:cs="Arial"/>
          <w:bCs/>
        </w:rPr>
        <w:t>0198739850</w:t>
      </w:r>
    </w:p>
    <w:p w14:paraId="2A366986" w14:textId="77777777" w:rsidR="007B382D" w:rsidRPr="007B382D" w:rsidRDefault="007B382D" w:rsidP="009A5A0F">
      <w:pPr>
        <w:spacing w:after="120" w:line="240" w:lineRule="auto"/>
        <w:ind w:left="567" w:right="260"/>
        <w:jc w:val="both"/>
        <w:rPr>
          <w:rFonts w:ascii="Arial" w:hAnsi="Arial" w:cs="Arial"/>
        </w:rPr>
      </w:pPr>
      <w:r w:rsidRPr="007B382D">
        <w:rPr>
          <w:rFonts w:ascii="Arial" w:hAnsi="Arial" w:cs="Arial"/>
          <w:bCs/>
        </w:rPr>
        <w:t xml:space="preserve">Cawthra G </w:t>
      </w:r>
      <w:r w:rsidRPr="007B382D">
        <w:rPr>
          <w:rFonts w:ascii="Arial" w:hAnsi="Arial" w:cs="Arial"/>
          <w:bCs/>
          <w:i/>
        </w:rPr>
        <w:t>et al,</w:t>
      </w:r>
      <w:r w:rsidRPr="007B382D">
        <w:rPr>
          <w:rFonts w:ascii="Arial" w:hAnsi="Arial" w:cs="Arial"/>
          <w:bCs/>
        </w:rPr>
        <w:t xml:space="preserve"> 2003, </w:t>
      </w:r>
      <w:r w:rsidRPr="007B382D">
        <w:rPr>
          <w:rFonts w:ascii="Arial" w:hAnsi="Arial" w:cs="Arial"/>
          <w:bCs/>
          <w:i/>
        </w:rPr>
        <w:t>Governing Insecurity: Democratic Control of Military and Security Establishments in Transitional Democracies,</w:t>
      </w:r>
      <w:r w:rsidRPr="007B382D">
        <w:rPr>
          <w:rFonts w:ascii="Arial" w:hAnsi="Arial" w:cs="Arial"/>
          <w:bCs/>
        </w:rPr>
        <w:t xml:space="preserve"> </w:t>
      </w:r>
      <w:r w:rsidRPr="007B382D">
        <w:rPr>
          <w:rFonts w:ascii="Arial" w:hAnsi="Arial" w:cs="Arial"/>
        </w:rPr>
        <w:t xml:space="preserve">Zed Books Ltd, </w:t>
      </w:r>
      <w:r w:rsidRPr="007B382D">
        <w:rPr>
          <w:rFonts w:ascii="Arial" w:hAnsi="Arial" w:cs="Arial"/>
          <w:bCs/>
        </w:rPr>
        <w:t>ISBN</w:t>
      </w:r>
      <w:r w:rsidRPr="007B382D">
        <w:rPr>
          <w:rFonts w:ascii="Arial" w:hAnsi="Arial" w:cs="Arial"/>
        </w:rPr>
        <w:t xml:space="preserve"> 1842771493 </w:t>
      </w:r>
    </w:p>
    <w:p w14:paraId="047AFB19" w14:textId="28A35C2A" w:rsidR="007B382D" w:rsidRPr="007B382D" w:rsidRDefault="007B382D" w:rsidP="009A5A0F">
      <w:pPr>
        <w:spacing w:after="120" w:line="240" w:lineRule="auto"/>
        <w:ind w:left="567" w:right="260"/>
        <w:jc w:val="both"/>
        <w:rPr>
          <w:rFonts w:ascii="Arial" w:hAnsi="Arial" w:cs="Arial"/>
        </w:rPr>
      </w:pPr>
      <w:r w:rsidRPr="007B382D">
        <w:rPr>
          <w:rFonts w:ascii="Arial" w:hAnsi="Arial" w:cs="Arial"/>
          <w:bCs/>
        </w:rPr>
        <w:t xml:space="preserve">Cohen R </w:t>
      </w:r>
      <w:r w:rsidRPr="007B382D">
        <w:rPr>
          <w:rFonts w:ascii="Arial" w:hAnsi="Arial" w:cs="Arial"/>
          <w:bCs/>
          <w:i/>
        </w:rPr>
        <w:t>et al</w:t>
      </w:r>
      <w:r w:rsidRPr="007B382D">
        <w:rPr>
          <w:rFonts w:ascii="Arial" w:hAnsi="Arial" w:cs="Arial"/>
          <w:bCs/>
        </w:rPr>
        <w:t>, 201</w:t>
      </w:r>
      <w:r w:rsidR="00B431A0">
        <w:rPr>
          <w:rFonts w:ascii="Arial" w:hAnsi="Arial" w:cs="Arial"/>
          <w:bCs/>
        </w:rPr>
        <w:t>3</w:t>
      </w:r>
      <w:r w:rsidRPr="007B382D">
        <w:rPr>
          <w:rFonts w:ascii="Arial" w:hAnsi="Arial" w:cs="Arial"/>
          <w:bCs/>
        </w:rPr>
        <w:t xml:space="preserve">, </w:t>
      </w:r>
      <w:r w:rsidRPr="007B382D">
        <w:rPr>
          <w:rFonts w:ascii="Arial" w:hAnsi="Arial" w:cs="Arial"/>
          <w:bCs/>
          <w:i/>
        </w:rPr>
        <w:t>Global Sociology</w:t>
      </w:r>
      <w:r w:rsidRPr="007B382D">
        <w:rPr>
          <w:rFonts w:ascii="Arial" w:hAnsi="Arial" w:cs="Arial"/>
          <w:bCs/>
        </w:rPr>
        <w:t>, 3</w:t>
      </w:r>
      <w:r w:rsidRPr="007B382D">
        <w:rPr>
          <w:rFonts w:ascii="Arial" w:hAnsi="Arial" w:cs="Arial"/>
          <w:bCs/>
          <w:vertAlign w:val="superscript"/>
        </w:rPr>
        <w:t>rd</w:t>
      </w:r>
      <w:r w:rsidRPr="007B382D">
        <w:rPr>
          <w:rFonts w:ascii="Arial" w:hAnsi="Arial" w:cs="Arial"/>
          <w:bCs/>
        </w:rPr>
        <w:t xml:space="preserve"> </w:t>
      </w:r>
      <w:r w:rsidR="00B431A0">
        <w:rPr>
          <w:rFonts w:ascii="Arial" w:hAnsi="Arial" w:cs="Arial"/>
          <w:bCs/>
        </w:rPr>
        <w:t>Rev. Ed,</w:t>
      </w:r>
      <w:r w:rsidRPr="007B382D">
        <w:rPr>
          <w:rFonts w:ascii="Arial" w:hAnsi="Arial" w:cs="Arial"/>
          <w:bCs/>
        </w:rPr>
        <w:t xml:space="preserve"> </w:t>
      </w:r>
      <w:r w:rsidRPr="007B382D">
        <w:rPr>
          <w:rFonts w:ascii="Arial" w:hAnsi="Arial" w:cs="Arial"/>
        </w:rPr>
        <w:t xml:space="preserve">Palgrave Macmillan, </w:t>
      </w:r>
      <w:r w:rsidRPr="007B382D">
        <w:rPr>
          <w:rFonts w:ascii="Arial" w:hAnsi="Arial" w:cs="Arial"/>
          <w:bCs/>
        </w:rPr>
        <w:t>ISBN</w:t>
      </w:r>
      <w:r w:rsidRPr="007B382D">
        <w:rPr>
          <w:rFonts w:ascii="Arial" w:hAnsi="Arial" w:cs="Arial"/>
        </w:rPr>
        <w:t xml:space="preserve"> </w:t>
      </w:r>
      <w:r w:rsidR="00B431A0" w:rsidRPr="00B431A0">
        <w:rPr>
          <w:rFonts w:ascii="Arial" w:hAnsi="Arial" w:cs="Arial"/>
        </w:rPr>
        <w:t>1479800767</w:t>
      </w:r>
    </w:p>
    <w:p w14:paraId="737038F1" w14:textId="2EA14974" w:rsidR="007B382D" w:rsidRPr="007B382D" w:rsidRDefault="007B382D" w:rsidP="009A5A0F">
      <w:pPr>
        <w:spacing w:after="120" w:line="240" w:lineRule="auto"/>
        <w:ind w:left="567" w:right="260"/>
        <w:jc w:val="both"/>
        <w:rPr>
          <w:rFonts w:ascii="Arial" w:hAnsi="Arial" w:cs="Arial"/>
        </w:rPr>
      </w:pPr>
      <w:r w:rsidRPr="007B382D">
        <w:rPr>
          <w:rFonts w:ascii="Arial" w:hAnsi="Arial" w:cs="Arial"/>
        </w:rPr>
        <w:t>Giddens A</w:t>
      </w:r>
      <w:r w:rsidR="00B431A0">
        <w:rPr>
          <w:rFonts w:ascii="Arial" w:hAnsi="Arial" w:cs="Arial"/>
        </w:rPr>
        <w:t xml:space="preserve"> and Sutton P</w:t>
      </w:r>
      <w:r w:rsidRPr="007B382D">
        <w:rPr>
          <w:rFonts w:ascii="Arial" w:hAnsi="Arial" w:cs="Arial"/>
        </w:rPr>
        <w:t>, 20</w:t>
      </w:r>
      <w:r w:rsidR="00B431A0">
        <w:rPr>
          <w:rFonts w:ascii="Arial" w:hAnsi="Arial" w:cs="Arial"/>
        </w:rPr>
        <w:t>17</w:t>
      </w:r>
      <w:r w:rsidRPr="007B382D">
        <w:rPr>
          <w:rFonts w:ascii="Arial" w:hAnsi="Arial" w:cs="Arial"/>
        </w:rPr>
        <w:t xml:space="preserve">, </w:t>
      </w:r>
      <w:r w:rsidRPr="007B382D">
        <w:rPr>
          <w:rFonts w:ascii="Arial" w:hAnsi="Arial" w:cs="Arial"/>
          <w:i/>
        </w:rPr>
        <w:t>Sociology</w:t>
      </w:r>
      <w:r w:rsidRPr="007B382D">
        <w:rPr>
          <w:rFonts w:ascii="Arial" w:hAnsi="Arial" w:cs="Arial"/>
        </w:rPr>
        <w:t xml:space="preserve">, </w:t>
      </w:r>
      <w:r w:rsidR="00B431A0">
        <w:rPr>
          <w:rFonts w:ascii="Arial" w:hAnsi="Arial" w:cs="Arial"/>
        </w:rPr>
        <w:t>8</w:t>
      </w:r>
      <w:r w:rsidRPr="007B382D">
        <w:rPr>
          <w:rFonts w:ascii="Arial" w:hAnsi="Arial" w:cs="Arial"/>
          <w:vertAlign w:val="superscript"/>
        </w:rPr>
        <w:t>th</w:t>
      </w:r>
      <w:r>
        <w:rPr>
          <w:rFonts w:ascii="Arial" w:hAnsi="Arial" w:cs="Arial"/>
        </w:rPr>
        <w:t xml:space="preserve"> e</w:t>
      </w:r>
      <w:r w:rsidRPr="007B382D">
        <w:rPr>
          <w:rFonts w:ascii="Arial" w:hAnsi="Arial" w:cs="Arial"/>
        </w:rPr>
        <w:t>d, Polity</w:t>
      </w:r>
      <w:r w:rsidR="00B431A0">
        <w:rPr>
          <w:rFonts w:ascii="Arial" w:hAnsi="Arial" w:cs="Arial"/>
        </w:rPr>
        <w:t xml:space="preserve"> Press,</w:t>
      </w:r>
      <w:r w:rsidRPr="007B382D">
        <w:rPr>
          <w:rFonts w:ascii="Arial" w:hAnsi="Arial" w:cs="Arial"/>
        </w:rPr>
        <w:t xml:space="preserve"> ISBN </w:t>
      </w:r>
      <w:r w:rsidR="00B431A0" w:rsidRPr="00B431A0">
        <w:rPr>
          <w:rFonts w:ascii="Arial" w:hAnsi="Arial" w:cs="Arial"/>
        </w:rPr>
        <w:t>0745696686</w:t>
      </w:r>
    </w:p>
    <w:p w14:paraId="07FA5EF0" w14:textId="2F87637A" w:rsidR="007B382D" w:rsidRPr="007B382D" w:rsidRDefault="007B382D" w:rsidP="009A5A0F">
      <w:pPr>
        <w:spacing w:after="120" w:line="240" w:lineRule="auto"/>
        <w:ind w:left="567" w:right="260"/>
        <w:jc w:val="both"/>
        <w:rPr>
          <w:rFonts w:ascii="Arial" w:hAnsi="Arial" w:cs="Arial"/>
        </w:rPr>
      </w:pPr>
      <w:r w:rsidRPr="007B382D">
        <w:rPr>
          <w:rFonts w:ascii="Arial" w:hAnsi="Arial" w:cs="Arial"/>
        </w:rPr>
        <w:t xml:space="preserve">Held D, 2004, </w:t>
      </w:r>
      <w:r w:rsidRPr="007B382D">
        <w:rPr>
          <w:rFonts w:ascii="Arial" w:hAnsi="Arial" w:cs="Arial"/>
          <w:bCs/>
          <w:i/>
        </w:rPr>
        <w:t>A Globalizing World? Culture, Economics and Politics</w:t>
      </w:r>
      <w:r w:rsidRPr="007B382D">
        <w:rPr>
          <w:rFonts w:ascii="Arial" w:hAnsi="Arial" w:cs="Arial"/>
          <w:bCs/>
        </w:rPr>
        <w:t>, 2</w:t>
      </w:r>
      <w:r w:rsidRPr="007B382D">
        <w:rPr>
          <w:rFonts w:ascii="Arial" w:hAnsi="Arial" w:cs="Arial"/>
          <w:bCs/>
          <w:vertAlign w:val="superscript"/>
        </w:rPr>
        <w:t>nd</w:t>
      </w:r>
      <w:r w:rsidRPr="007B382D">
        <w:rPr>
          <w:rFonts w:ascii="Arial" w:hAnsi="Arial" w:cs="Arial"/>
          <w:bCs/>
        </w:rPr>
        <w:t xml:space="preserve"> ed, </w:t>
      </w:r>
      <w:r w:rsidRPr="007B382D">
        <w:rPr>
          <w:rFonts w:ascii="Arial" w:hAnsi="Arial" w:cs="Arial"/>
        </w:rPr>
        <w:t xml:space="preserve">Routledge, </w:t>
      </w:r>
      <w:r w:rsidRPr="007B382D">
        <w:rPr>
          <w:rFonts w:ascii="Arial" w:hAnsi="Arial" w:cs="Arial"/>
          <w:bCs/>
        </w:rPr>
        <w:t>ISBN</w:t>
      </w:r>
      <w:r w:rsidRPr="007B382D">
        <w:rPr>
          <w:rFonts w:ascii="Arial" w:hAnsi="Arial" w:cs="Arial"/>
        </w:rPr>
        <w:t xml:space="preserve"> 0415329744 </w:t>
      </w:r>
    </w:p>
    <w:p w14:paraId="2B18C966" w14:textId="77777777" w:rsidR="007B382D" w:rsidRPr="007B382D" w:rsidRDefault="007B382D" w:rsidP="009A5A0F">
      <w:pPr>
        <w:spacing w:after="120" w:line="240" w:lineRule="auto"/>
        <w:ind w:left="567" w:right="260"/>
        <w:jc w:val="both"/>
        <w:rPr>
          <w:rFonts w:ascii="Arial" w:hAnsi="Arial" w:cs="Arial"/>
        </w:rPr>
      </w:pPr>
      <w:r w:rsidRPr="007B382D">
        <w:rPr>
          <w:rFonts w:ascii="Arial" w:hAnsi="Arial" w:cs="Arial"/>
        </w:rPr>
        <w:t xml:space="preserve">Hinchliffe S </w:t>
      </w:r>
      <w:r w:rsidRPr="007B382D">
        <w:rPr>
          <w:rFonts w:ascii="Arial" w:hAnsi="Arial" w:cs="Arial"/>
          <w:i/>
        </w:rPr>
        <w:t>et al,</w:t>
      </w:r>
      <w:r w:rsidRPr="007B382D">
        <w:rPr>
          <w:rFonts w:ascii="Arial" w:hAnsi="Arial" w:cs="Arial"/>
        </w:rPr>
        <w:t xml:space="preserve"> 2003, </w:t>
      </w:r>
      <w:r w:rsidRPr="007B382D">
        <w:rPr>
          <w:rFonts w:ascii="Arial" w:hAnsi="Arial" w:cs="Arial"/>
          <w:i/>
        </w:rPr>
        <w:t>Understanding Environmental Issues</w:t>
      </w:r>
      <w:r w:rsidRPr="007B382D">
        <w:rPr>
          <w:rFonts w:ascii="Arial" w:hAnsi="Arial" w:cs="Arial"/>
        </w:rPr>
        <w:t>, Wiley Blackwell, ISBN 0470849983</w:t>
      </w:r>
    </w:p>
    <w:p w14:paraId="70F307F9" w14:textId="77777777" w:rsidR="007B382D" w:rsidRDefault="007B382D" w:rsidP="009A5A0F">
      <w:pPr>
        <w:spacing w:after="120" w:line="240" w:lineRule="auto"/>
        <w:ind w:left="567" w:right="260"/>
        <w:jc w:val="both"/>
        <w:rPr>
          <w:rFonts w:ascii="Arial" w:hAnsi="Arial" w:cs="Arial"/>
        </w:rPr>
      </w:pPr>
      <w:r w:rsidRPr="007B382D">
        <w:rPr>
          <w:rFonts w:ascii="Arial" w:hAnsi="Arial" w:cs="Arial"/>
        </w:rPr>
        <w:t xml:space="preserve">Malthus T R, Gilbert G, 2008, </w:t>
      </w:r>
      <w:r w:rsidRPr="007B382D">
        <w:rPr>
          <w:rFonts w:ascii="Arial" w:hAnsi="Arial" w:cs="Arial"/>
          <w:i/>
        </w:rPr>
        <w:t xml:space="preserve">An Essay on the Principle of Population, </w:t>
      </w:r>
      <w:r w:rsidRPr="007B382D">
        <w:rPr>
          <w:rFonts w:ascii="Arial" w:hAnsi="Arial" w:cs="Arial"/>
        </w:rPr>
        <w:t>Oxford Paperbacks ISBN 0199540454</w:t>
      </w:r>
    </w:p>
    <w:p w14:paraId="41CBBA45" w14:textId="2CD21FAF" w:rsidR="00B431A0" w:rsidRPr="00B431A0" w:rsidRDefault="00B431A0" w:rsidP="009A5A0F">
      <w:pPr>
        <w:spacing w:after="120" w:line="240" w:lineRule="auto"/>
        <w:ind w:left="567" w:right="260"/>
        <w:jc w:val="both"/>
        <w:rPr>
          <w:rFonts w:ascii="Arial" w:hAnsi="Arial" w:cs="Arial"/>
        </w:rPr>
      </w:pPr>
      <w:r w:rsidRPr="00B431A0">
        <w:rPr>
          <w:rFonts w:ascii="Arial" w:hAnsi="Arial" w:cs="Arial"/>
        </w:rPr>
        <w:t>O’Byrne D and Hensby A, 2011</w:t>
      </w:r>
      <w:r w:rsidR="0045380F">
        <w:rPr>
          <w:rFonts w:ascii="Arial" w:hAnsi="Arial" w:cs="Arial"/>
        </w:rPr>
        <w:t>,</w:t>
      </w:r>
      <w:r w:rsidRPr="00B431A0">
        <w:rPr>
          <w:rFonts w:ascii="Arial" w:hAnsi="Arial" w:cs="Arial"/>
        </w:rPr>
        <w:t xml:space="preserve"> </w:t>
      </w:r>
      <w:r w:rsidRPr="00B431A0">
        <w:rPr>
          <w:rFonts w:ascii="Arial" w:hAnsi="Arial" w:cs="Arial"/>
          <w:i/>
        </w:rPr>
        <w:t>Theorising Global Studies</w:t>
      </w:r>
      <w:r w:rsidR="0045380F">
        <w:rPr>
          <w:rFonts w:ascii="Arial" w:hAnsi="Arial" w:cs="Arial"/>
          <w:i/>
        </w:rPr>
        <w:t xml:space="preserve">, </w:t>
      </w:r>
      <w:r w:rsidR="007F297D">
        <w:rPr>
          <w:rFonts w:ascii="Arial" w:hAnsi="Arial" w:cs="Arial"/>
        </w:rPr>
        <w:t xml:space="preserve">Palgrave McMillan, </w:t>
      </w:r>
      <w:r w:rsidR="007F297D" w:rsidRPr="007F297D">
        <w:rPr>
          <w:rFonts w:ascii="Arial" w:hAnsi="Arial" w:cs="Arial"/>
        </w:rPr>
        <w:t>ISBN</w:t>
      </w:r>
      <w:r w:rsidR="007F297D">
        <w:rPr>
          <w:rFonts w:ascii="Arial" w:hAnsi="Arial" w:cs="Arial"/>
        </w:rPr>
        <w:t xml:space="preserve"> </w:t>
      </w:r>
      <w:r w:rsidR="007F297D" w:rsidRPr="007F297D">
        <w:rPr>
          <w:rFonts w:ascii="Arial" w:hAnsi="Arial" w:cs="Arial"/>
        </w:rPr>
        <w:t>0230517323</w:t>
      </w:r>
    </w:p>
    <w:p w14:paraId="3FB5CAA0" w14:textId="20FD3C23" w:rsidR="00B431A0" w:rsidRPr="00B431A0" w:rsidRDefault="00B431A0" w:rsidP="009A5A0F">
      <w:pPr>
        <w:spacing w:after="120" w:line="240" w:lineRule="auto"/>
        <w:ind w:left="567" w:right="260"/>
        <w:jc w:val="both"/>
        <w:rPr>
          <w:rFonts w:ascii="Arial" w:hAnsi="Arial" w:cs="Arial"/>
        </w:rPr>
      </w:pPr>
      <w:r w:rsidRPr="00B431A0">
        <w:rPr>
          <w:rFonts w:ascii="Arial" w:hAnsi="Arial" w:cs="Arial"/>
        </w:rPr>
        <w:t>Ritzer G, 201</w:t>
      </w:r>
      <w:r w:rsidR="008A654A">
        <w:rPr>
          <w:rFonts w:ascii="Arial" w:hAnsi="Arial" w:cs="Arial"/>
        </w:rPr>
        <w:t>8</w:t>
      </w:r>
      <w:r w:rsidR="0045380F">
        <w:rPr>
          <w:rFonts w:ascii="Arial" w:hAnsi="Arial" w:cs="Arial"/>
        </w:rPr>
        <w:t>,</w:t>
      </w:r>
      <w:r w:rsidRPr="00B431A0">
        <w:rPr>
          <w:rFonts w:ascii="Arial" w:hAnsi="Arial" w:cs="Arial"/>
        </w:rPr>
        <w:t xml:space="preserve"> </w:t>
      </w:r>
      <w:r w:rsidRPr="008A654A">
        <w:rPr>
          <w:rFonts w:ascii="Arial" w:hAnsi="Arial" w:cs="Arial"/>
          <w:i/>
        </w:rPr>
        <w:t xml:space="preserve">The </w:t>
      </w:r>
      <w:proofErr w:type="spellStart"/>
      <w:r w:rsidRPr="008A654A">
        <w:rPr>
          <w:rFonts w:ascii="Arial" w:hAnsi="Arial" w:cs="Arial"/>
          <w:i/>
        </w:rPr>
        <w:t>McDonaldisation</w:t>
      </w:r>
      <w:proofErr w:type="spellEnd"/>
      <w:r w:rsidRPr="008A654A">
        <w:rPr>
          <w:rFonts w:ascii="Arial" w:hAnsi="Arial" w:cs="Arial"/>
          <w:i/>
        </w:rPr>
        <w:t xml:space="preserve"> of Society</w:t>
      </w:r>
      <w:r w:rsidR="008A654A">
        <w:rPr>
          <w:rFonts w:ascii="Arial" w:hAnsi="Arial" w:cs="Arial"/>
        </w:rPr>
        <w:t xml:space="preserve">: </w:t>
      </w:r>
      <w:r w:rsidR="008A654A">
        <w:rPr>
          <w:rFonts w:ascii="Arial" w:hAnsi="Arial" w:cs="Arial"/>
          <w:i/>
        </w:rPr>
        <w:t xml:space="preserve">into the </w:t>
      </w:r>
      <w:r w:rsidR="0045380F">
        <w:rPr>
          <w:rFonts w:ascii="Arial" w:hAnsi="Arial" w:cs="Arial"/>
          <w:i/>
        </w:rPr>
        <w:t>D</w:t>
      </w:r>
      <w:r w:rsidR="008A654A">
        <w:rPr>
          <w:rFonts w:ascii="Arial" w:hAnsi="Arial" w:cs="Arial"/>
          <w:i/>
        </w:rPr>
        <w:t xml:space="preserve">igital </w:t>
      </w:r>
      <w:r w:rsidR="0045380F">
        <w:rPr>
          <w:rFonts w:ascii="Arial" w:hAnsi="Arial" w:cs="Arial"/>
          <w:i/>
        </w:rPr>
        <w:t>A</w:t>
      </w:r>
      <w:r w:rsidR="008A654A">
        <w:rPr>
          <w:rFonts w:ascii="Arial" w:hAnsi="Arial" w:cs="Arial"/>
          <w:i/>
        </w:rPr>
        <w:t>ge</w:t>
      </w:r>
      <w:r w:rsidR="0045380F">
        <w:rPr>
          <w:rFonts w:ascii="Arial" w:hAnsi="Arial" w:cs="Arial"/>
          <w:i/>
        </w:rPr>
        <w:t xml:space="preserve">, </w:t>
      </w:r>
      <w:r w:rsidR="008A654A">
        <w:rPr>
          <w:rFonts w:ascii="Arial" w:hAnsi="Arial" w:cs="Arial"/>
        </w:rPr>
        <w:t>9</w:t>
      </w:r>
      <w:r w:rsidR="008A654A" w:rsidRPr="008A654A">
        <w:rPr>
          <w:rFonts w:ascii="Arial" w:hAnsi="Arial" w:cs="Arial"/>
          <w:vertAlign w:val="superscript"/>
        </w:rPr>
        <w:t>th</w:t>
      </w:r>
      <w:r w:rsidR="008A654A">
        <w:rPr>
          <w:rFonts w:ascii="Arial" w:hAnsi="Arial" w:cs="Arial"/>
        </w:rPr>
        <w:t xml:space="preserve"> Ed</w:t>
      </w:r>
      <w:r w:rsidR="0045380F">
        <w:rPr>
          <w:rFonts w:ascii="Arial" w:hAnsi="Arial" w:cs="Arial"/>
        </w:rPr>
        <w:t>,</w:t>
      </w:r>
      <w:r w:rsidR="008A654A">
        <w:rPr>
          <w:rFonts w:ascii="Arial" w:hAnsi="Arial" w:cs="Arial"/>
        </w:rPr>
        <w:t xml:space="preserve"> Sage Publications, ISBN</w:t>
      </w:r>
      <w:r w:rsidR="008A654A" w:rsidRPr="008A654A">
        <w:t xml:space="preserve"> </w:t>
      </w:r>
      <w:r w:rsidR="008A654A" w:rsidRPr="008A654A">
        <w:rPr>
          <w:rFonts w:ascii="Arial" w:hAnsi="Arial" w:cs="Arial"/>
        </w:rPr>
        <w:t>1506348556</w:t>
      </w:r>
    </w:p>
    <w:p w14:paraId="0A62AA36" w14:textId="71F70718" w:rsidR="00B431A0" w:rsidRPr="007B382D" w:rsidRDefault="00B431A0" w:rsidP="009A5A0F">
      <w:pPr>
        <w:spacing w:after="120" w:line="240" w:lineRule="auto"/>
        <w:ind w:left="567" w:right="260"/>
        <w:jc w:val="both"/>
        <w:rPr>
          <w:rFonts w:ascii="Arial" w:hAnsi="Arial" w:cs="Arial"/>
        </w:rPr>
      </w:pPr>
      <w:r w:rsidRPr="00B431A0">
        <w:rPr>
          <w:rFonts w:ascii="Arial" w:hAnsi="Arial" w:cs="Arial"/>
        </w:rPr>
        <w:t>Rothenberg P, 2006</w:t>
      </w:r>
      <w:r w:rsidR="0045380F">
        <w:rPr>
          <w:rFonts w:ascii="Arial" w:hAnsi="Arial" w:cs="Arial"/>
        </w:rPr>
        <w:t>,</w:t>
      </w:r>
      <w:r w:rsidRPr="00B431A0">
        <w:rPr>
          <w:rFonts w:ascii="Arial" w:hAnsi="Arial" w:cs="Arial"/>
        </w:rPr>
        <w:t xml:space="preserve"> </w:t>
      </w:r>
      <w:r w:rsidRPr="002538AE">
        <w:rPr>
          <w:rFonts w:ascii="Arial" w:hAnsi="Arial" w:cs="Arial"/>
          <w:i/>
        </w:rPr>
        <w:t>Beyond Borders: thinking critically about global issues</w:t>
      </w:r>
      <w:r w:rsidR="0045380F">
        <w:rPr>
          <w:rFonts w:ascii="Arial" w:hAnsi="Arial" w:cs="Arial"/>
          <w:i/>
        </w:rPr>
        <w:t xml:space="preserve">, </w:t>
      </w:r>
      <w:r w:rsidRPr="00B431A0">
        <w:rPr>
          <w:rFonts w:ascii="Arial" w:hAnsi="Arial" w:cs="Arial"/>
        </w:rPr>
        <w:t>Worth Pub</w:t>
      </w:r>
      <w:r w:rsidR="0045380F">
        <w:rPr>
          <w:rFonts w:ascii="Arial" w:hAnsi="Arial" w:cs="Arial"/>
        </w:rPr>
        <w:t>lishers,</w:t>
      </w:r>
      <w:r w:rsidR="002538AE">
        <w:rPr>
          <w:rFonts w:ascii="Arial" w:hAnsi="Arial" w:cs="Arial"/>
        </w:rPr>
        <w:t xml:space="preserve"> ISBN </w:t>
      </w:r>
      <w:r w:rsidR="002538AE" w:rsidRPr="002538AE">
        <w:rPr>
          <w:rFonts w:ascii="Arial" w:hAnsi="Arial" w:cs="Arial"/>
        </w:rPr>
        <w:t>0716773899</w:t>
      </w:r>
    </w:p>
    <w:p w14:paraId="11949CF7" w14:textId="77777777" w:rsidR="00E17E85" w:rsidRPr="00E17E85" w:rsidRDefault="00E17E85" w:rsidP="009A5A0F">
      <w:pPr>
        <w:spacing w:after="120" w:line="240" w:lineRule="auto"/>
        <w:ind w:left="567" w:right="260"/>
        <w:jc w:val="both"/>
        <w:rPr>
          <w:rFonts w:ascii="Arial" w:hAnsi="Arial" w:cs="Arial"/>
        </w:rPr>
      </w:pPr>
    </w:p>
    <w:p w14:paraId="6885B20E" w14:textId="77777777" w:rsidR="00883204" w:rsidRPr="00883204" w:rsidRDefault="009A2D37" w:rsidP="009A5A0F">
      <w:pPr>
        <w:numPr>
          <w:ilvl w:val="0"/>
          <w:numId w:val="1"/>
        </w:numPr>
        <w:spacing w:after="120" w:line="240" w:lineRule="auto"/>
        <w:ind w:left="567" w:right="260" w:hanging="567"/>
        <w:jc w:val="both"/>
        <w:rPr>
          <w:rFonts w:ascii="Arial" w:hAnsi="Arial" w:cs="Arial"/>
          <w:i/>
          <w:iCs/>
        </w:rPr>
      </w:pPr>
      <w:r w:rsidRPr="00302082">
        <w:rPr>
          <w:rFonts w:ascii="Arial" w:hAnsi="Arial" w:cs="Arial"/>
          <w:b/>
        </w:rPr>
        <w:t>Learning</w:t>
      </w:r>
      <w:r w:rsidR="00883204">
        <w:rPr>
          <w:rFonts w:ascii="Arial" w:hAnsi="Arial" w:cs="Arial"/>
          <w:b/>
        </w:rPr>
        <w:t xml:space="preserve"> and t</w:t>
      </w:r>
      <w:r w:rsidR="006F3F8B" w:rsidRPr="00302082">
        <w:rPr>
          <w:rFonts w:ascii="Arial" w:hAnsi="Arial" w:cs="Arial"/>
          <w:b/>
        </w:rPr>
        <w:t>eaching m</w:t>
      </w:r>
      <w:r w:rsidRPr="00302082">
        <w:rPr>
          <w:rFonts w:ascii="Arial" w:hAnsi="Arial" w:cs="Arial"/>
          <w:b/>
        </w:rPr>
        <w:t>ethods</w:t>
      </w:r>
    </w:p>
    <w:p w14:paraId="6C0CA816" w14:textId="313A3D00" w:rsidR="009A2D37" w:rsidRPr="00951173" w:rsidRDefault="00C57028" w:rsidP="009A5A0F">
      <w:pPr>
        <w:spacing w:after="120" w:line="240" w:lineRule="auto"/>
        <w:ind w:left="567" w:right="260"/>
        <w:jc w:val="both"/>
        <w:rPr>
          <w:rFonts w:ascii="Arial" w:hAnsi="Arial" w:cs="Arial"/>
          <w:iCs/>
        </w:rPr>
      </w:pPr>
      <w:r w:rsidRPr="00951173">
        <w:rPr>
          <w:rFonts w:ascii="Arial" w:hAnsi="Arial" w:cs="Arial"/>
          <w:iCs/>
        </w:rPr>
        <w:t>Total contact hours:</w:t>
      </w:r>
      <w:r w:rsidR="000F0B1F">
        <w:rPr>
          <w:rFonts w:ascii="Arial" w:hAnsi="Arial" w:cs="Arial"/>
          <w:iCs/>
        </w:rPr>
        <w:t xml:space="preserve"> 4</w:t>
      </w:r>
      <w:r w:rsidR="002F42C8">
        <w:rPr>
          <w:rFonts w:ascii="Arial" w:hAnsi="Arial" w:cs="Arial"/>
          <w:iCs/>
        </w:rPr>
        <w:t>5</w:t>
      </w:r>
    </w:p>
    <w:p w14:paraId="203190C2" w14:textId="00CAD888" w:rsidR="000F0B1F" w:rsidRPr="00951173" w:rsidRDefault="00C57028" w:rsidP="009A5A0F">
      <w:pPr>
        <w:spacing w:after="120" w:line="240" w:lineRule="auto"/>
        <w:ind w:left="567" w:right="260"/>
        <w:jc w:val="both"/>
        <w:rPr>
          <w:rFonts w:ascii="Arial" w:hAnsi="Arial" w:cs="Arial"/>
          <w:iCs/>
        </w:rPr>
      </w:pPr>
      <w:r w:rsidRPr="00951173">
        <w:rPr>
          <w:rFonts w:ascii="Arial" w:hAnsi="Arial" w:cs="Arial"/>
          <w:iCs/>
        </w:rPr>
        <w:t>Private study hours:</w:t>
      </w:r>
      <w:r w:rsidR="000F0B1F">
        <w:rPr>
          <w:rFonts w:ascii="Arial" w:hAnsi="Arial" w:cs="Arial"/>
          <w:iCs/>
        </w:rPr>
        <w:t xml:space="preserve"> 10</w:t>
      </w:r>
      <w:r w:rsidR="002F42C8">
        <w:rPr>
          <w:rFonts w:ascii="Arial" w:hAnsi="Arial" w:cs="Arial"/>
          <w:iCs/>
        </w:rPr>
        <w:t>5</w:t>
      </w:r>
    </w:p>
    <w:p w14:paraId="60655DBD" w14:textId="31A9ED96" w:rsidR="00C57028" w:rsidRPr="00951173" w:rsidRDefault="00C57028" w:rsidP="009A5A0F">
      <w:pPr>
        <w:spacing w:after="120" w:line="240" w:lineRule="auto"/>
        <w:ind w:left="567" w:right="260"/>
        <w:jc w:val="both"/>
        <w:rPr>
          <w:rFonts w:ascii="Arial" w:hAnsi="Arial" w:cs="Arial"/>
          <w:iCs/>
        </w:rPr>
      </w:pPr>
      <w:r w:rsidRPr="00951173">
        <w:rPr>
          <w:rFonts w:ascii="Arial" w:hAnsi="Arial" w:cs="Arial"/>
          <w:iCs/>
        </w:rPr>
        <w:t>Total study hours:</w:t>
      </w:r>
      <w:r w:rsidR="009D4956">
        <w:rPr>
          <w:rFonts w:ascii="Arial" w:hAnsi="Arial" w:cs="Arial"/>
          <w:iCs/>
        </w:rPr>
        <w:t xml:space="preserve"> 150</w:t>
      </w:r>
    </w:p>
    <w:p w14:paraId="2CD81DC7" w14:textId="089F0D79" w:rsidR="0045380F" w:rsidRPr="00302082" w:rsidRDefault="0045380F" w:rsidP="009A5A0F">
      <w:pPr>
        <w:spacing w:after="120" w:line="240" w:lineRule="auto"/>
        <w:ind w:right="260"/>
        <w:jc w:val="both"/>
        <w:rPr>
          <w:rFonts w:ascii="Arial" w:hAnsi="Arial" w:cs="Arial"/>
          <w:i/>
          <w:iCs/>
        </w:rPr>
      </w:pPr>
    </w:p>
    <w:p w14:paraId="7FC78B0E" w14:textId="77777777" w:rsidR="00883204" w:rsidRPr="00883204" w:rsidRDefault="00EF4933" w:rsidP="009A5A0F">
      <w:pPr>
        <w:numPr>
          <w:ilvl w:val="0"/>
          <w:numId w:val="1"/>
        </w:numPr>
        <w:spacing w:after="120" w:line="240" w:lineRule="auto"/>
        <w:ind w:left="567" w:right="260" w:hanging="567"/>
        <w:jc w:val="both"/>
        <w:rPr>
          <w:rFonts w:ascii="Arial" w:hAnsi="Arial" w:cs="Arial"/>
          <w:i/>
          <w:iCs/>
        </w:rPr>
      </w:pPr>
      <w:r w:rsidRPr="00302082">
        <w:rPr>
          <w:rFonts w:ascii="Arial" w:hAnsi="Arial" w:cs="Arial"/>
          <w:b/>
        </w:rPr>
        <w:lastRenderedPageBreak/>
        <w:t>Assessment methods</w:t>
      </w:r>
    </w:p>
    <w:p w14:paraId="252E89AE" w14:textId="1A1C40F1" w:rsidR="00696FF5" w:rsidRDefault="00696FF5" w:rsidP="009A5A0F">
      <w:pPr>
        <w:pStyle w:val="ListParagraph"/>
        <w:numPr>
          <w:ilvl w:val="1"/>
          <w:numId w:val="3"/>
        </w:numPr>
        <w:spacing w:after="120" w:line="240" w:lineRule="auto"/>
        <w:ind w:left="567" w:right="260" w:hanging="567"/>
        <w:contextualSpacing w:val="0"/>
        <w:jc w:val="both"/>
        <w:rPr>
          <w:rFonts w:ascii="Arial" w:hAnsi="Arial" w:cs="Arial"/>
          <w:iCs/>
        </w:rPr>
      </w:pPr>
      <w:r w:rsidRPr="00696FF5">
        <w:rPr>
          <w:rFonts w:ascii="Arial" w:hAnsi="Arial" w:cs="Arial"/>
          <w:iCs/>
        </w:rPr>
        <w:t>Main assessment methods</w:t>
      </w:r>
    </w:p>
    <w:p w14:paraId="1DED6D8C" w14:textId="7A3B7758" w:rsidR="000F0B1F" w:rsidRPr="00567FDC" w:rsidRDefault="00347A1F" w:rsidP="009A5A0F">
      <w:pPr>
        <w:spacing w:after="120" w:line="240" w:lineRule="auto"/>
        <w:ind w:left="567" w:right="260"/>
        <w:jc w:val="both"/>
        <w:rPr>
          <w:rFonts w:ascii="Arial" w:hAnsi="Arial" w:cs="Arial"/>
          <w:spacing w:val="-3"/>
        </w:rPr>
      </w:pPr>
      <w:r>
        <w:rPr>
          <w:rFonts w:ascii="Arial" w:hAnsi="Arial" w:cs="Arial"/>
        </w:rPr>
        <w:t xml:space="preserve">Essay </w:t>
      </w:r>
      <w:r w:rsidR="000F0B1F">
        <w:rPr>
          <w:rFonts w:ascii="Arial" w:hAnsi="Arial" w:cs="Arial"/>
        </w:rPr>
        <w:t>(</w:t>
      </w:r>
      <w:r w:rsidR="0070534A">
        <w:rPr>
          <w:rFonts w:ascii="Arial" w:hAnsi="Arial" w:cs="Arial"/>
        </w:rPr>
        <w:t xml:space="preserve">up to </w:t>
      </w:r>
      <w:r w:rsidR="002C6F23">
        <w:rPr>
          <w:rFonts w:ascii="Arial" w:hAnsi="Arial" w:cs="Arial"/>
        </w:rPr>
        <w:t>2</w:t>
      </w:r>
      <w:r w:rsidR="000F0B1F" w:rsidRPr="00B80102">
        <w:rPr>
          <w:rFonts w:ascii="Arial" w:hAnsi="Arial" w:cs="Arial"/>
        </w:rPr>
        <w:t>,</w:t>
      </w:r>
      <w:r w:rsidR="00F770FD">
        <w:rPr>
          <w:rFonts w:ascii="Arial" w:hAnsi="Arial" w:cs="Arial"/>
        </w:rPr>
        <w:t>5</w:t>
      </w:r>
      <w:r w:rsidR="000F0B1F" w:rsidRPr="00B80102">
        <w:rPr>
          <w:rFonts w:ascii="Arial" w:hAnsi="Arial" w:cs="Arial"/>
        </w:rPr>
        <w:t>00 words</w:t>
      </w:r>
      <w:r w:rsidR="000F0B1F">
        <w:rPr>
          <w:rFonts w:ascii="Arial" w:hAnsi="Arial" w:cs="Arial"/>
        </w:rPr>
        <w:t xml:space="preserve">) – </w:t>
      </w:r>
      <w:r w:rsidR="002C6F23">
        <w:rPr>
          <w:rFonts w:ascii="Arial" w:hAnsi="Arial" w:cs="Arial"/>
        </w:rPr>
        <w:t>25</w:t>
      </w:r>
      <w:r w:rsidR="000F0B1F">
        <w:rPr>
          <w:rFonts w:ascii="Arial" w:hAnsi="Arial" w:cs="Arial"/>
        </w:rPr>
        <w:t>%</w:t>
      </w:r>
    </w:p>
    <w:p w14:paraId="7C84F4BA" w14:textId="03380293" w:rsidR="00764564" w:rsidRDefault="00764564" w:rsidP="009A5A0F">
      <w:pPr>
        <w:spacing w:after="120" w:line="240" w:lineRule="auto"/>
        <w:ind w:left="567" w:right="260"/>
        <w:jc w:val="both"/>
        <w:rPr>
          <w:rFonts w:ascii="Arial" w:hAnsi="Arial" w:cs="Arial"/>
        </w:rPr>
      </w:pPr>
      <w:r>
        <w:rPr>
          <w:rFonts w:ascii="Arial" w:hAnsi="Arial" w:cs="Arial"/>
        </w:rPr>
        <w:t xml:space="preserve">Presentation and </w:t>
      </w:r>
      <w:r w:rsidR="00F800F8">
        <w:rPr>
          <w:rFonts w:ascii="Arial" w:hAnsi="Arial" w:cs="Arial"/>
        </w:rPr>
        <w:t>report</w:t>
      </w:r>
      <w:r>
        <w:rPr>
          <w:rFonts w:ascii="Arial" w:hAnsi="Arial" w:cs="Arial"/>
        </w:rPr>
        <w:t xml:space="preserve"> (</w:t>
      </w:r>
      <w:r w:rsidR="0070534A">
        <w:rPr>
          <w:rFonts w:ascii="Arial" w:hAnsi="Arial" w:cs="Arial"/>
        </w:rPr>
        <w:t>up to</w:t>
      </w:r>
      <w:r w:rsidR="009A5A0F">
        <w:rPr>
          <w:rFonts w:ascii="Arial" w:hAnsi="Arial" w:cs="Arial"/>
        </w:rPr>
        <w:t xml:space="preserve"> </w:t>
      </w:r>
      <w:r>
        <w:rPr>
          <w:rFonts w:ascii="Arial" w:hAnsi="Arial" w:cs="Arial"/>
        </w:rPr>
        <w:t>1500) – 25%</w:t>
      </w:r>
    </w:p>
    <w:p w14:paraId="4424B881" w14:textId="6B7C64C2" w:rsidR="001C521B" w:rsidRDefault="00C11AB3" w:rsidP="009A5A0F">
      <w:pPr>
        <w:spacing w:after="120" w:line="240" w:lineRule="auto"/>
        <w:ind w:left="567" w:right="260"/>
        <w:jc w:val="both"/>
        <w:rPr>
          <w:rFonts w:ascii="Arial" w:hAnsi="Arial" w:cs="Arial"/>
          <w:spacing w:val="-3"/>
        </w:rPr>
      </w:pPr>
      <w:r>
        <w:rPr>
          <w:rFonts w:ascii="Arial" w:hAnsi="Arial" w:cs="Arial"/>
          <w:spacing w:val="-3"/>
        </w:rPr>
        <w:t>E</w:t>
      </w:r>
      <w:r w:rsidR="000F0B1F">
        <w:rPr>
          <w:rFonts w:ascii="Arial" w:hAnsi="Arial" w:cs="Arial"/>
          <w:spacing w:val="-3"/>
        </w:rPr>
        <w:t xml:space="preserve">xamination </w:t>
      </w:r>
      <w:r w:rsidR="001C521B">
        <w:rPr>
          <w:rFonts w:ascii="Arial" w:hAnsi="Arial" w:cs="Arial"/>
          <w:spacing w:val="-3"/>
        </w:rPr>
        <w:t>(</w:t>
      </w:r>
      <w:r w:rsidR="00397221">
        <w:rPr>
          <w:rFonts w:ascii="Arial" w:hAnsi="Arial" w:cs="Arial"/>
          <w:spacing w:val="-3"/>
        </w:rPr>
        <w:t>2</w:t>
      </w:r>
      <w:r w:rsidR="000F0B1F">
        <w:rPr>
          <w:rFonts w:ascii="Arial" w:hAnsi="Arial" w:cs="Arial"/>
          <w:spacing w:val="-3"/>
        </w:rPr>
        <w:t xml:space="preserve"> hrs</w:t>
      </w:r>
      <w:r w:rsidR="00C60AD4">
        <w:rPr>
          <w:rFonts w:ascii="Arial" w:hAnsi="Arial" w:cs="Arial"/>
          <w:spacing w:val="-3"/>
        </w:rPr>
        <w:t xml:space="preserve">) – </w:t>
      </w:r>
      <w:r w:rsidR="007A65F7">
        <w:rPr>
          <w:rFonts w:ascii="Arial" w:hAnsi="Arial" w:cs="Arial"/>
          <w:spacing w:val="-3"/>
        </w:rPr>
        <w:t>5</w:t>
      </w:r>
      <w:r w:rsidR="001C521B">
        <w:rPr>
          <w:rFonts w:ascii="Arial" w:hAnsi="Arial" w:cs="Arial"/>
          <w:spacing w:val="-3"/>
        </w:rPr>
        <w:t>0%</w:t>
      </w:r>
    </w:p>
    <w:p w14:paraId="14540A1D" w14:textId="77777777" w:rsidR="00870B98" w:rsidRDefault="00870B98" w:rsidP="009A5A0F">
      <w:pPr>
        <w:spacing w:after="120" w:line="240" w:lineRule="auto"/>
        <w:ind w:left="567" w:right="260"/>
        <w:jc w:val="both"/>
        <w:rPr>
          <w:rFonts w:ascii="Arial" w:hAnsi="Arial" w:cs="Arial"/>
          <w:b/>
          <w:i/>
          <w:iCs/>
        </w:rPr>
      </w:pPr>
    </w:p>
    <w:p w14:paraId="70ECED81" w14:textId="77777777" w:rsidR="00696FF5" w:rsidRPr="00696FF5" w:rsidRDefault="00696FF5" w:rsidP="009A5A0F">
      <w:pPr>
        <w:spacing w:after="120" w:line="240" w:lineRule="auto"/>
        <w:ind w:left="567" w:right="260" w:hanging="567"/>
        <w:jc w:val="both"/>
        <w:rPr>
          <w:rFonts w:ascii="Arial" w:hAnsi="Arial" w:cs="Arial"/>
          <w:iCs/>
        </w:rPr>
      </w:pPr>
      <w:r>
        <w:rPr>
          <w:rFonts w:ascii="Arial" w:hAnsi="Arial" w:cs="Arial"/>
          <w:iCs/>
        </w:rPr>
        <w:t>13.2</w:t>
      </w:r>
      <w:r>
        <w:rPr>
          <w:rFonts w:ascii="Arial" w:hAnsi="Arial" w:cs="Arial"/>
          <w:iCs/>
        </w:rPr>
        <w:tab/>
      </w:r>
      <w:r w:rsidRPr="00696FF5">
        <w:rPr>
          <w:rFonts w:ascii="Arial" w:hAnsi="Arial" w:cs="Arial"/>
          <w:iCs/>
        </w:rPr>
        <w:t xml:space="preserve">Reassessment methods </w:t>
      </w:r>
    </w:p>
    <w:p w14:paraId="4C605C3B" w14:textId="421C5A73" w:rsidR="00C57028" w:rsidRPr="00951173" w:rsidRDefault="00951173" w:rsidP="009A5A0F">
      <w:pPr>
        <w:spacing w:after="120" w:line="240" w:lineRule="auto"/>
        <w:ind w:left="567" w:right="260"/>
        <w:jc w:val="both"/>
        <w:rPr>
          <w:rFonts w:ascii="Arial" w:hAnsi="Arial" w:cs="Arial"/>
          <w:b/>
          <w:iCs/>
        </w:rPr>
      </w:pPr>
      <w:r w:rsidRPr="00951173">
        <w:rPr>
          <w:rFonts w:ascii="Arial" w:hAnsi="Arial" w:cs="Arial"/>
          <w:iCs/>
        </w:rPr>
        <w:t>Like for like</w:t>
      </w:r>
    </w:p>
    <w:p w14:paraId="27BF32B4" w14:textId="5B875465" w:rsidR="00696FF5" w:rsidRDefault="00696FF5" w:rsidP="009A5A0F">
      <w:pPr>
        <w:spacing w:after="120" w:line="240" w:lineRule="auto"/>
        <w:ind w:left="426" w:right="260"/>
        <w:jc w:val="both"/>
        <w:rPr>
          <w:rFonts w:ascii="Arial" w:hAnsi="Arial" w:cs="Arial"/>
          <w:b/>
          <w:i/>
          <w:iCs/>
        </w:rPr>
      </w:pPr>
    </w:p>
    <w:p w14:paraId="7F143214" w14:textId="16477BC9" w:rsidR="001C521B" w:rsidRPr="009A5A0F" w:rsidRDefault="001C521B" w:rsidP="009A5A0F">
      <w:pPr>
        <w:numPr>
          <w:ilvl w:val="0"/>
          <w:numId w:val="1"/>
        </w:numPr>
        <w:spacing w:after="120" w:line="240" w:lineRule="auto"/>
        <w:ind w:left="567" w:right="260" w:hanging="567"/>
        <w:jc w:val="both"/>
        <w:rPr>
          <w:rFonts w:ascii="Arial" w:hAnsi="Arial" w:cs="Arial"/>
          <w:b/>
          <w:iCs/>
        </w:rPr>
      </w:pPr>
      <w:r w:rsidRPr="009A5A0F">
        <w:rPr>
          <w:rFonts w:ascii="Arial" w:hAnsi="Arial" w:cs="Arial"/>
          <w:b/>
          <w:iCs/>
        </w:rPr>
        <w:t>Map of module learning outcomes (sections 8 &amp; 9) to learning and teaching methods (section</w:t>
      </w:r>
      <w:r w:rsidR="009A5A0F" w:rsidRPr="009A5A0F">
        <w:rPr>
          <w:rFonts w:ascii="Arial" w:hAnsi="Arial" w:cs="Arial"/>
          <w:b/>
          <w:iCs/>
        </w:rPr>
        <w:t xml:space="preserve"> </w:t>
      </w:r>
      <w:r w:rsidRPr="009A5A0F">
        <w:rPr>
          <w:rFonts w:ascii="Arial" w:hAnsi="Arial" w:cs="Arial"/>
          <w:b/>
          <w:iCs/>
        </w:rPr>
        <w:t>12) and methods of assessment (section 13)</w:t>
      </w:r>
    </w:p>
    <w:tbl>
      <w:tblPr>
        <w:tblStyle w:val="TableGrid"/>
        <w:tblpPr w:leftFromText="180" w:rightFromText="180" w:vertAnchor="text" w:horzAnchor="page" w:tblpX="1320" w:tblpY="270"/>
        <w:tblW w:w="9354" w:type="dxa"/>
        <w:tblLayout w:type="fixed"/>
        <w:tblLook w:val="04A0" w:firstRow="1" w:lastRow="0" w:firstColumn="1" w:lastColumn="0" w:noHBand="0" w:noVBand="1"/>
      </w:tblPr>
      <w:tblGrid>
        <w:gridCol w:w="2721"/>
        <w:gridCol w:w="737"/>
        <w:gridCol w:w="737"/>
        <w:gridCol w:w="737"/>
        <w:gridCol w:w="737"/>
        <w:gridCol w:w="737"/>
        <w:gridCol w:w="737"/>
        <w:gridCol w:w="737"/>
        <w:gridCol w:w="737"/>
        <w:gridCol w:w="737"/>
      </w:tblGrid>
      <w:tr w:rsidR="0005089B" w:rsidRPr="00302082" w14:paraId="6FD43753" w14:textId="77777777" w:rsidTr="001D5F00">
        <w:trPr>
          <w:trHeight w:val="397"/>
        </w:trPr>
        <w:tc>
          <w:tcPr>
            <w:tcW w:w="2721" w:type="dxa"/>
            <w:shd w:val="clear" w:color="auto" w:fill="D9D9D9" w:themeFill="background1" w:themeFillShade="D9"/>
            <w:vAlign w:val="center"/>
          </w:tcPr>
          <w:p w14:paraId="591D97EC" w14:textId="77777777" w:rsidR="00A25F12" w:rsidRPr="0045380F" w:rsidRDefault="00A25F12" w:rsidP="0045380F">
            <w:pPr>
              <w:spacing w:after="120"/>
              <w:ind w:left="33"/>
              <w:rPr>
                <w:rFonts w:ascii="Arial" w:hAnsi="Arial" w:cs="Arial"/>
                <w:b/>
                <w:sz w:val="20"/>
                <w:szCs w:val="20"/>
              </w:rPr>
            </w:pPr>
            <w:r w:rsidRPr="0045380F">
              <w:rPr>
                <w:rFonts w:ascii="Arial" w:hAnsi="Arial" w:cs="Arial"/>
                <w:b/>
                <w:sz w:val="20"/>
                <w:szCs w:val="20"/>
              </w:rPr>
              <w:t>Module learning outcome</w:t>
            </w:r>
          </w:p>
        </w:tc>
        <w:tc>
          <w:tcPr>
            <w:tcW w:w="737" w:type="dxa"/>
            <w:vAlign w:val="center"/>
          </w:tcPr>
          <w:p w14:paraId="5F5A199D" w14:textId="77777777" w:rsidR="00A25F12" w:rsidRPr="0045380F" w:rsidRDefault="00A25F12" w:rsidP="0045380F">
            <w:pPr>
              <w:spacing w:after="120"/>
              <w:jc w:val="center"/>
              <w:rPr>
                <w:rFonts w:ascii="Arial" w:hAnsi="Arial" w:cs="Arial"/>
                <w:i/>
                <w:sz w:val="20"/>
                <w:szCs w:val="20"/>
              </w:rPr>
            </w:pPr>
            <w:r w:rsidRPr="0045380F">
              <w:rPr>
                <w:rFonts w:ascii="Arial" w:hAnsi="Arial" w:cs="Arial"/>
                <w:i/>
                <w:sz w:val="20"/>
                <w:szCs w:val="20"/>
              </w:rPr>
              <w:t>8.1</w:t>
            </w:r>
          </w:p>
        </w:tc>
        <w:tc>
          <w:tcPr>
            <w:tcW w:w="737" w:type="dxa"/>
            <w:vAlign w:val="center"/>
          </w:tcPr>
          <w:p w14:paraId="1E9596EB" w14:textId="77777777" w:rsidR="00A25F12" w:rsidRPr="0045380F" w:rsidRDefault="00A25F12" w:rsidP="0045380F">
            <w:pPr>
              <w:spacing w:after="120"/>
              <w:jc w:val="center"/>
              <w:rPr>
                <w:rFonts w:ascii="Arial" w:hAnsi="Arial" w:cs="Arial"/>
                <w:i/>
                <w:sz w:val="20"/>
                <w:szCs w:val="20"/>
              </w:rPr>
            </w:pPr>
            <w:r w:rsidRPr="0045380F">
              <w:rPr>
                <w:rFonts w:ascii="Arial" w:hAnsi="Arial" w:cs="Arial"/>
                <w:i/>
                <w:sz w:val="20"/>
                <w:szCs w:val="20"/>
              </w:rPr>
              <w:t>8.2</w:t>
            </w:r>
          </w:p>
        </w:tc>
        <w:tc>
          <w:tcPr>
            <w:tcW w:w="737" w:type="dxa"/>
            <w:vAlign w:val="center"/>
          </w:tcPr>
          <w:p w14:paraId="6BCB8B03" w14:textId="77777777" w:rsidR="00A25F12" w:rsidRPr="0045380F" w:rsidRDefault="00A25F12" w:rsidP="0045380F">
            <w:pPr>
              <w:spacing w:after="120"/>
              <w:jc w:val="center"/>
              <w:rPr>
                <w:rFonts w:ascii="Arial" w:hAnsi="Arial" w:cs="Arial"/>
                <w:i/>
                <w:sz w:val="20"/>
                <w:szCs w:val="20"/>
              </w:rPr>
            </w:pPr>
            <w:r w:rsidRPr="0045380F">
              <w:rPr>
                <w:rFonts w:ascii="Arial" w:hAnsi="Arial" w:cs="Arial"/>
                <w:i/>
                <w:sz w:val="20"/>
                <w:szCs w:val="20"/>
              </w:rPr>
              <w:t>8.3</w:t>
            </w:r>
          </w:p>
        </w:tc>
        <w:tc>
          <w:tcPr>
            <w:tcW w:w="737" w:type="dxa"/>
            <w:vAlign w:val="center"/>
          </w:tcPr>
          <w:p w14:paraId="7AA0E387" w14:textId="77777777" w:rsidR="00A25F12" w:rsidRPr="0045380F" w:rsidRDefault="00A25F12" w:rsidP="0045380F">
            <w:pPr>
              <w:spacing w:after="120"/>
              <w:jc w:val="center"/>
              <w:rPr>
                <w:rFonts w:ascii="Arial" w:hAnsi="Arial" w:cs="Arial"/>
                <w:i/>
                <w:sz w:val="20"/>
                <w:szCs w:val="20"/>
              </w:rPr>
            </w:pPr>
            <w:r w:rsidRPr="0045380F">
              <w:rPr>
                <w:rFonts w:ascii="Arial" w:hAnsi="Arial" w:cs="Arial"/>
                <w:i/>
                <w:sz w:val="20"/>
                <w:szCs w:val="20"/>
              </w:rPr>
              <w:t>9.1</w:t>
            </w:r>
          </w:p>
        </w:tc>
        <w:tc>
          <w:tcPr>
            <w:tcW w:w="737" w:type="dxa"/>
            <w:vAlign w:val="center"/>
          </w:tcPr>
          <w:p w14:paraId="0945B28C" w14:textId="77777777" w:rsidR="00A25F12" w:rsidRPr="0045380F" w:rsidRDefault="00A25F12" w:rsidP="0045380F">
            <w:pPr>
              <w:spacing w:after="120"/>
              <w:jc w:val="center"/>
              <w:rPr>
                <w:rFonts w:ascii="Arial" w:hAnsi="Arial" w:cs="Arial"/>
                <w:i/>
                <w:sz w:val="20"/>
                <w:szCs w:val="20"/>
              </w:rPr>
            </w:pPr>
            <w:r w:rsidRPr="0045380F">
              <w:rPr>
                <w:rFonts w:ascii="Arial" w:hAnsi="Arial" w:cs="Arial"/>
                <w:i/>
                <w:sz w:val="20"/>
                <w:szCs w:val="20"/>
              </w:rPr>
              <w:t>9.2</w:t>
            </w:r>
          </w:p>
        </w:tc>
        <w:tc>
          <w:tcPr>
            <w:tcW w:w="737" w:type="dxa"/>
            <w:vAlign w:val="center"/>
          </w:tcPr>
          <w:p w14:paraId="51DF6C1E" w14:textId="77777777" w:rsidR="00A25F12" w:rsidRPr="0045380F" w:rsidRDefault="00A25F12" w:rsidP="0045380F">
            <w:pPr>
              <w:spacing w:after="120"/>
              <w:jc w:val="center"/>
              <w:rPr>
                <w:rFonts w:ascii="Arial" w:hAnsi="Arial" w:cs="Arial"/>
                <w:i/>
                <w:sz w:val="20"/>
                <w:szCs w:val="20"/>
              </w:rPr>
            </w:pPr>
            <w:r w:rsidRPr="0045380F">
              <w:rPr>
                <w:rFonts w:ascii="Arial" w:hAnsi="Arial" w:cs="Arial"/>
                <w:i/>
                <w:sz w:val="20"/>
                <w:szCs w:val="20"/>
              </w:rPr>
              <w:t>9.3</w:t>
            </w:r>
          </w:p>
        </w:tc>
        <w:tc>
          <w:tcPr>
            <w:tcW w:w="737" w:type="dxa"/>
            <w:vAlign w:val="center"/>
          </w:tcPr>
          <w:p w14:paraId="03438AC7" w14:textId="77777777" w:rsidR="00A25F12" w:rsidRPr="0045380F" w:rsidRDefault="00A25F12" w:rsidP="0045380F">
            <w:pPr>
              <w:spacing w:after="120"/>
              <w:jc w:val="center"/>
              <w:rPr>
                <w:rFonts w:ascii="Arial" w:hAnsi="Arial" w:cs="Arial"/>
                <w:i/>
                <w:sz w:val="20"/>
                <w:szCs w:val="20"/>
              </w:rPr>
            </w:pPr>
            <w:r w:rsidRPr="0045380F">
              <w:rPr>
                <w:rFonts w:ascii="Arial" w:hAnsi="Arial" w:cs="Arial"/>
                <w:i/>
                <w:sz w:val="20"/>
                <w:szCs w:val="20"/>
              </w:rPr>
              <w:t>9.4</w:t>
            </w:r>
          </w:p>
        </w:tc>
        <w:tc>
          <w:tcPr>
            <w:tcW w:w="737" w:type="dxa"/>
            <w:vAlign w:val="center"/>
          </w:tcPr>
          <w:p w14:paraId="512F9988" w14:textId="77777777" w:rsidR="00A25F12" w:rsidRPr="0045380F" w:rsidRDefault="00A25F12" w:rsidP="0045380F">
            <w:pPr>
              <w:spacing w:after="120"/>
              <w:jc w:val="center"/>
              <w:rPr>
                <w:rFonts w:ascii="Arial" w:hAnsi="Arial" w:cs="Arial"/>
                <w:i/>
                <w:sz w:val="20"/>
                <w:szCs w:val="20"/>
              </w:rPr>
            </w:pPr>
            <w:r w:rsidRPr="0045380F">
              <w:rPr>
                <w:rFonts w:ascii="Arial" w:hAnsi="Arial" w:cs="Arial"/>
                <w:i/>
                <w:sz w:val="20"/>
                <w:szCs w:val="20"/>
              </w:rPr>
              <w:t>9.5</w:t>
            </w:r>
          </w:p>
        </w:tc>
        <w:tc>
          <w:tcPr>
            <w:tcW w:w="737" w:type="dxa"/>
            <w:vAlign w:val="center"/>
          </w:tcPr>
          <w:p w14:paraId="2A21DAD0" w14:textId="77777777" w:rsidR="00A25F12" w:rsidRPr="0045380F" w:rsidRDefault="00A25F12" w:rsidP="0045380F">
            <w:pPr>
              <w:spacing w:after="120"/>
              <w:jc w:val="center"/>
              <w:rPr>
                <w:rFonts w:ascii="Arial" w:hAnsi="Arial" w:cs="Arial"/>
                <w:i/>
                <w:sz w:val="20"/>
                <w:szCs w:val="20"/>
              </w:rPr>
            </w:pPr>
            <w:r w:rsidRPr="0045380F">
              <w:rPr>
                <w:rFonts w:ascii="Arial" w:hAnsi="Arial" w:cs="Arial"/>
                <w:i/>
                <w:sz w:val="20"/>
                <w:szCs w:val="20"/>
              </w:rPr>
              <w:t>9.6</w:t>
            </w:r>
          </w:p>
        </w:tc>
      </w:tr>
      <w:tr w:rsidR="0005089B" w:rsidRPr="00302082" w14:paraId="13CE6B9E" w14:textId="77777777" w:rsidTr="001D5F00">
        <w:trPr>
          <w:trHeight w:val="397"/>
        </w:trPr>
        <w:tc>
          <w:tcPr>
            <w:tcW w:w="2721" w:type="dxa"/>
            <w:shd w:val="clear" w:color="auto" w:fill="D9D9D9" w:themeFill="background1" w:themeFillShade="D9"/>
            <w:vAlign w:val="center"/>
          </w:tcPr>
          <w:p w14:paraId="3B5B5C38" w14:textId="77777777" w:rsidR="00A25F12" w:rsidRPr="0045380F" w:rsidRDefault="00A25F12" w:rsidP="0045380F">
            <w:pPr>
              <w:spacing w:after="120"/>
              <w:rPr>
                <w:rFonts w:ascii="Arial" w:hAnsi="Arial" w:cs="Arial"/>
                <w:b/>
                <w:sz w:val="20"/>
                <w:szCs w:val="20"/>
              </w:rPr>
            </w:pPr>
            <w:r w:rsidRPr="0045380F">
              <w:rPr>
                <w:rFonts w:ascii="Arial" w:hAnsi="Arial" w:cs="Arial"/>
                <w:b/>
                <w:sz w:val="20"/>
                <w:szCs w:val="20"/>
              </w:rPr>
              <w:t>Learning/ teaching method</w:t>
            </w:r>
          </w:p>
        </w:tc>
        <w:tc>
          <w:tcPr>
            <w:tcW w:w="737" w:type="dxa"/>
            <w:vAlign w:val="center"/>
          </w:tcPr>
          <w:p w14:paraId="3AEDADEE" w14:textId="77777777" w:rsidR="00A25F12" w:rsidRPr="0045380F" w:rsidRDefault="00A25F12" w:rsidP="0045380F">
            <w:pPr>
              <w:spacing w:after="120"/>
              <w:jc w:val="center"/>
              <w:rPr>
                <w:rFonts w:ascii="Arial" w:hAnsi="Arial" w:cs="Arial"/>
                <w:b/>
                <w:sz w:val="20"/>
                <w:szCs w:val="20"/>
              </w:rPr>
            </w:pPr>
          </w:p>
        </w:tc>
        <w:tc>
          <w:tcPr>
            <w:tcW w:w="737" w:type="dxa"/>
            <w:vAlign w:val="center"/>
          </w:tcPr>
          <w:p w14:paraId="4B365848" w14:textId="77777777" w:rsidR="00A25F12" w:rsidRPr="0045380F" w:rsidRDefault="00A25F12" w:rsidP="0045380F">
            <w:pPr>
              <w:spacing w:after="120"/>
              <w:jc w:val="center"/>
              <w:rPr>
                <w:rFonts w:ascii="Arial" w:hAnsi="Arial" w:cs="Arial"/>
                <w:b/>
                <w:sz w:val="20"/>
                <w:szCs w:val="20"/>
              </w:rPr>
            </w:pPr>
          </w:p>
        </w:tc>
        <w:tc>
          <w:tcPr>
            <w:tcW w:w="737" w:type="dxa"/>
            <w:vAlign w:val="center"/>
          </w:tcPr>
          <w:p w14:paraId="7EE58D4E" w14:textId="77777777" w:rsidR="00A25F12" w:rsidRPr="0045380F" w:rsidRDefault="00A25F12" w:rsidP="0045380F">
            <w:pPr>
              <w:spacing w:after="120"/>
              <w:jc w:val="center"/>
              <w:rPr>
                <w:rFonts w:ascii="Arial" w:hAnsi="Arial" w:cs="Arial"/>
                <w:b/>
                <w:sz w:val="20"/>
                <w:szCs w:val="20"/>
              </w:rPr>
            </w:pPr>
          </w:p>
        </w:tc>
        <w:tc>
          <w:tcPr>
            <w:tcW w:w="737" w:type="dxa"/>
            <w:vAlign w:val="center"/>
          </w:tcPr>
          <w:p w14:paraId="476AF0A8" w14:textId="77777777" w:rsidR="00A25F12" w:rsidRPr="0045380F" w:rsidRDefault="00A25F12" w:rsidP="0045380F">
            <w:pPr>
              <w:spacing w:after="120"/>
              <w:jc w:val="center"/>
              <w:rPr>
                <w:rFonts w:ascii="Arial" w:hAnsi="Arial" w:cs="Arial"/>
                <w:b/>
                <w:sz w:val="20"/>
                <w:szCs w:val="20"/>
              </w:rPr>
            </w:pPr>
          </w:p>
        </w:tc>
        <w:tc>
          <w:tcPr>
            <w:tcW w:w="737" w:type="dxa"/>
            <w:vAlign w:val="center"/>
          </w:tcPr>
          <w:p w14:paraId="6C9F38AB" w14:textId="77777777" w:rsidR="00A25F12" w:rsidRPr="0045380F" w:rsidRDefault="00A25F12" w:rsidP="0045380F">
            <w:pPr>
              <w:spacing w:after="120"/>
              <w:jc w:val="center"/>
              <w:rPr>
                <w:rFonts w:ascii="Arial" w:hAnsi="Arial" w:cs="Arial"/>
                <w:b/>
                <w:sz w:val="20"/>
                <w:szCs w:val="20"/>
              </w:rPr>
            </w:pPr>
          </w:p>
        </w:tc>
        <w:tc>
          <w:tcPr>
            <w:tcW w:w="737" w:type="dxa"/>
            <w:vAlign w:val="center"/>
          </w:tcPr>
          <w:p w14:paraId="334DD795" w14:textId="77777777" w:rsidR="00A25F12" w:rsidRPr="0045380F" w:rsidRDefault="00A25F12" w:rsidP="0045380F">
            <w:pPr>
              <w:spacing w:after="120"/>
              <w:jc w:val="center"/>
              <w:rPr>
                <w:rFonts w:ascii="Arial" w:hAnsi="Arial" w:cs="Arial"/>
                <w:b/>
                <w:sz w:val="20"/>
                <w:szCs w:val="20"/>
              </w:rPr>
            </w:pPr>
          </w:p>
        </w:tc>
        <w:tc>
          <w:tcPr>
            <w:tcW w:w="737" w:type="dxa"/>
            <w:vAlign w:val="center"/>
          </w:tcPr>
          <w:p w14:paraId="4C54327D" w14:textId="77777777" w:rsidR="00A25F12" w:rsidRPr="0045380F" w:rsidRDefault="00A25F12" w:rsidP="0045380F">
            <w:pPr>
              <w:spacing w:after="120"/>
              <w:jc w:val="center"/>
              <w:rPr>
                <w:rFonts w:ascii="Arial" w:hAnsi="Arial" w:cs="Arial"/>
                <w:b/>
                <w:sz w:val="20"/>
                <w:szCs w:val="20"/>
              </w:rPr>
            </w:pPr>
          </w:p>
        </w:tc>
        <w:tc>
          <w:tcPr>
            <w:tcW w:w="737" w:type="dxa"/>
            <w:vAlign w:val="center"/>
          </w:tcPr>
          <w:p w14:paraId="5521CA90" w14:textId="77777777" w:rsidR="00A25F12" w:rsidRPr="0045380F" w:rsidRDefault="00A25F12" w:rsidP="0045380F">
            <w:pPr>
              <w:spacing w:after="120"/>
              <w:jc w:val="center"/>
              <w:rPr>
                <w:rFonts w:ascii="Arial" w:hAnsi="Arial" w:cs="Arial"/>
                <w:b/>
                <w:sz w:val="20"/>
                <w:szCs w:val="20"/>
              </w:rPr>
            </w:pPr>
          </w:p>
        </w:tc>
        <w:tc>
          <w:tcPr>
            <w:tcW w:w="737" w:type="dxa"/>
            <w:vAlign w:val="center"/>
          </w:tcPr>
          <w:p w14:paraId="0C64D866" w14:textId="77777777" w:rsidR="00A25F12" w:rsidRPr="0045380F" w:rsidRDefault="00A25F12" w:rsidP="0045380F">
            <w:pPr>
              <w:spacing w:after="120"/>
              <w:jc w:val="center"/>
              <w:rPr>
                <w:rFonts w:ascii="Arial" w:hAnsi="Arial" w:cs="Arial"/>
                <w:b/>
                <w:sz w:val="20"/>
                <w:szCs w:val="20"/>
              </w:rPr>
            </w:pPr>
          </w:p>
        </w:tc>
      </w:tr>
      <w:tr w:rsidR="001D5F00" w:rsidRPr="00302082" w14:paraId="03FA81DA" w14:textId="77777777" w:rsidTr="001D5F00">
        <w:trPr>
          <w:trHeight w:val="397"/>
        </w:trPr>
        <w:tc>
          <w:tcPr>
            <w:tcW w:w="2721" w:type="dxa"/>
            <w:vAlign w:val="center"/>
          </w:tcPr>
          <w:p w14:paraId="71034677" w14:textId="77777777" w:rsidR="001D5F00" w:rsidRPr="0045380F" w:rsidRDefault="001D5F00" w:rsidP="0045380F">
            <w:pPr>
              <w:spacing w:after="120"/>
              <w:rPr>
                <w:rFonts w:ascii="Arial" w:hAnsi="Arial" w:cs="Arial"/>
                <w:sz w:val="20"/>
                <w:szCs w:val="20"/>
              </w:rPr>
            </w:pPr>
            <w:r w:rsidRPr="0045380F">
              <w:rPr>
                <w:rFonts w:ascii="Arial" w:hAnsi="Arial" w:cs="Arial"/>
                <w:sz w:val="20"/>
                <w:szCs w:val="20"/>
              </w:rPr>
              <w:t>Private Study</w:t>
            </w:r>
          </w:p>
        </w:tc>
        <w:tc>
          <w:tcPr>
            <w:tcW w:w="737" w:type="dxa"/>
            <w:vAlign w:val="center"/>
          </w:tcPr>
          <w:p w14:paraId="25B33AAB" w14:textId="630ABCB5" w:rsidR="001D5F00" w:rsidRPr="0045380F" w:rsidRDefault="001D5F00"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67DE7A46" w14:textId="2DF64525" w:rsidR="001D5F00" w:rsidRPr="0045380F" w:rsidRDefault="001D5F00"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5D05CC8F" w14:textId="5BC76AAA" w:rsidR="001D5F00" w:rsidRPr="0045380F" w:rsidRDefault="001D5F00"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428570D3" w14:textId="0C53EDE1" w:rsidR="001D5F00" w:rsidRPr="0045380F" w:rsidRDefault="001D5F00"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1446378E" w14:textId="0AD9765B" w:rsidR="001D5F00" w:rsidRPr="0045380F" w:rsidRDefault="001D5F00"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64CE0173" w14:textId="69971912" w:rsidR="001D5F00" w:rsidRPr="0045380F" w:rsidRDefault="001D5F00" w:rsidP="0045380F">
            <w:pPr>
              <w:spacing w:after="120"/>
              <w:jc w:val="center"/>
              <w:rPr>
                <w:rFonts w:ascii="Arial" w:hAnsi="Arial" w:cs="Arial"/>
                <w:b/>
                <w:sz w:val="20"/>
                <w:szCs w:val="20"/>
              </w:rPr>
            </w:pPr>
          </w:p>
        </w:tc>
        <w:tc>
          <w:tcPr>
            <w:tcW w:w="737" w:type="dxa"/>
            <w:vAlign w:val="center"/>
          </w:tcPr>
          <w:p w14:paraId="4E1A81D4" w14:textId="1E7D25B6" w:rsidR="001D5F00" w:rsidRPr="0045380F" w:rsidRDefault="001D5F00" w:rsidP="0045380F">
            <w:pPr>
              <w:spacing w:after="120"/>
              <w:jc w:val="center"/>
              <w:rPr>
                <w:rFonts w:ascii="Arial" w:hAnsi="Arial" w:cs="Arial"/>
                <w:b/>
                <w:sz w:val="20"/>
                <w:szCs w:val="20"/>
              </w:rPr>
            </w:pPr>
          </w:p>
        </w:tc>
        <w:tc>
          <w:tcPr>
            <w:tcW w:w="737" w:type="dxa"/>
            <w:vAlign w:val="center"/>
          </w:tcPr>
          <w:p w14:paraId="69F36ED1" w14:textId="26E6D32A" w:rsidR="001D5F00" w:rsidRPr="0045380F" w:rsidRDefault="001D5F00"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3AEF28BC" w14:textId="003FBD6A" w:rsidR="001D5F00" w:rsidRPr="0045380F" w:rsidRDefault="001D5F00" w:rsidP="0045380F">
            <w:pPr>
              <w:spacing w:after="120"/>
              <w:jc w:val="center"/>
              <w:rPr>
                <w:rFonts w:ascii="Arial" w:hAnsi="Arial" w:cs="Arial"/>
                <w:b/>
                <w:sz w:val="20"/>
                <w:szCs w:val="20"/>
              </w:rPr>
            </w:pPr>
            <w:r w:rsidRPr="0045380F">
              <w:rPr>
                <w:rFonts w:ascii="Arial" w:hAnsi="Arial" w:cs="Arial"/>
                <w:b/>
                <w:sz w:val="20"/>
                <w:szCs w:val="20"/>
              </w:rPr>
              <w:sym w:font="Wingdings" w:char="F0FC"/>
            </w:r>
          </w:p>
        </w:tc>
      </w:tr>
      <w:tr w:rsidR="00C63E5A" w:rsidRPr="00302082" w14:paraId="4AC0AF74" w14:textId="77777777" w:rsidTr="001D5F00">
        <w:trPr>
          <w:trHeight w:val="397"/>
        </w:trPr>
        <w:tc>
          <w:tcPr>
            <w:tcW w:w="2721" w:type="dxa"/>
            <w:vAlign w:val="center"/>
          </w:tcPr>
          <w:p w14:paraId="3C543B99" w14:textId="08D4F519" w:rsidR="00C63E5A" w:rsidRPr="0045380F" w:rsidRDefault="00C63E5A" w:rsidP="0045380F">
            <w:pPr>
              <w:spacing w:after="120"/>
              <w:rPr>
                <w:rFonts w:ascii="Arial" w:hAnsi="Arial" w:cs="Arial"/>
                <w:sz w:val="20"/>
                <w:szCs w:val="20"/>
              </w:rPr>
            </w:pPr>
            <w:r w:rsidRPr="0045380F">
              <w:rPr>
                <w:rFonts w:ascii="Arial" w:hAnsi="Arial" w:cs="Arial"/>
                <w:sz w:val="20"/>
                <w:szCs w:val="20"/>
              </w:rPr>
              <w:t xml:space="preserve">Lecture </w:t>
            </w:r>
          </w:p>
        </w:tc>
        <w:tc>
          <w:tcPr>
            <w:tcW w:w="737" w:type="dxa"/>
            <w:vAlign w:val="center"/>
          </w:tcPr>
          <w:p w14:paraId="067F274A" w14:textId="703ACE65"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5712F907" w14:textId="1B0CDE5F"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0DE875C3" w14:textId="57BBA8B8"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29FA62C1" w14:textId="2E66343C"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05AB4056" w14:textId="21EEAFA6"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15CFDBE4" w14:textId="5CD54294"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62337997" w14:textId="77777777" w:rsidR="00C63E5A" w:rsidRPr="0045380F" w:rsidRDefault="00C63E5A" w:rsidP="0045380F">
            <w:pPr>
              <w:spacing w:after="120"/>
              <w:jc w:val="center"/>
              <w:rPr>
                <w:rFonts w:ascii="Arial" w:hAnsi="Arial" w:cs="Arial"/>
                <w:b/>
                <w:sz w:val="20"/>
                <w:szCs w:val="20"/>
              </w:rPr>
            </w:pPr>
          </w:p>
        </w:tc>
        <w:tc>
          <w:tcPr>
            <w:tcW w:w="737" w:type="dxa"/>
            <w:vAlign w:val="center"/>
          </w:tcPr>
          <w:p w14:paraId="6BCC85CC" w14:textId="7B7C814B"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2035CB30" w14:textId="72791E91"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r>
      <w:tr w:rsidR="00C63E5A" w:rsidRPr="00302082" w14:paraId="375B1DE1" w14:textId="77777777" w:rsidTr="001D5F00">
        <w:trPr>
          <w:trHeight w:val="397"/>
        </w:trPr>
        <w:tc>
          <w:tcPr>
            <w:tcW w:w="2721" w:type="dxa"/>
            <w:vAlign w:val="center"/>
          </w:tcPr>
          <w:p w14:paraId="5D17C5C3" w14:textId="40BA33C1" w:rsidR="00C63E5A" w:rsidRPr="0045380F" w:rsidRDefault="00C63E5A" w:rsidP="0045380F">
            <w:pPr>
              <w:spacing w:after="120"/>
              <w:rPr>
                <w:rFonts w:ascii="Arial" w:hAnsi="Arial" w:cs="Arial"/>
                <w:sz w:val="20"/>
                <w:szCs w:val="20"/>
              </w:rPr>
            </w:pPr>
            <w:r w:rsidRPr="0045380F">
              <w:rPr>
                <w:rFonts w:ascii="Arial" w:hAnsi="Arial" w:cs="Arial"/>
                <w:sz w:val="20"/>
                <w:szCs w:val="20"/>
              </w:rPr>
              <w:t xml:space="preserve">Seminar </w:t>
            </w:r>
          </w:p>
        </w:tc>
        <w:tc>
          <w:tcPr>
            <w:tcW w:w="737" w:type="dxa"/>
            <w:vAlign w:val="center"/>
          </w:tcPr>
          <w:p w14:paraId="740AB4C2" w14:textId="77228F18"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59C57E65" w14:textId="03D8931E"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088ED5B7" w14:textId="2690A211"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6AA98BF8" w14:textId="2728BDC2"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056B95AB" w14:textId="610489A0"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0B597C2B" w14:textId="3867B72F"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02FD3632" w14:textId="5EBF87EF"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4714D4F6" w14:textId="781E41C1"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053AAF13" w14:textId="3BCD7A1B" w:rsidR="00C63E5A" w:rsidRPr="0045380F" w:rsidRDefault="00C63E5A" w:rsidP="0045380F">
            <w:pPr>
              <w:spacing w:after="120"/>
              <w:jc w:val="center"/>
              <w:rPr>
                <w:rFonts w:ascii="Arial" w:hAnsi="Arial" w:cs="Arial"/>
                <w:b/>
                <w:sz w:val="20"/>
                <w:szCs w:val="20"/>
              </w:rPr>
            </w:pPr>
            <w:r w:rsidRPr="0045380F">
              <w:rPr>
                <w:rFonts w:ascii="Arial" w:hAnsi="Arial" w:cs="Arial"/>
                <w:b/>
                <w:sz w:val="20"/>
                <w:szCs w:val="20"/>
              </w:rPr>
              <w:sym w:font="Wingdings" w:char="F0FC"/>
            </w:r>
          </w:p>
        </w:tc>
      </w:tr>
      <w:tr w:rsidR="00C63E5A" w:rsidRPr="00302082" w14:paraId="09FA4B53" w14:textId="77777777" w:rsidTr="001D5F00">
        <w:trPr>
          <w:trHeight w:val="397"/>
        </w:trPr>
        <w:tc>
          <w:tcPr>
            <w:tcW w:w="2721" w:type="dxa"/>
            <w:shd w:val="clear" w:color="auto" w:fill="D9D9D9" w:themeFill="background1" w:themeFillShade="D9"/>
            <w:vAlign w:val="center"/>
          </w:tcPr>
          <w:p w14:paraId="43C71EC0" w14:textId="77777777" w:rsidR="00C63E5A" w:rsidRPr="0045380F" w:rsidRDefault="00C63E5A" w:rsidP="0045380F">
            <w:pPr>
              <w:spacing w:after="120"/>
              <w:rPr>
                <w:rFonts w:ascii="Arial" w:hAnsi="Arial" w:cs="Arial"/>
                <w:b/>
                <w:sz w:val="20"/>
                <w:szCs w:val="20"/>
              </w:rPr>
            </w:pPr>
            <w:r w:rsidRPr="0045380F">
              <w:rPr>
                <w:rFonts w:ascii="Arial" w:hAnsi="Arial" w:cs="Arial"/>
                <w:b/>
                <w:sz w:val="20"/>
                <w:szCs w:val="20"/>
              </w:rPr>
              <w:t>Assessment method</w:t>
            </w:r>
          </w:p>
        </w:tc>
        <w:tc>
          <w:tcPr>
            <w:tcW w:w="737" w:type="dxa"/>
            <w:vAlign w:val="center"/>
          </w:tcPr>
          <w:p w14:paraId="48F39074" w14:textId="77777777" w:rsidR="00C63E5A" w:rsidRPr="0045380F" w:rsidRDefault="00C63E5A" w:rsidP="0045380F">
            <w:pPr>
              <w:spacing w:after="120"/>
              <w:jc w:val="center"/>
              <w:rPr>
                <w:rFonts w:ascii="Arial" w:hAnsi="Arial" w:cs="Arial"/>
                <w:b/>
                <w:sz w:val="20"/>
                <w:szCs w:val="20"/>
              </w:rPr>
            </w:pPr>
          </w:p>
        </w:tc>
        <w:tc>
          <w:tcPr>
            <w:tcW w:w="737" w:type="dxa"/>
            <w:vAlign w:val="center"/>
          </w:tcPr>
          <w:p w14:paraId="42F990C6" w14:textId="77777777" w:rsidR="00C63E5A" w:rsidRPr="0045380F" w:rsidRDefault="00C63E5A" w:rsidP="0045380F">
            <w:pPr>
              <w:spacing w:after="120"/>
              <w:jc w:val="center"/>
              <w:rPr>
                <w:rFonts w:ascii="Arial" w:hAnsi="Arial" w:cs="Arial"/>
                <w:b/>
                <w:sz w:val="20"/>
                <w:szCs w:val="20"/>
              </w:rPr>
            </w:pPr>
          </w:p>
        </w:tc>
        <w:tc>
          <w:tcPr>
            <w:tcW w:w="737" w:type="dxa"/>
            <w:vAlign w:val="center"/>
          </w:tcPr>
          <w:p w14:paraId="7B33E593" w14:textId="77777777" w:rsidR="00C63E5A" w:rsidRPr="0045380F" w:rsidRDefault="00C63E5A" w:rsidP="0045380F">
            <w:pPr>
              <w:spacing w:after="120"/>
              <w:jc w:val="center"/>
              <w:rPr>
                <w:rFonts w:ascii="Arial" w:hAnsi="Arial" w:cs="Arial"/>
                <w:b/>
                <w:sz w:val="20"/>
                <w:szCs w:val="20"/>
              </w:rPr>
            </w:pPr>
          </w:p>
        </w:tc>
        <w:tc>
          <w:tcPr>
            <w:tcW w:w="737" w:type="dxa"/>
            <w:vAlign w:val="center"/>
          </w:tcPr>
          <w:p w14:paraId="10FB3CF4" w14:textId="77777777" w:rsidR="00C63E5A" w:rsidRPr="0045380F" w:rsidRDefault="00C63E5A" w:rsidP="0045380F">
            <w:pPr>
              <w:spacing w:after="120"/>
              <w:jc w:val="center"/>
              <w:rPr>
                <w:rFonts w:ascii="Arial" w:hAnsi="Arial" w:cs="Arial"/>
                <w:b/>
                <w:sz w:val="20"/>
                <w:szCs w:val="20"/>
              </w:rPr>
            </w:pPr>
          </w:p>
        </w:tc>
        <w:tc>
          <w:tcPr>
            <w:tcW w:w="737" w:type="dxa"/>
            <w:vAlign w:val="center"/>
          </w:tcPr>
          <w:p w14:paraId="115E1C8F" w14:textId="77777777" w:rsidR="00C63E5A" w:rsidRPr="0045380F" w:rsidRDefault="00C63E5A" w:rsidP="0045380F">
            <w:pPr>
              <w:spacing w:after="120"/>
              <w:jc w:val="center"/>
              <w:rPr>
                <w:rFonts w:ascii="Arial" w:hAnsi="Arial" w:cs="Arial"/>
                <w:b/>
                <w:sz w:val="20"/>
                <w:szCs w:val="20"/>
              </w:rPr>
            </w:pPr>
          </w:p>
        </w:tc>
        <w:tc>
          <w:tcPr>
            <w:tcW w:w="737" w:type="dxa"/>
            <w:vAlign w:val="center"/>
          </w:tcPr>
          <w:p w14:paraId="627A4B1A" w14:textId="77777777" w:rsidR="00C63E5A" w:rsidRPr="0045380F" w:rsidRDefault="00C63E5A" w:rsidP="0045380F">
            <w:pPr>
              <w:spacing w:after="120"/>
              <w:jc w:val="center"/>
              <w:rPr>
                <w:rFonts w:ascii="Arial" w:hAnsi="Arial" w:cs="Arial"/>
                <w:b/>
                <w:sz w:val="20"/>
                <w:szCs w:val="20"/>
              </w:rPr>
            </w:pPr>
          </w:p>
        </w:tc>
        <w:tc>
          <w:tcPr>
            <w:tcW w:w="737" w:type="dxa"/>
            <w:vAlign w:val="center"/>
          </w:tcPr>
          <w:p w14:paraId="08A00448" w14:textId="77777777" w:rsidR="00C63E5A" w:rsidRPr="0045380F" w:rsidRDefault="00C63E5A" w:rsidP="0045380F">
            <w:pPr>
              <w:spacing w:after="120"/>
              <w:jc w:val="center"/>
              <w:rPr>
                <w:rFonts w:ascii="Arial" w:hAnsi="Arial" w:cs="Arial"/>
                <w:b/>
                <w:sz w:val="20"/>
                <w:szCs w:val="20"/>
              </w:rPr>
            </w:pPr>
          </w:p>
        </w:tc>
        <w:tc>
          <w:tcPr>
            <w:tcW w:w="737" w:type="dxa"/>
            <w:vAlign w:val="center"/>
          </w:tcPr>
          <w:p w14:paraId="7DD0FDD8" w14:textId="77777777" w:rsidR="00C63E5A" w:rsidRPr="0045380F" w:rsidRDefault="00C63E5A" w:rsidP="0045380F">
            <w:pPr>
              <w:spacing w:after="120"/>
              <w:jc w:val="center"/>
              <w:rPr>
                <w:rFonts w:ascii="Arial" w:hAnsi="Arial" w:cs="Arial"/>
                <w:b/>
                <w:sz w:val="20"/>
                <w:szCs w:val="20"/>
              </w:rPr>
            </w:pPr>
          </w:p>
        </w:tc>
        <w:tc>
          <w:tcPr>
            <w:tcW w:w="737" w:type="dxa"/>
            <w:vAlign w:val="center"/>
          </w:tcPr>
          <w:p w14:paraId="55A73071" w14:textId="77777777" w:rsidR="00C63E5A" w:rsidRPr="0045380F" w:rsidRDefault="00C63E5A" w:rsidP="0045380F">
            <w:pPr>
              <w:spacing w:after="120"/>
              <w:jc w:val="center"/>
              <w:rPr>
                <w:rFonts w:ascii="Arial" w:hAnsi="Arial" w:cs="Arial"/>
                <w:b/>
                <w:sz w:val="20"/>
                <w:szCs w:val="20"/>
              </w:rPr>
            </w:pPr>
          </w:p>
        </w:tc>
      </w:tr>
      <w:tr w:rsidR="004E025F" w:rsidRPr="00302082" w14:paraId="7AF4EDD0" w14:textId="77777777" w:rsidTr="001D5F00">
        <w:trPr>
          <w:trHeight w:val="397"/>
        </w:trPr>
        <w:tc>
          <w:tcPr>
            <w:tcW w:w="2721" w:type="dxa"/>
            <w:vAlign w:val="center"/>
          </w:tcPr>
          <w:p w14:paraId="622874AF" w14:textId="3818FA89" w:rsidR="004E025F" w:rsidRPr="0045380F" w:rsidRDefault="004E025F" w:rsidP="0045380F">
            <w:pPr>
              <w:spacing w:after="120"/>
              <w:rPr>
                <w:rFonts w:ascii="Arial" w:hAnsi="Arial" w:cs="Arial"/>
                <w:sz w:val="20"/>
                <w:szCs w:val="20"/>
              </w:rPr>
            </w:pPr>
            <w:r w:rsidRPr="0045380F">
              <w:rPr>
                <w:rFonts w:ascii="Arial" w:hAnsi="Arial" w:cs="Arial"/>
                <w:sz w:val="20"/>
                <w:szCs w:val="20"/>
              </w:rPr>
              <w:t xml:space="preserve">Essay </w:t>
            </w:r>
          </w:p>
        </w:tc>
        <w:tc>
          <w:tcPr>
            <w:tcW w:w="737" w:type="dxa"/>
            <w:vAlign w:val="center"/>
          </w:tcPr>
          <w:p w14:paraId="45114CFE" w14:textId="421C7216"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43C389EF" w14:textId="64A9B4C8"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3F8F719D" w14:textId="77777777" w:rsidR="004E025F" w:rsidRPr="0045380F" w:rsidRDefault="004E025F" w:rsidP="0045380F">
            <w:pPr>
              <w:spacing w:after="120"/>
              <w:jc w:val="center"/>
              <w:rPr>
                <w:rFonts w:ascii="Arial" w:hAnsi="Arial" w:cs="Arial"/>
                <w:b/>
                <w:sz w:val="20"/>
                <w:szCs w:val="20"/>
              </w:rPr>
            </w:pPr>
          </w:p>
        </w:tc>
        <w:tc>
          <w:tcPr>
            <w:tcW w:w="737" w:type="dxa"/>
            <w:vAlign w:val="center"/>
          </w:tcPr>
          <w:p w14:paraId="7D065B10" w14:textId="430D1F51"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77E07C81" w14:textId="69772C1B"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7A155F44" w14:textId="15A6F1AE"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20F49E07" w14:textId="40925662"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635F42CA" w14:textId="4908D3F4"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58922DD3" w14:textId="72B8161F"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r>
      <w:tr w:rsidR="004E025F" w:rsidRPr="00302082" w14:paraId="1B2AE6A5" w14:textId="77777777" w:rsidTr="001D5F00">
        <w:trPr>
          <w:trHeight w:val="397"/>
        </w:trPr>
        <w:tc>
          <w:tcPr>
            <w:tcW w:w="2721" w:type="dxa"/>
            <w:vAlign w:val="center"/>
          </w:tcPr>
          <w:p w14:paraId="21542F90" w14:textId="1B35A557" w:rsidR="004E025F" w:rsidRPr="0045380F" w:rsidRDefault="004E025F" w:rsidP="0045380F">
            <w:pPr>
              <w:spacing w:after="120"/>
              <w:rPr>
                <w:rFonts w:ascii="Arial" w:hAnsi="Arial" w:cs="Arial"/>
                <w:sz w:val="20"/>
                <w:szCs w:val="20"/>
              </w:rPr>
            </w:pPr>
            <w:r w:rsidRPr="0045380F">
              <w:rPr>
                <w:rFonts w:ascii="Arial" w:hAnsi="Arial" w:cs="Arial"/>
                <w:sz w:val="20"/>
                <w:szCs w:val="20"/>
              </w:rPr>
              <w:t>Presentation</w:t>
            </w:r>
          </w:p>
        </w:tc>
        <w:tc>
          <w:tcPr>
            <w:tcW w:w="737" w:type="dxa"/>
            <w:vAlign w:val="center"/>
          </w:tcPr>
          <w:p w14:paraId="35B1697A" w14:textId="77777777" w:rsidR="004E025F" w:rsidRPr="0045380F" w:rsidRDefault="004E025F" w:rsidP="0045380F">
            <w:pPr>
              <w:spacing w:after="120"/>
              <w:jc w:val="center"/>
              <w:rPr>
                <w:rFonts w:ascii="Arial" w:hAnsi="Arial" w:cs="Arial"/>
                <w:b/>
                <w:sz w:val="20"/>
                <w:szCs w:val="20"/>
              </w:rPr>
            </w:pPr>
          </w:p>
        </w:tc>
        <w:tc>
          <w:tcPr>
            <w:tcW w:w="737" w:type="dxa"/>
            <w:vAlign w:val="center"/>
          </w:tcPr>
          <w:p w14:paraId="72282FB4" w14:textId="77777777" w:rsidR="004E025F" w:rsidRPr="0045380F" w:rsidRDefault="004E025F" w:rsidP="0045380F">
            <w:pPr>
              <w:spacing w:after="120"/>
              <w:jc w:val="center"/>
              <w:rPr>
                <w:rFonts w:ascii="Arial" w:hAnsi="Arial" w:cs="Arial"/>
                <w:b/>
                <w:sz w:val="20"/>
                <w:szCs w:val="20"/>
              </w:rPr>
            </w:pPr>
          </w:p>
        </w:tc>
        <w:tc>
          <w:tcPr>
            <w:tcW w:w="737" w:type="dxa"/>
            <w:vAlign w:val="center"/>
          </w:tcPr>
          <w:p w14:paraId="0ABB0A0D" w14:textId="4EEC34CC"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447D395D" w14:textId="316BBA84"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130E77CF" w14:textId="0CDF2111"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2D16FD91" w14:textId="67043BC0"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660A7472" w14:textId="287525E5"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3A223246" w14:textId="313B804F"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4CEF80BE" w14:textId="52B6206E"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r>
      <w:tr w:rsidR="004E025F" w:rsidRPr="00302082" w14:paraId="5D4BC00D" w14:textId="77777777" w:rsidTr="001D5F00">
        <w:trPr>
          <w:trHeight w:val="397"/>
        </w:trPr>
        <w:tc>
          <w:tcPr>
            <w:tcW w:w="2721" w:type="dxa"/>
            <w:vAlign w:val="center"/>
          </w:tcPr>
          <w:p w14:paraId="57DF17D0" w14:textId="5A4A1793" w:rsidR="004E025F" w:rsidRPr="0045380F" w:rsidRDefault="004E025F" w:rsidP="0045380F">
            <w:pPr>
              <w:spacing w:after="120"/>
              <w:rPr>
                <w:rFonts w:ascii="Arial" w:hAnsi="Arial" w:cs="Arial"/>
                <w:sz w:val="20"/>
                <w:szCs w:val="20"/>
              </w:rPr>
            </w:pPr>
            <w:r w:rsidRPr="0045380F">
              <w:rPr>
                <w:rFonts w:ascii="Arial" w:hAnsi="Arial" w:cs="Arial"/>
                <w:sz w:val="20"/>
                <w:szCs w:val="20"/>
              </w:rPr>
              <w:t>Report</w:t>
            </w:r>
          </w:p>
        </w:tc>
        <w:tc>
          <w:tcPr>
            <w:tcW w:w="737" w:type="dxa"/>
            <w:vAlign w:val="center"/>
          </w:tcPr>
          <w:p w14:paraId="24A17888" w14:textId="77777777" w:rsidR="004E025F" w:rsidRPr="0045380F" w:rsidRDefault="004E025F" w:rsidP="0045380F">
            <w:pPr>
              <w:spacing w:after="120"/>
              <w:jc w:val="center"/>
              <w:rPr>
                <w:rFonts w:ascii="Arial" w:hAnsi="Arial" w:cs="Arial"/>
                <w:b/>
                <w:sz w:val="20"/>
                <w:szCs w:val="20"/>
              </w:rPr>
            </w:pPr>
          </w:p>
        </w:tc>
        <w:tc>
          <w:tcPr>
            <w:tcW w:w="737" w:type="dxa"/>
            <w:vAlign w:val="center"/>
          </w:tcPr>
          <w:p w14:paraId="6199B772" w14:textId="77777777" w:rsidR="004E025F" w:rsidRPr="0045380F" w:rsidRDefault="004E025F" w:rsidP="0045380F">
            <w:pPr>
              <w:spacing w:after="120"/>
              <w:jc w:val="center"/>
              <w:rPr>
                <w:rFonts w:ascii="Arial" w:hAnsi="Arial" w:cs="Arial"/>
                <w:b/>
                <w:sz w:val="20"/>
                <w:szCs w:val="20"/>
              </w:rPr>
            </w:pPr>
          </w:p>
        </w:tc>
        <w:tc>
          <w:tcPr>
            <w:tcW w:w="737" w:type="dxa"/>
            <w:vAlign w:val="center"/>
          </w:tcPr>
          <w:p w14:paraId="611F7989" w14:textId="0F3DD6D2"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0F8676E8" w14:textId="0AEFEE61"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348C589B" w14:textId="3198A574"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0730003D" w14:textId="48101F0B"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5785D40A" w14:textId="2D83C2E9"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44246018" w14:textId="32D93D49"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4287581A" w14:textId="5310EEC9"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r>
      <w:tr w:rsidR="004E025F" w:rsidRPr="00302082" w14:paraId="5D565E85" w14:textId="77777777" w:rsidTr="001D5F00">
        <w:trPr>
          <w:trHeight w:val="397"/>
        </w:trPr>
        <w:tc>
          <w:tcPr>
            <w:tcW w:w="2721" w:type="dxa"/>
            <w:vAlign w:val="center"/>
          </w:tcPr>
          <w:p w14:paraId="3E138E10" w14:textId="67773A24" w:rsidR="004E025F" w:rsidRPr="0045380F" w:rsidRDefault="004E025F" w:rsidP="0045380F">
            <w:pPr>
              <w:spacing w:after="120"/>
              <w:rPr>
                <w:rFonts w:ascii="Arial" w:hAnsi="Arial" w:cs="Arial"/>
                <w:sz w:val="20"/>
                <w:szCs w:val="20"/>
              </w:rPr>
            </w:pPr>
            <w:r w:rsidRPr="0045380F">
              <w:rPr>
                <w:rFonts w:ascii="Arial" w:hAnsi="Arial" w:cs="Arial"/>
                <w:sz w:val="20"/>
                <w:szCs w:val="20"/>
              </w:rPr>
              <w:t>Examination</w:t>
            </w:r>
          </w:p>
        </w:tc>
        <w:tc>
          <w:tcPr>
            <w:tcW w:w="737" w:type="dxa"/>
            <w:vAlign w:val="center"/>
          </w:tcPr>
          <w:p w14:paraId="0F3DBF67" w14:textId="6A4A4694"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4EE47FC0" w14:textId="3E8286EA"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2F05BE78" w14:textId="307E8F1C"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0A68D3A5" w14:textId="0244DF52"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728C1071" w14:textId="2737FE78"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025FC567" w14:textId="2A2A057C"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2F24A7C2" w14:textId="29211FE5"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2C447ED1" w14:textId="76D1505B"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c>
          <w:tcPr>
            <w:tcW w:w="737" w:type="dxa"/>
            <w:vAlign w:val="center"/>
          </w:tcPr>
          <w:p w14:paraId="5AC1F164" w14:textId="5704ADCA" w:rsidR="004E025F" w:rsidRPr="0045380F" w:rsidRDefault="004E025F" w:rsidP="0045380F">
            <w:pPr>
              <w:spacing w:after="120"/>
              <w:jc w:val="center"/>
              <w:rPr>
                <w:rFonts w:ascii="Arial" w:hAnsi="Arial" w:cs="Arial"/>
                <w:b/>
                <w:sz w:val="20"/>
                <w:szCs w:val="20"/>
              </w:rPr>
            </w:pPr>
            <w:r w:rsidRPr="0045380F">
              <w:rPr>
                <w:rFonts w:ascii="Arial" w:hAnsi="Arial" w:cs="Arial"/>
                <w:b/>
                <w:sz w:val="20"/>
                <w:szCs w:val="20"/>
              </w:rPr>
              <w:sym w:font="Wingdings" w:char="F0FC"/>
            </w:r>
          </w:p>
        </w:tc>
      </w:tr>
    </w:tbl>
    <w:p w14:paraId="44D212D7" w14:textId="77777777" w:rsidR="001C521B" w:rsidRPr="00C57028" w:rsidRDefault="001C521B" w:rsidP="0045380F">
      <w:pPr>
        <w:spacing w:after="120" w:line="240" w:lineRule="auto"/>
        <w:ind w:left="567" w:right="261"/>
        <w:jc w:val="both"/>
        <w:rPr>
          <w:rFonts w:ascii="Arial" w:hAnsi="Arial" w:cs="Arial"/>
          <w:i/>
          <w:iCs/>
        </w:rPr>
      </w:pPr>
    </w:p>
    <w:p w14:paraId="2A63200A" w14:textId="77777777" w:rsidR="001C521B" w:rsidRDefault="001C521B" w:rsidP="0045380F">
      <w:pPr>
        <w:spacing w:after="120" w:line="240" w:lineRule="auto"/>
        <w:ind w:left="426" w:right="260"/>
        <w:rPr>
          <w:rFonts w:ascii="Arial" w:hAnsi="Arial" w:cs="Arial"/>
          <w:b/>
          <w:iCs/>
        </w:rPr>
      </w:pPr>
    </w:p>
    <w:p w14:paraId="484CB13A" w14:textId="0E9ECD0D" w:rsidR="00A25F12" w:rsidRPr="00A25F12" w:rsidRDefault="00A25F12" w:rsidP="0045380F">
      <w:pPr>
        <w:spacing w:after="120" w:line="240" w:lineRule="auto"/>
        <w:ind w:right="260"/>
        <w:jc w:val="both"/>
        <w:rPr>
          <w:rFonts w:ascii="Arial" w:hAnsi="Arial" w:cs="Arial"/>
          <w:iCs/>
        </w:rPr>
      </w:pPr>
    </w:p>
    <w:p w14:paraId="41CD5950" w14:textId="385EE405" w:rsidR="00883204" w:rsidRPr="00D50113" w:rsidRDefault="00883204" w:rsidP="009A5A0F">
      <w:pPr>
        <w:numPr>
          <w:ilvl w:val="0"/>
          <w:numId w:val="1"/>
        </w:numPr>
        <w:spacing w:after="120" w:line="240" w:lineRule="auto"/>
        <w:ind w:left="567" w:right="260" w:hanging="567"/>
        <w:jc w:val="both"/>
        <w:rPr>
          <w:rFonts w:ascii="Arial" w:hAnsi="Arial" w:cs="Arial"/>
          <w:iCs/>
        </w:rPr>
      </w:pPr>
      <w:r>
        <w:rPr>
          <w:rFonts w:ascii="Arial" w:hAnsi="Arial" w:cs="Arial"/>
          <w:b/>
          <w:bCs/>
        </w:rPr>
        <w:t>Inclusive m</w:t>
      </w:r>
      <w:r w:rsidRPr="00D50113">
        <w:rPr>
          <w:rFonts w:ascii="Arial" w:hAnsi="Arial" w:cs="Arial"/>
          <w:b/>
          <w:bCs/>
        </w:rPr>
        <w:t xml:space="preserve">odule </w:t>
      </w:r>
      <w:r>
        <w:rPr>
          <w:rFonts w:ascii="Arial" w:hAnsi="Arial" w:cs="Arial"/>
          <w:b/>
          <w:bCs/>
        </w:rPr>
        <w:t>d</w:t>
      </w:r>
      <w:r w:rsidRPr="00D50113">
        <w:rPr>
          <w:rFonts w:ascii="Arial" w:hAnsi="Arial" w:cs="Arial"/>
          <w:b/>
          <w:bCs/>
        </w:rPr>
        <w:t xml:space="preserve">esign </w:t>
      </w:r>
    </w:p>
    <w:p w14:paraId="7DE8193E" w14:textId="658FDAF4" w:rsidR="00883204" w:rsidRPr="00D50113" w:rsidRDefault="00883204" w:rsidP="009A5A0F">
      <w:pPr>
        <w:autoSpaceDE w:val="0"/>
        <w:autoSpaceDN w:val="0"/>
        <w:adjustRightInd w:val="0"/>
        <w:spacing w:after="120" w:line="240" w:lineRule="auto"/>
        <w:ind w:left="567" w:right="260"/>
        <w:jc w:val="both"/>
        <w:rPr>
          <w:rFonts w:ascii="Arial" w:hAnsi="Arial" w:cs="Arial"/>
        </w:rPr>
      </w:pPr>
      <w:r w:rsidRPr="00D50113">
        <w:rPr>
          <w:rFonts w:ascii="Arial" w:hAnsi="Arial" w:cs="Arial"/>
        </w:rPr>
        <w:lastRenderedPageBreak/>
        <w:t xml:space="preserve">The </w:t>
      </w:r>
      <w:r w:rsidR="006F3C3B">
        <w:rPr>
          <w:rFonts w:ascii="Arial" w:hAnsi="Arial" w:cs="Arial"/>
        </w:rPr>
        <w:t xml:space="preserve">Partner Institution </w:t>
      </w:r>
      <w:r w:rsidRPr="00D50113">
        <w:rPr>
          <w:rFonts w:ascii="Arial" w:hAnsi="Arial" w:cs="Arial"/>
        </w:rPr>
        <w:t>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4C1D4ECB" w14:textId="77777777" w:rsidR="00883204" w:rsidRPr="00D50113" w:rsidRDefault="00883204" w:rsidP="009A5A0F">
      <w:pPr>
        <w:autoSpaceDE w:val="0"/>
        <w:autoSpaceDN w:val="0"/>
        <w:adjustRightInd w:val="0"/>
        <w:spacing w:after="120" w:line="240" w:lineRule="auto"/>
        <w:ind w:left="567" w:right="260"/>
        <w:jc w:val="both"/>
        <w:rPr>
          <w:rFonts w:ascii="Arial" w:hAnsi="Arial" w:cs="Arial"/>
        </w:rPr>
      </w:pPr>
      <w:r w:rsidRPr="00D50113">
        <w:rPr>
          <w:rFonts w:ascii="Arial" w:hAnsi="Arial" w:cs="Arial"/>
        </w:rPr>
        <w:t xml:space="preserve">The inclusive practices in the guidance (see </w:t>
      </w:r>
      <w:r>
        <w:rPr>
          <w:rFonts w:ascii="Arial" w:hAnsi="Arial" w:cs="Arial"/>
        </w:rPr>
        <w:t xml:space="preserve">Annex B </w:t>
      </w:r>
      <w:r w:rsidRPr="00D50113">
        <w:rPr>
          <w:rFonts w:ascii="Arial" w:hAnsi="Arial" w:cs="Arial"/>
        </w:rPr>
        <w:t>Appendix</w:t>
      </w:r>
      <w:r>
        <w:rPr>
          <w:rFonts w:ascii="Arial" w:hAnsi="Arial" w:cs="Arial"/>
        </w:rPr>
        <w:t xml:space="preserve"> A</w:t>
      </w:r>
      <w:r w:rsidRPr="00D50113">
        <w:rPr>
          <w:rFonts w:ascii="Arial" w:hAnsi="Arial" w:cs="Arial"/>
        </w:rPr>
        <w:t>) have been considered in order to support all students in the following areas:</w:t>
      </w:r>
    </w:p>
    <w:p w14:paraId="1B64918C" w14:textId="77777777" w:rsidR="00883204" w:rsidRPr="00D50113" w:rsidRDefault="00883204" w:rsidP="009A5A0F">
      <w:pPr>
        <w:autoSpaceDE w:val="0"/>
        <w:autoSpaceDN w:val="0"/>
        <w:adjustRightInd w:val="0"/>
        <w:spacing w:after="120" w:line="240" w:lineRule="auto"/>
        <w:ind w:left="567" w:right="260"/>
        <w:jc w:val="both"/>
        <w:rPr>
          <w:rFonts w:ascii="Arial" w:hAnsi="Arial" w:cs="Arial"/>
          <w:bCs/>
        </w:rPr>
      </w:pPr>
      <w:r w:rsidRPr="00D50113">
        <w:rPr>
          <w:rFonts w:ascii="Arial" w:hAnsi="Arial" w:cs="Arial"/>
        </w:rPr>
        <w:t xml:space="preserve">a) </w:t>
      </w:r>
      <w:r w:rsidRPr="00D50113">
        <w:rPr>
          <w:rFonts w:ascii="Arial" w:hAnsi="Arial" w:cs="Arial"/>
          <w:bCs/>
        </w:rPr>
        <w:t>Accessible resources and curriculum</w:t>
      </w:r>
    </w:p>
    <w:p w14:paraId="7C306C7E" w14:textId="77777777" w:rsidR="00883204" w:rsidRPr="00D50113" w:rsidRDefault="00883204" w:rsidP="009A5A0F">
      <w:pPr>
        <w:tabs>
          <w:tab w:val="left" w:pos="567"/>
        </w:tabs>
        <w:autoSpaceDE w:val="0"/>
        <w:autoSpaceDN w:val="0"/>
        <w:adjustRightInd w:val="0"/>
        <w:spacing w:after="120" w:line="240" w:lineRule="auto"/>
        <w:ind w:left="567" w:right="260"/>
        <w:jc w:val="both"/>
        <w:rPr>
          <w:rFonts w:ascii="Arial" w:hAnsi="Arial" w:cs="Arial"/>
          <w:color w:val="000000"/>
        </w:rPr>
      </w:pPr>
      <w:r w:rsidRPr="00D50113">
        <w:rPr>
          <w:rFonts w:ascii="Arial" w:hAnsi="Arial" w:cs="Arial"/>
        </w:rPr>
        <w:t xml:space="preserve">b) </w:t>
      </w:r>
      <w:r w:rsidRPr="00D50113">
        <w:rPr>
          <w:rFonts w:ascii="Arial" w:hAnsi="Arial" w:cs="Arial"/>
          <w:bCs/>
        </w:rPr>
        <w:t>Learning</w:t>
      </w:r>
      <w:r w:rsidR="00BB2045">
        <w:rPr>
          <w:rFonts w:ascii="Arial" w:hAnsi="Arial" w:cs="Arial"/>
          <w:bCs/>
        </w:rPr>
        <w:t>,</w:t>
      </w:r>
      <w:r w:rsidRPr="00D50113">
        <w:rPr>
          <w:rFonts w:ascii="Arial" w:hAnsi="Arial" w:cs="Arial"/>
          <w:bCs/>
        </w:rPr>
        <w:t xml:space="preserve"> teaching and assessment methods</w:t>
      </w:r>
    </w:p>
    <w:p w14:paraId="68BF064C" w14:textId="77777777" w:rsidR="00096DA4" w:rsidRPr="00302082" w:rsidRDefault="00096DA4" w:rsidP="009A5A0F">
      <w:pPr>
        <w:spacing w:after="120" w:line="240" w:lineRule="auto"/>
        <w:ind w:left="426" w:right="260"/>
        <w:jc w:val="both"/>
        <w:rPr>
          <w:rFonts w:ascii="Arial" w:hAnsi="Arial" w:cs="Arial"/>
          <w:i/>
          <w:iCs/>
        </w:rPr>
      </w:pPr>
    </w:p>
    <w:p w14:paraId="03617A70" w14:textId="77777777" w:rsidR="009A2D37" w:rsidRPr="00302082" w:rsidRDefault="00883204" w:rsidP="009A5A0F">
      <w:pPr>
        <w:numPr>
          <w:ilvl w:val="0"/>
          <w:numId w:val="1"/>
        </w:numPr>
        <w:spacing w:after="120" w:line="240" w:lineRule="auto"/>
        <w:ind w:left="567" w:right="260" w:hanging="567"/>
        <w:jc w:val="both"/>
        <w:rPr>
          <w:rFonts w:ascii="Arial" w:hAnsi="Arial" w:cs="Arial"/>
          <w:b/>
        </w:rPr>
      </w:pPr>
      <w:r>
        <w:rPr>
          <w:rFonts w:ascii="Arial" w:hAnsi="Arial" w:cs="Arial"/>
          <w:b/>
        </w:rPr>
        <w:t>Campus(es) or c</w:t>
      </w:r>
      <w:r w:rsidR="009A2D37" w:rsidRPr="00302082">
        <w:rPr>
          <w:rFonts w:ascii="Arial" w:hAnsi="Arial" w:cs="Arial"/>
          <w:b/>
        </w:rPr>
        <w:t>entre(s)</w:t>
      </w:r>
      <w:r>
        <w:rPr>
          <w:rFonts w:ascii="Arial" w:hAnsi="Arial" w:cs="Arial"/>
          <w:b/>
        </w:rPr>
        <w:t xml:space="preserve"> where module will be delivered</w:t>
      </w:r>
    </w:p>
    <w:p w14:paraId="4DA2D295" w14:textId="3FCCB8BE" w:rsidR="009A2D37" w:rsidRPr="00951173" w:rsidRDefault="006F3C3B" w:rsidP="009A5A0F">
      <w:pPr>
        <w:spacing w:after="120" w:line="240" w:lineRule="auto"/>
        <w:ind w:left="567" w:right="260"/>
        <w:jc w:val="both"/>
        <w:rPr>
          <w:rFonts w:ascii="Arial" w:hAnsi="Arial" w:cs="Arial"/>
          <w:b/>
        </w:rPr>
      </w:pPr>
      <w:r>
        <w:rPr>
          <w:rFonts w:ascii="Arial" w:hAnsi="Arial" w:cs="Arial"/>
        </w:rPr>
        <w:t xml:space="preserve">Canterbury College </w:t>
      </w:r>
    </w:p>
    <w:p w14:paraId="584AB877" w14:textId="1DA25651" w:rsidR="00C23E1E" w:rsidRDefault="00C23E1E" w:rsidP="009A5A0F">
      <w:pPr>
        <w:spacing w:after="120" w:line="240" w:lineRule="auto"/>
        <w:ind w:right="260"/>
        <w:jc w:val="both"/>
        <w:rPr>
          <w:rFonts w:ascii="Arial" w:hAnsi="Arial" w:cs="Arial"/>
          <w:i/>
          <w:iCs/>
        </w:rPr>
      </w:pPr>
    </w:p>
    <w:p w14:paraId="4A639AFA" w14:textId="77777777" w:rsidR="006F3C3B" w:rsidRDefault="00883204" w:rsidP="009A5A0F">
      <w:pPr>
        <w:numPr>
          <w:ilvl w:val="0"/>
          <w:numId w:val="1"/>
        </w:numPr>
        <w:spacing w:after="120" w:line="240" w:lineRule="auto"/>
        <w:ind w:left="567" w:right="261" w:hanging="568"/>
        <w:jc w:val="both"/>
        <w:rPr>
          <w:rFonts w:ascii="Arial" w:hAnsi="Arial" w:cs="Arial"/>
          <w:b/>
        </w:rPr>
      </w:pPr>
      <w:r w:rsidRPr="002A7F48">
        <w:rPr>
          <w:rFonts w:ascii="Arial" w:hAnsi="Arial" w:cs="Arial"/>
          <w:b/>
        </w:rPr>
        <w:t xml:space="preserve">Internationalisation </w:t>
      </w:r>
    </w:p>
    <w:p w14:paraId="4F75D896" w14:textId="0D1565E1" w:rsidR="005B451B" w:rsidRPr="004D362B" w:rsidRDefault="00C9083B" w:rsidP="009A5A0F">
      <w:pPr>
        <w:spacing w:after="120" w:line="240" w:lineRule="auto"/>
        <w:ind w:left="567" w:right="261"/>
        <w:jc w:val="both"/>
        <w:rPr>
          <w:rFonts w:ascii="Arial" w:hAnsi="Arial" w:cs="Arial"/>
        </w:rPr>
      </w:pPr>
      <w:r>
        <w:rPr>
          <w:rFonts w:ascii="Arial" w:hAnsi="Arial" w:cs="Arial"/>
        </w:rPr>
        <w:t>Globalisation and Social Change</w:t>
      </w:r>
      <w:r w:rsidR="005B451B">
        <w:rPr>
          <w:rFonts w:ascii="Arial" w:hAnsi="Arial" w:cs="Arial"/>
        </w:rPr>
        <w:t xml:space="preserve"> is</w:t>
      </w:r>
      <w:r w:rsidR="005B451B" w:rsidRPr="004D362B">
        <w:rPr>
          <w:rFonts w:ascii="Arial" w:hAnsi="Arial" w:cs="Arial"/>
        </w:rPr>
        <w:t xml:space="preserve"> considered </w:t>
      </w:r>
      <w:r>
        <w:rPr>
          <w:rFonts w:ascii="Arial" w:hAnsi="Arial" w:cs="Arial"/>
        </w:rPr>
        <w:t xml:space="preserve">as </w:t>
      </w:r>
      <w:r w:rsidR="005B451B" w:rsidRPr="004D362B">
        <w:rPr>
          <w:rFonts w:ascii="Arial" w:hAnsi="Arial" w:cs="Arial"/>
        </w:rPr>
        <w:t>international. With regard to the intended learning outcome</w:t>
      </w:r>
      <w:r w:rsidR="00E16FFD">
        <w:rPr>
          <w:rFonts w:ascii="Arial" w:hAnsi="Arial" w:cs="Arial"/>
        </w:rPr>
        <w:t xml:space="preserve">s: 8.1, 8.2, 8.3 and 9.5, </w:t>
      </w:r>
      <w:r w:rsidR="005B451B" w:rsidRPr="004D362B">
        <w:rPr>
          <w:rFonts w:ascii="Arial" w:hAnsi="Arial" w:cs="Arial"/>
        </w:rPr>
        <w:t>the target</w:t>
      </w:r>
      <w:r w:rsidR="00E16FFD">
        <w:rPr>
          <w:rFonts w:ascii="Arial" w:hAnsi="Arial" w:cs="Arial"/>
        </w:rPr>
        <w:t>s</w:t>
      </w:r>
      <w:r w:rsidR="005B451B" w:rsidRPr="004D362B">
        <w:rPr>
          <w:rFonts w:ascii="Arial" w:hAnsi="Arial" w:cs="Arial"/>
        </w:rPr>
        <w:t xml:space="preserve"> can be applicable worldwide, as part of the </w:t>
      </w:r>
      <w:r w:rsidR="005B451B">
        <w:rPr>
          <w:rFonts w:ascii="Arial" w:hAnsi="Arial" w:cs="Arial"/>
        </w:rPr>
        <w:t xml:space="preserve">international changes to </w:t>
      </w:r>
      <w:r w:rsidR="00DD55E9">
        <w:rPr>
          <w:rFonts w:ascii="Arial" w:hAnsi="Arial" w:cs="Arial"/>
        </w:rPr>
        <w:t>economic growth</w:t>
      </w:r>
      <w:r w:rsidR="005B451B">
        <w:rPr>
          <w:rFonts w:ascii="Arial" w:hAnsi="Arial" w:cs="Arial"/>
        </w:rPr>
        <w:t>.</w:t>
      </w:r>
      <w:r w:rsidR="005B451B" w:rsidRPr="004D362B">
        <w:rPr>
          <w:rFonts w:ascii="Arial" w:hAnsi="Arial" w:cs="Arial"/>
        </w:rPr>
        <w:t xml:space="preserve"> The module has been developed for students who will apply the theories of </w:t>
      </w:r>
      <w:r w:rsidR="005B451B">
        <w:rPr>
          <w:rFonts w:ascii="Arial" w:hAnsi="Arial" w:cs="Arial"/>
        </w:rPr>
        <w:t>neo-liberalism</w:t>
      </w:r>
      <w:r w:rsidR="005B451B" w:rsidRPr="004D362B">
        <w:rPr>
          <w:rFonts w:ascii="Arial" w:hAnsi="Arial" w:cs="Arial"/>
        </w:rPr>
        <w:t xml:space="preserve"> </w:t>
      </w:r>
      <w:r w:rsidR="00E254AE">
        <w:rPr>
          <w:rFonts w:ascii="Arial" w:hAnsi="Arial" w:cs="Arial"/>
        </w:rPr>
        <w:t xml:space="preserve">and </w:t>
      </w:r>
      <w:proofErr w:type="spellStart"/>
      <w:r w:rsidR="00E254AE">
        <w:rPr>
          <w:rFonts w:ascii="Arial" w:hAnsi="Arial" w:cs="Arial"/>
        </w:rPr>
        <w:t>McDonaldisation</w:t>
      </w:r>
      <w:proofErr w:type="spellEnd"/>
      <w:r w:rsidR="00E254AE">
        <w:rPr>
          <w:rFonts w:ascii="Arial" w:hAnsi="Arial" w:cs="Arial"/>
        </w:rPr>
        <w:t xml:space="preserve"> </w:t>
      </w:r>
      <w:r w:rsidR="005B451B" w:rsidRPr="004D362B">
        <w:rPr>
          <w:rFonts w:ascii="Arial" w:hAnsi="Arial" w:cs="Arial"/>
        </w:rPr>
        <w:t>in a wide range of international contexts. The reading list has references to international research. Our teaching team is also diverse and our support for students is internationally attuned, given our</w:t>
      </w:r>
      <w:r w:rsidR="00E70393">
        <w:rPr>
          <w:rFonts w:ascii="Arial" w:hAnsi="Arial" w:cs="Arial"/>
        </w:rPr>
        <w:t xml:space="preserve"> small </w:t>
      </w:r>
      <w:r w:rsidR="005B451B" w:rsidRPr="004D362B">
        <w:rPr>
          <w:rFonts w:ascii="Arial" w:hAnsi="Arial" w:cs="Arial"/>
        </w:rPr>
        <w:t>international student body and our student tutorial system.</w:t>
      </w:r>
    </w:p>
    <w:p w14:paraId="2DC72545" w14:textId="77777777" w:rsidR="006F3C3B" w:rsidRDefault="006F3C3B" w:rsidP="009A5A0F">
      <w:pPr>
        <w:spacing w:after="120" w:line="240" w:lineRule="auto"/>
        <w:ind w:left="567" w:right="261"/>
        <w:jc w:val="both"/>
        <w:rPr>
          <w:rFonts w:ascii="Arial" w:hAnsi="Arial" w:cs="Arial"/>
          <w:b/>
        </w:rPr>
      </w:pPr>
    </w:p>
    <w:p w14:paraId="0C9D9B96" w14:textId="77777777" w:rsidR="006F3C3B" w:rsidRPr="006F3C3B" w:rsidRDefault="006F3C3B" w:rsidP="009A5A0F">
      <w:pPr>
        <w:pStyle w:val="ListParagraph"/>
        <w:numPr>
          <w:ilvl w:val="0"/>
          <w:numId w:val="1"/>
        </w:numPr>
        <w:spacing w:after="120" w:line="240" w:lineRule="auto"/>
        <w:ind w:left="567" w:right="260" w:hanging="567"/>
        <w:contextualSpacing w:val="0"/>
        <w:jc w:val="both"/>
        <w:rPr>
          <w:rFonts w:ascii="Arial" w:hAnsi="Arial" w:cs="Arial"/>
          <w:b/>
        </w:rPr>
      </w:pPr>
      <w:r w:rsidRPr="006F3C3B">
        <w:rPr>
          <w:rFonts w:ascii="Arial" w:hAnsi="Arial" w:cs="Arial"/>
          <w:b/>
        </w:rPr>
        <w:t>Partner College/Validated Institution</w:t>
      </w:r>
    </w:p>
    <w:p w14:paraId="5810BE57" w14:textId="77777777" w:rsidR="0045380F" w:rsidRDefault="0045380F" w:rsidP="009A5A0F">
      <w:pPr>
        <w:spacing w:after="120" w:line="240" w:lineRule="auto"/>
        <w:ind w:left="567"/>
        <w:jc w:val="both"/>
      </w:pPr>
      <w:r w:rsidRPr="0045380F">
        <w:rPr>
          <w:rFonts w:ascii="Arial" w:hAnsi="Arial" w:cs="Arial"/>
        </w:rPr>
        <w:t>East Kent College Group</w:t>
      </w:r>
    </w:p>
    <w:p w14:paraId="1566819E" w14:textId="77777777" w:rsidR="006F3C3B" w:rsidRPr="006F3C3B" w:rsidRDefault="006F3C3B" w:rsidP="009A5A0F">
      <w:pPr>
        <w:pStyle w:val="ListParagraph"/>
        <w:spacing w:after="120" w:line="240" w:lineRule="auto"/>
        <w:ind w:left="567" w:right="260" w:hanging="567"/>
        <w:contextualSpacing w:val="0"/>
        <w:jc w:val="both"/>
        <w:rPr>
          <w:rFonts w:ascii="Arial" w:hAnsi="Arial" w:cs="Arial"/>
          <w:b/>
        </w:rPr>
      </w:pPr>
    </w:p>
    <w:p w14:paraId="18873FC0" w14:textId="77777777" w:rsidR="006F3C3B" w:rsidRPr="006F3C3B" w:rsidRDefault="006F3C3B" w:rsidP="009A5A0F">
      <w:pPr>
        <w:pStyle w:val="ListParagraph"/>
        <w:numPr>
          <w:ilvl w:val="0"/>
          <w:numId w:val="1"/>
        </w:numPr>
        <w:spacing w:after="120" w:line="240" w:lineRule="auto"/>
        <w:ind w:left="567" w:right="260" w:hanging="567"/>
        <w:contextualSpacing w:val="0"/>
        <w:jc w:val="both"/>
        <w:rPr>
          <w:rFonts w:ascii="Arial" w:hAnsi="Arial" w:cs="Arial"/>
          <w:b/>
        </w:rPr>
      </w:pPr>
      <w:r w:rsidRPr="006F3C3B">
        <w:rPr>
          <w:rFonts w:ascii="Arial" w:hAnsi="Arial" w:cs="Arial"/>
          <w:b/>
        </w:rPr>
        <w:t>University School responsible for the programme</w:t>
      </w:r>
    </w:p>
    <w:p w14:paraId="6D2F0AFD" w14:textId="4BF8DC5D" w:rsidR="006F3C3B" w:rsidRDefault="001C521B" w:rsidP="009A5A0F">
      <w:pPr>
        <w:pBdr>
          <w:bottom w:val="single" w:sz="6" w:space="1" w:color="auto"/>
        </w:pBdr>
        <w:spacing w:after="120" w:line="240" w:lineRule="auto"/>
        <w:ind w:left="567" w:right="260"/>
        <w:jc w:val="both"/>
        <w:rPr>
          <w:rFonts w:ascii="Arial" w:hAnsi="Arial" w:cs="Arial"/>
          <w:color w:val="000000"/>
        </w:rPr>
      </w:pPr>
      <w:r w:rsidRPr="001C521B">
        <w:rPr>
          <w:rFonts w:ascii="Arial" w:hAnsi="Arial" w:cs="Arial"/>
          <w:color w:val="000000"/>
        </w:rPr>
        <w:t>School of Social Policy, Sociology and Social Research</w:t>
      </w:r>
    </w:p>
    <w:p w14:paraId="08F2145A" w14:textId="77777777" w:rsidR="0045380F" w:rsidRDefault="0045380F" w:rsidP="0045380F">
      <w:pPr>
        <w:pBdr>
          <w:bottom w:val="single" w:sz="6" w:space="1" w:color="auto"/>
        </w:pBdr>
        <w:spacing w:after="120" w:line="240" w:lineRule="auto"/>
        <w:ind w:left="567" w:right="260"/>
        <w:rPr>
          <w:rFonts w:ascii="Arial" w:hAnsi="Arial" w:cs="Arial"/>
          <w:color w:val="000000"/>
        </w:rPr>
      </w:pPr>
    </w:p>
    <w:p w14:paraId="4A03693B" w14:textId="77777777" w:rsidR="0045380F" w:rsidRDefault="0045380F" w:rsidP="0045380F">
      <w:pPr>
        <w:pBdr>
          <w:bottom w:val="single" w:sz="6" w:space="1" w:color="auto"/>
        </w:pBdr>
        <w:spacing w:after="120" w:line="240" w:lineRule="auto"/>
        <w:ind w:left="567" w:right="260"/>
        <w:rPr>
          <w:rFonts w:ascii="Arial" w:hAnsi="Arial" w:cs="Arial"/>
          <w:color w:val="000000"/>
        </w:rPr>
      </w:pPr>
    </w:p>
    <w:p w14:paraId="01FDAC3D" w14:textId="77777777" w:rsidR="009A5A0F" w:rsidRDefault="009A5A0F">
      <w:pPr>
        <w:rPr>
          <w:rFonts w:ascii="Arial" w:hAnsi="Arial" w:cs="Arial"/>
          <w:b/>
          <w:sz w:val="20"/>
        </w:rPr>
      </w:pPr>
      <w:r>
        <w:rPr>
          <w:rFonts w:ascii="Arial" w:hAnsi="Arial" w:cs="Arial"/>
          <w:b/>
          <w:sz w:val="20"/>
        </w:rPr>
        <w:br w:type="page"/>
      </w:r>
    </w:p>
    <w:p w14:paraId="6C866073" w14:textId="13B0D590" w:rsidR="00441E76" w:rsidRPr="00BA453C" w:rsidRDefault="00422B69" w:rsidP="0045380F">
      <w:pPr>
        <w:spacing w:after="120" w:line="240" w:lineRule="auto"/>
        <w:ind w:right="260"/>
        <w:rPr>
          <w:rFonts w:ascii="Arial" w:hAnsi="Arial" w:cs="Arial"/>
          <w:b/>
          <w:sz w:val="20"/>
        </w:rPr>
      </w:pPr>
      <w:r w:rsidRPr="00BA453C">
        <w:rPr>
          <w:rFonts w:ascii="Arial" w:hAnsi="Arial" w:cs="Arial"/>
          <w:b/>
          <w:sz w:val="20"/>
        </w:rPr>
        <w:t>FACULTIES SUPPORT OFFICE</w:t>
      </w:r>
      <w:r w:rsidR="00441E76" w:rsidRPr="00BA453C">
        <w:rPr>
          <w:rFonts w:ascii="Arial" w:hAnsi="Arial" w:cs="Arial"/>
          <w:b/>
          <w:sz w:val="20"/>
        </w:rPr>
        <w:t xml:space="preserve"> USE ONLY</w:t>
      </w:r>
      <w:r w:rsidR="00C612A8" w:rsidRPr="00BA453C">
        <w:rPr>
          <w:rFonts w:ascii="Arial" w:hAnsi="Arial" w:cs="Arial"/>
          <w:b/>
          <w:sz w:val="20"/>
        </w:rPr>
        <w:t xml:space="preserve"> </w:t>
      </w:r>
    </w:p>
    <w:p w14:paraId="7A2EFC5B" w14:textId="77777777" w:rsidR="00D83563" w:rsidRPr="00BA453C" w:rsidRDefault="00D83563" w:rsidP="0045380F">
      <w:pPr>
        <w:spacing w:after="120" w:line="240" w:lineRule="auto"/>
        <w:ind w:right="260"/>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14:paraId="77943481" w14:textId="77777777" w:rsidR="00422B69" w:rsidRPr="00302082" w:rsidRDefault="00422B69" w:rsidP="0045380F">
      <w:pPr>
        <w:spacing w:after="120" w:line="240" w:lineRule="auto"/>
        <w:ind w:right="-330"/>
        <w:rPr>
          <w:rFonts w:ascii="Arial" w:hAnsi="Arial" w:cs="Arial"/>
          <w:b/>
        </w:rPr>
      </w:pPr>
    </w:p>
    <w:tbl>
      <w:tblPr>
        <w:tblStyle w:val="TableGrid"/>
        <w:tblW w:w="10485" w:type="dxa"/>
        <w:tblLook w:val="04A0" w:firstRow="1" w:lastRow="0" w:firstColumn="1" w:lastColumn="0" w:noHBand="0" w:noVBand="1"/>
      </w:tblPr>
      <w:tblGrid>
        <w:gridCol w:w="1526"/>
        <w:gridCol w:w="1701"/>
        <w:gridCol w:w="2410"/>
        <w:gridCol w:w="2448"/>
        <w:gridCol w:w="2400"/>
      </w:tblGrid>
      <w:tr w:rsidR="00302082" w:rsidRPr="00BA453C" w14:paraId="2834BB07" w14:textId="77777777" w:rsidTr="009A5A0F">
        <w:trPr>
          <w:trHeight w:val="317"/>
        </w:trPr>
        <w:tc>
          <w:tcPr>
            <w:tcW w:w="1526" w:type="dxa"/>
          </w:tcPr>
          <w:p w14:paraId="0BAF260A" w14:textId="77777777" w:rsidR="00422B69" w:rsidRPr="00BA453C" w:rsidRDefault="00422B69" w:rsidP="0045380F">
            <w:pPr>
              <w:spacing w:after="120"/>
              <w:ind w:right="-330"/>
              <w:rPr>
                <w:rFonts w:ascii="Arial" w:hAnsi="Arial" w:cs="Arial"/>
                <w:sz w:val="18"/>
              </w:rPr>
            </w:pPr>
            <w:r w:rsidRPr="00BA453C">
              <w:rPr>
                <w:rFonts w:ascii="Arial" w:hAnsi="Arial" w:cs="Arial"/>
                <w:sz w:val="18"/>
              </w:rPr>
              <w:t>Date approved</w:t>
            </w:r>
          </w:p>
        </w:tc>
        <w:tc>
          <w:tcPr>
            <w:tcW w:w="1701" w:type="dxa"/>
          </w:tcPr>
          <w:p w14:paraId="5952F3C5" w14:textId="77777777" w:rsidR="00422B69" w:rsidRPr="00BA453C" w:rsidRDefault="00422B69" w:rsidP="0045380F">
            <w:pPr>
              <w:spacing w:after="120"/>
              <w:rPr>
                <w:rFonts w:ascii="Arial" w:hAnsi="Arial" w:cs="Arial"/>
                <w:sz w:val="18"/>
              </w:rPr>
            </w:pPr>
            <w:r w:rsidRPr="00BA453C">
              <w:rPr>
                <w:rFonts w:ascii="Arial" w:hAnsi="Arial" w:cs="Arial"/>
                <w:sz w:val="18"/>
              </w:rPr>
              <w:t>Major/minor revision</w:t>
            </w:r>
          </w:p>
        </w:tc>
        <w:tc>
          <w:tcPr>
            <w:tcW w:w="2410" w:type="dxa"/>
          </w:tcPr>
          <w:p w14:paraId="5E5EB7DD" w14:textId="77777777" w:rsidR="00422B69" w:rsidRPr="00BA453C" w:rsidRDefault="00422B69" w:rsidP="0045380F">
            <w:pPr>
              <w:spacing w:after="120"/>
              <w:ind w:right="-34"/>
              <w:rPr>
                <w:rFonts w:ascii="Arial" w:hAnsi="Arial" w:cs="Arial"/>
                <w:sz w:val="18"/>
              </w:rPr>
            </w:pPr>
            <w:r w:rsidRPr="00BA453C">
              <w:rPr>
                <w:rFonts w:ascii="Arial" w:hAnsi="Arial" w:cs="Arial"/>
                <w:sz w:val="18"/>
              </w:rPr>
              <w:t>Start date of the delivery of  revised version</w:t>
            </w:r>
          </w:p>
        </w:tc>
        <w:tc>
          <w:tcPr>
            <w:tcW w:w="2448" w:type="dxa"/>
          </w:tcPr>
          <w:p w14:paraId="72C07751" w14:textId="77777777" w:rsidR="00422B69" w:rsidRPr="00BA453C" w:rsidRDefault="00422B69" w:rsidP="0045380F">
            <w:pPr>
              <w:spacing w:after="120"/>
              <w:ind w:right="-330"/>
              <w:rPr>
                <w:rFonts w:ascii="Arial" w:hAnsi="Arial" w:cs="Arial"/>
                <w:sz w:val="18"/>
              </w:rPr>
            </w:pPr>
            <w:r w:rsidRPr="00BA453C">
              <w:rPr>
                <w:rFonts w:ascii="Arial" w:hAnsi="Arial" w:cs="Arial"/>
                <w:sz w:val="18"/>
              </w:rPr>
              <w:t>Section revised</w:t>
            </w:r>
          </w:p>
        </w:tc>
        <w:tc>
          <w:tcPr>
            <w:tcW w:w="2400" w:type="dxa"/>
          </w:tcPr>
          <w:p w14:paraId="5CAE5D0E" w14:textId="77777777" w:rsidR="00422B69" w:rsidRPr="00BA453C" w:rsidRDefault="00422B69" w:rsidP="0045380F">
            <w:pPr>
              <w:spacing w:after="120"/>
              <w:ind w:right="-330"/>
              <w:rPr>
                <w:rFonts w:ascii="Arial" w:hAnsi="Arial" w:cs="Arial"/>
                <w:sz w:val="18"/>
              </w:rPr>
            </w:pPr>
            <w:r w:rsidRPr="00BA453C">
              <w:rPr>
                <w:rFonts w:ascii="Arial" w:hAnsi="Arial" w:cs="Arial"/>
                <w:sz w:val="18"/>
              </w:rPr>
              <w:t>Impacts PLOs</w:t>
            </w:r>
            <w:r w:rsidR="00694309">
              <w:rPr>
                <w:rFonts w:ascii="Arial" w:hAnsi="Arial" w:cs="Arial"/>
                <w:sz w:val="18"/>
              </w:rPr>
              <w:t xml:space="preserve"> (</w:t>
            </w:r>
            <w:r w:rsidR="001A425B" w:rsidRPr="00BA453C">
              <w:rPr>
                <w:rFonts w:ascii="Arial" w:hAnsi="Arial" w:cs="Arial"/>
                <w:sz w:val="18"/>
              </w:rPr>
              <w:t>Q6&amp;7 cover sheet)</w:t>
            </w:r>
          </w:p>
        </w:tc>
      </w:tr>
      <w:tr w:rsidR="000F5155" w:rsidRPr="00302082" w14:paraId="2C8B2CB0" w14:textId="77777777" w:rsidTr="009A5A0F">
        <w:trPr>
          <w:trHeight w:val="305"/>
        </w:trPr>
        <w:tc>
          <w:tcPr>
            <w:tcW w:w="1526" w:type="dxa"/>
          </w:tcPr>
          <w:p w14:paraId="09F7C653" w14:textId="0260B487" w:rsidR="000F5155" w:rsidRPr="00302082" w:rsidRDefault="00592C8D" w:rsidP="0045380F">
            <w:pPr>
              <w:spacing w:after="120"/>
              <w:ind w:right="-330"/>
              <w:rPr>
                <w:rFonts w:ascii="Arial" w:hAnsi="Arial" w:cs="Arial"/>
              </w:rPr>
            </w:pPr>
            <w:r>
              <w:rPr>
                <w:rFonts w:ascii="Arial" w:hAnsi="Arial" w:cs="Arial"/>
              </w:rPr>
              <w:t xml:space="preserve"> </w:t>
            </w:r>
          </w:p>
        </w:tc>
        <w:tc>
          <w:tcPr>
            <w:tcW w:w="1701" w:type="dxa"/>
          </w:tcPr>
          <w:p w14:paraId="01801C46" w14:textId="2622A1AD" w:rsidR="000F5155" w:rsidRPr="00302082" w:rsidRDefault="00592C8D" w:rsidP="0045380F">
            <w:pPr>
              <w:spacing w:after="120"/>
              <w:ind w:right="-330"/>
              <w:rPr>
                <w:rFonts w:ascii="Arial" w:hAnsi="Arial" w:cs="Arial"/>
              </w:rPr>
            </w:pPr>
            <w:r>
              <w:rPr>
                <w:rFonts w:ascii="Arial" w:hAnsi="Arial" w:cs="Arial"/>
              </w:rPr>
              <w:t xml:space="preserve"> </w:t>
            </w:r>
          </w:p>
        </w:tc>
        <w:tc>
          <w:tcPr>
            <w:tcW w:w="2410" w:type="dxa"/>
          </w:tcPr>
          <w:p w14:paraId="2AC94CCC" w14:textId="43CE031C" w:rsidR="000F5155" w:rsidRPr="00302082" w:rsidRDefault="00592C8D" w:rsidP="0045380F">
            <w:pPr>
              <w:spacing w:after="120"/>
              <w:ind w:right="-330"/>
              <w:rPr>
                <w:rFonts w:ascii="Arial" w:hAnsi="Arial" w:cs="Arial"/>
              </w:rPr>
            </w:pPr>
            <w:r>
              <w:rPr>
                <w:rFonts w:ascii="Arial" w:hAnsi="Arial" w:cs="Arial"/>
              </w:rPr>
              <w:t xml:space="preserve"> </w:t>
            </w:r>
          </w:p>
        </w:tc>
        <w:tc>
          <w:tcPr>
            <w:tcW w:w="2448" w:type="dxa"/>
          </w:tcPr>
          <w:p w14:paraId="0793FDC3" w14:textId="1A7CA342" w:rsidR="000F5155" w:rsidRPr="00302082" w:rsidRDefault="00592C8D" w:rsidP="0045380F">
            <w:pPr>
              <w:spacing w:after="120"/>
              <w:ind w:right="-330"/>
              <w:rPr>
                <w:rFonts w:ascii="Arial" w:hAnsi="Arial" w:cs="Arial"/>
              </w:rPr>
            </w:pPr>
            <w:r>
              <w:rPr>
                <w:rFonts w:ascii="Arial" w:hAnsi="Arial" w:cs="Arial"/>
              </w:rPr>
              <w:t xml:space="preserve"> </w:t>
            </w:r>
          </w:p>
        </w:tc>
        <w:tc>
          <w:tcPr>
            <w:tcW w:w="2400" w:type="dxa"/>
          </w:tcPr>
          <w:p w14:paraId="537AE40A" w14:textId="722C9C77" w:rsidR="000F5155" w:rsidRPr="00302082" w:rsidRDefault="00592C8D" w:rsidP="0045380F">
            <w:pPr>
              <w:spacing w:after="120"/>
              <w:ind w:right="-330"/>
              <w:rPr>
                <w:rFonts w:ascii="Arial" w:hAnsi="Arial" w:cs="Arial"/>
              </w:rPr>
            </w:pPr>
            <w:r>
              <w:rPr>
                <w:rFonts w:ascii="Arial" w:hAnsi="Arial" w:cs="Arial"/>
              </w:rPr>
              <w:t xml:space="preserve"> </w:t>
            </w:r>
          </w:p>
        </w:tc>
      </w:tr>
      <w:tr w:rsidR="00870B98" w:rsidRPr="00302082" w14:paraId="415F5919" w14:textId="77777777" w:rsidTr="009A5A0F">
        <w:trPr>
          <w:trHeight w:val="305"/>
        </w:trPr>
        <w:tc>
          <w:tcPr>
            <w:tcW w:w="1526" w:type="dxa"/>
          </w:tcPr>
          <w:p w14:paraId="723E1E06" w14:textId="77777777" w:rsidR="00870B98" w:rsidRPr="00302082" w:rsidRDefault="00870B98" w:rsidP="0045380F">
            <w:pPr>
              <w:spacing w:after="120"/>
              <w:ind w:right="-330"/>
              <w:rPr>
                <w:rFonts w:ascii="Arial" w:hAnsi="Arial" w:cs="Arial"/>
              </w:rPr>
            </w:pPr>
          </w:p>
        </w:tc>
        <w:tc>
          <w:tcPr>
            <w:tcW w:w="1701" w:type="dxa"/>
          </w:tcPr>
          <w:p w14:paraId="5412ADF6" w14:textId="77777777" w:rsidR="00870B98" w:rsidRPr="00302082" w:rsidRDefault="00870B98" w:rsidP="0045380F">
            <w:pPr>
              <w:spacing w:after="120"/>
              <w:ind w:right="-330"/>
              <w:rPr>
                <w:rFonts w:ascii="Arial" w:hAnsi="Arial" w:cs="Arial"/>
              </w:rPr>
            </w:pPr>
          </w:p>
        </w:tc>
        <w:tc>
          <w:tcPr>
            <w:tcW w:w="2410" w:type="dxa"/>
          </w:tcPr>
          <w:p w14:paraId="6BA891DA" w14:textId="77777777" w:rsidR="00870B98" w:rsidRPr="00302082" w:rsidRDefault="00870B98" w:rsidP="0045380F">
            <w:pPr>
              <w:spacing w:after="120"/>
              <w:ind w:right="-330"/>
              <w:rPr>
                <w:rFonts w:ascii="Arial" w:hAnsi="Arial" w:cs="Arial"/>
              </w:rPr>
            </w:pPr>
          </w:p>
        </w:tc>
        <w:tc>
          <w:tcPr>
            <w:tcW w:w="2448" w:type="dxa"/>
          </w:tcPr>
          <w:p w14:paraId="3CF05015" w14:textId="77777777" w:rsidR="00870B98" w:rsidRPr="00302082" w:rsidRDefault="00870B98" w:rsidP="0045380F">
            <w:pPr>
              <w:spacing w:after="120"/>
              <w:ind w:right="-330"/>
              <w:rPr>
                <w:rFonts w:ascii="Arial" w:hAnsi="Arial" w:cs="Arial"/>
              </w:rPr>
            </w:pPr>
          </w:p>
        </w:tc>
        <w:tc>
          <w:tcPr>
            <w:tcW w:w="2400" w:type="dxa"/>
          </w:tcPr>
          <w:p w14:paraId="6A3D0114" w14:textId="77777777" w:rsidR="00870B98" w:rsidRPr="00302082" w:rsidRDefault="00870B98" w:rsidP="0045380F">
            <w:pPr>
              <w:spacing w:after="120"/>
              <w:ind w:right="-330"/>
              <w:rPr>
                <w:rFonts w:ascii="Arial" w:hAnsi="Arial" w:cs="Arial"/>
              </w:rPr>
            </w:pPr>
          </w:p>
        </w:tc>
      </w:tr>
    </w:tbl>
    <w:p w14:paraId="01E9DF17" w14:textId="77777777" w:rsidR="00D83563" w:rsidRDefault="00D83563" w:rsidP="0045380F">
      <w:pPr>
        <w:spacing w:after="120" w:line="240" w:lineRule="auto"/>
        <w:ind w:right="-330"/>
        <w:rPr>
          <w:rFonts w:ascii="Arial" w:hAnsi="Arial" w:cs="Arial"/>
        </w:rPr>
      </w:pPr>
    </w:p>
    <w:p w14:paraId="04202204" w14:textId="7521CF77" w:rsidR="00C57028" w:rsidRPr="00302082" w:rsidRDefault="003A4358" w:rsidP="009A5A0F">
      <w:pPr>
        <w:pBdr>
          <w:top w:val="single" w:sz="4" w:space="1" w:color="auto"/>
          <w:left w:val="single" w:sz="4" w:space="4" w:color="auto"/>
          <w:bottom w:val="single" w:sz="4" w:space="1" w:color="auto"/>
          <w:right w:val="single" w:sz="4" w:space="4" w:color="auto"/>
        </w:pBdr>
        <w:spacing w:after="120" w:line="240" w:lineRule="auto"/>
        <w:ind w:right="-24"/>
        <w:rPr>
          <w:rFonts w:ascii="Arial" w:hAnsi="Arial" w:cs="Arial"/>
        </w:rPr>
      </w:pPr>
      <w:r>
        <w:rPr>
          <w:rFonts w:ascii="Arial" w:hAnsi="Arial" w:cs="Arial"/>
        </w:rPr>
        <w:t>Revised FSO Feb</w:t>
      </w:r>
      <w:r w:rsidR="00C57028">
        <w:rPr>
          <w:rFonts w:ascii="Arial" w:hAnsi="Arial" w:cs="Arial"/>
        </w:rPr>
        <w:t xml:space="preserve"> 2018</w:t>
      </w:r>
      <w:bookmarkStart w:id="0" w:name="_GoBack"/>
      <w:bookmarkEnd w:id="0"/>
    </w:p>
    <w:sectPr w:rsidR="00C57028" w:rsidRPr="00302082" w:rsidSect="00B213D2">
      <w:headerReference w:type="default" r:id="rId8"/>
      <w:footerReference w:type="default" r:id="rId9"/>
      <w:head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D80BA" w14:textId="77777777" w:rsidR="00655E7E" w:rsidRDefault="00655E7E" w:rsidP="009A2D37">
      <w:pPr>
        <w:spacing w:after="0" w:line="240" w:lineRule="auto"/>
      </w:pPr>
      <w:r>
        <w:separator/>
      </w:r>
    </w:p>
  </w:endnote>
  <w:endnote w:type="continuationSeparator" w:id="0">
    <w:p w14:paraId="447C1434" w14:textId="77777777" w:rsidR="00655E7E" w:rsidRDefault="00655E7E" w:rsidP="009A2D37">
      <w:pPr>
        <w:spacing w:after="0" w:line="240" w:lineRule="auto"/>
      </w:pPr>
      <w:r>
        <w:continuationSeparator/>
      </w:r>
    </w:p>
  </w:endnote>
  <w:endnote w:type="continuationNotice" w:id="1">
    <w:p w14:paraId="4D52C990" w14:textId="77777777" w:rsidR="00655E7E" w:rsidRDefault="00655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lantin">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864"/>
      <w:docPartObj>
        <w:docPartGallery w:val="Page Numbers (Bottom of Page)"/>
        <w:docPartUnique/>
      </w:docPartObj>
    </w:sdtPr>
    <w:sdtEndPr/>
    <w:sdtContent>
      <w:p w14:paraId="01786093" w14:textId="1A240FAC" w:rsidR="008B2543" w:rsidRDefault="0019787E" w:rsidP="009A2D37">
        <w:pPr>
          <w:pStyle w:val="Footer"/>
          <w:jc w:val="center"/>
        </w:pPr>
        <w:r>
          <w:fldChar w:fldCharType="begin"/>
        </w:r>
        <w:r>
          <w:instrText xml:space="preserve"> PAGE   \* MERGEFORMAT </w:instrText>
        </w:r>
        <w:r>
          <w:fldChar w:fldCharType="separate"/>
        </w:r>
        <w:r w:rsidR="009A5A0F">
          <w:rPr>
            <w:noProof/>
          </w:rPr>
          <w:t>5</w:t>
        </w:r>
        <w:r>
          <w:rPr>
            <w:noProof/>
          </w:rPr>
          <w:fldChar w:fldCharType="end"/>
        </w:r>
      </w:p>
    </w:sdtContent>
  </w:sdt>
  <w:p w14:paraId="021D9B1B" w14:textId="6E384B91" w:rsidR="008B2543" w:rsidRPr="007B7724" w:rsidRDefault="008B2543" w:rsidP="007B7724">
    <w:pPr>
      <w:pStyle w:val="Footer"/>
      <w:spacing w:after="120"/>
      <w:ind w:right="-33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6912F" w14:textId="77777777" w:rsidR="00655E7E" w:rsidRDefault="00655E7E" w:rsidP="009A2D37">
      <w:pPr>
        <w:spacing w:after="0" w:line="240" w:lineRule="auto"/>
      </w:pPr>
      <w:r>
        <w:separator/>
      </w:r>
    </w:p>
  </w:footnote>
  <w:footnote w:type="continuationSeparator" w:id="0">
    <w:p w14:paraId="6D88C7A9" w14:textId="77777777" w:rsidR="00655E7E" w:rsidRDefault="00655E7E" w:rsidP="009A2D37">
      <w:pPr>
        <w:spacing w:after="0" w:line="240" w:lineRule="auto"/>
      </w:pPr>
      <w:r>
        <w:continuationSeparator/>
      </w:r>
    </w:p>
  </w:footnote>
  <w:footnote w:type="continuationNotice" w:id="1">
    <w:p w14:paraId="18D451D2" w14:textId="77777777" w:rsidR="00655E7E" w:rsidRDefault="00655E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D119C"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694455AC" wp14:editId="7D979B2C">
          <wp:simplePos x="0" y="0"/>
          <wp:positionH relativeFrom="column">
            <wp:posOffset>5457825</wp:posOffset>
          </wp:positionH>
          <wp:positionV relativeFrom="paragraph">
            <wp:posOffset>-156845</wp:posOffset>
          </wp:positionV>
          <wp:extent cx="1170940" cy="590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12B9760D" w14:textId="77777777" w:rsidR="008B2543" w:rsidRPr="008C00F8" w:rsidRDefault="008B2543" w:rsidP="005E6D38">
    <w:pPr>
      <w:pStyle w:val="Heading1"/>
      <w:spacing w:before="60" w:after="60"/>
      <w:rPr>
        <w:rFonts w:ascii="Arial" w:hAnsi="Arial" w:cs="Arial"/>
      </w:rPr>
    </w:pPr>
  </w:p>
  <w:p w14:paraId="6FF2852B"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D8DB5"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3C28E936" wp14:editId="08878AC5">
          <wp:simplePos x="0" y="0"/>
          <wp:positionH relativeFrom="column">
            <wp:posOffset>5457825</wp:posOffset>
          </wp:positionH>
          <wp:positionV relativeFrom="paragraph">
            <wp:posOffset>-156845</wp:posOffset>
          </wp:positionV>
          <wp:extent cx="1170940" cy="590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MODULE SPECIFICATION </w:t>
    </w:r>
  </w:p>
  <w:p w14:paraId="40D21FC9"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8212B"/>
    <w:multiLevelType w:val="hybridMultilevel"/>
    <w:tmpl w:val="2F4A708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93BCD"/>
    <w:multiLevelType w:val="hybridMultilevel"/>
    <w:tmpl w:val="E87EEBEC"/>
    <w:lvl w:ilvl="0" w:tplc="08090003">
      <w:start w:val="1"/>
      <w:numFmt w:val="bullet"/>
      <w:lvlText w:val=""/>
      <w:lvlJc w:val="left"/>
      <w:pPr>
        <w:ind w:left="720" w:hanging="360"/>
      </w:pPr>
      <w:rPr>
        <w:rFonts w:ascii="Symbol" w:hAnsi="Symbol" w:hint="default"/>
        <w:b/>
        <w:i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54FF4"/>
    <w:multiLevelType w:val="hybridMultilevel"/>
    <w:tmpl w:val="5F047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0C7089"/>
    <w:multiLevelType w:val="hybridMultilevel"/>
    <w:tmpl w:val="18E0AEB4"/>
    <w:lvl w:ilvl="0" w:tplc="DDACA7A4">
      <w:start w:val="1"/>
      <w:numFmt w:val="bullet"/>
      <w:lvlText w:val=""/>
      <w:lvlJc w:val="left"/>
      <w:pPr>
        <w:tabs>
          <w:tab w:val="num" w:pos="2367"/>
        </w:tabs>
        <w:ind w:left="236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B8813C5"/>
    <w:multiLevelType w:val="hybridMultilevel"/>
    <w:tmpl w:val="2E8AD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EE2E04"/>
    <w:multiLevelType w:val="hybridMultilevel"/>
    <w:tmpl w:val="07720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30BEE"/>
    <w:multiLevelType w:val="hybridMultilevel"/>
    <w:tmpl w:val="13F05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76AD1"/>
    <w:multiLevelType w:val="hybridMultilevel"/>
    <w:tmpl w:val="523E6DA8"/>
    <w:lvl w:ilvl="0" w:tplc="8DFA4110">
      <w:start w:val="1"/>
      <w:numFmt w:val="bullet"/>
      <w:pStyle w:val="Bullet1"/>
      <w:lvlText w:val=""/>
      <w:lvlJc w:val="left"/>
      <w:pPr>
        <w:tabs>
          <w:tab w:val="num" w:pos="284"/>
        </w:tabs>
        <w:ind w:left="284" w:hanging="284"/>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77FE4"/>
    <w:multiLevelType w:val="hybridMultilevel"/>
    <w:tmpl w:val="46DE2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730FE8"/>
    <w:multiLevelType w:val="hybridMultilevel"/>
    <w:tmpl w:val="61A8F5D6"/>
    <w:lvl w:ilvl="0" w:tplc="38CEBAB2">
      <w:start w:val="1"/>
      <w:numFmt w:val="decimal"/>
      <w:lvlText w:val="%1."/>
      <w:lvlJc w:val="left"/>
      <w:pPr>
        <w:ind w:left="720" w:hanging="360"/>
      </w:pPr>
      <w:rPr>
        <w:b w:val="0"/>
        <w:i w:val="0"/>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718EE"/>
    <w:multiLevelType w:val="hybridMultilevel"/>
    <w:tmpl w:val="2CD8AEF4"/>
    <w:lvl w:ilvl="0" w:tplc="08090003">
      <w:start w:val="1"/>
      <w:numFmt w:val="bullet"/>
      <w:lvlText w:val=""/>
      <w:lvlJc w:val="left"/>
      <w:pPr>
        <w:ind w:left="721" w:hanging="360"/>
      </w:pPr>
      <w:rPr>
        <w:rFonts w:ascii="Symbol" w:hAnsi="Symbol" w:hint="default"/>
        <w:b/>
        <w:i w:val="0"/>
        <w:sz w:val="18"/>
        <w:szCs w:val="18"/>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2"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17D4ABC"/>
    <w:multiLevelType w:val="hybridMultilevel"/>
    <w:tmpl w:val="93DA9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786CEB"/>
    <w:multiLevelType w:val="hybridMultilevel"/>
    <w:tmpl w:val="820C8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B47038"/>
    <w:multiLevelType w:val="hybridMultilevel"/>
    <w:tmpl w:val="FD96208C"/>
    <w:lvl w:ilvl="0" w:tplc="88E42064">
      <w:start w:val="1"/>
      <w:numFmt w:val="bullet"/>
      <w:pStyle w:val="Bullet10"/>
      <w:lvlText w:val=""/>
      <w:lvlJc w:val="left"/>
      <w:pPr>
        <w:tabs>
          <w:tab w:val="num" w:pos="720"/>
        </w:tabs>
        <w:ind w:left="720" w:hanging="360"/>
      </w:pPr>
      <w:rPr>
        <w:rFonts w:ascii="Symbol" w:hAnsi="Symbol" w:hint="default"/>
        <w:color w:val="auto"/>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46A33"/>
    <w:multiLevelType w:val="hybridMultilevel"/>
    <w:tmpl w:val="0330B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3D56EF"/>
    <w:multiLevelType w:val="hybridMultilevel"/>
    <w:tmpl w:val="9D380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91FE1"/>
    <w:multiLevelType w:val="hybridMultilevel"/>
    <w:tmpl w:val="78F6EF04"/>
    <w:lvl w:ilvl="0" w:tplc="DDACA7A4">
      <w:start w:val="1"/>
      <w:numFmt w:val="bullet"/>
      <w:lvlText w:val=""/>
      <w:lvlJc w:val="left"/>
      <w:pPr>
        <w:tabs>
          <w:tab w:val="num" w:pos="2367"/>
        </w:tabs>
        <w:ind w:left="236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CA0622A"/>
    <w:multiLevelType w:val="hybridMultilevel"/>
    <w:tmpl w:val="116C9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0C198A"/>
    <w:multiLevelType w:val="hybridMultilevel"/>
    <w:tmpl w:val="E126F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CC55F6"/>
    <w:multiLevelType w:val="hybridMultilevel"/>
    <w:tmpl w:val="3274F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C936B5"/>
    <w:multiLevelType w:val="hybridMultilevel"/>
    <w:tmpl w:val="E34C9CF4"/>
    <w:lvl w:ilvl="0" w:tplc="2216198C">
      <w:start w:val="14"/>
      <w:numFmt w:val="decimal"/>
      <w:lvlText w:val="%1."/>
      <w:lvlJc w:val="left"/>
      <w:pPr>
        <w:tabs>
          <w:tab w:val="num" w:pos="360"/>
        </w:tabs>
        <w:ind w:left="360" w:hanging="360"/>
      </w:pPr>
      <w:rPr>
        <w:rFonts w:hint="default"/>
        <w:b/>
        <w:i w:val="0"/>
      </w:rPr>
    </w:lvl>
    <w:lvl w:ilvl="1" w:tplc="04090003">
      <w:start w:val="1"/>
      <w:numFmt w:val="lowerLetter"/>
      <w:lvlText w:val="%2."/>
      <w:lvlJc w:val="left"/>
      <w:pPr>
        <w:tabs>
          <w:tab w:val="num" w:pos="1440"/>
        </w:tabs>
        <w:ind w:left="1440" w:hanging="360"/>
      </w:pPr>
    </w:lvl>
    <w:lvl w:ilvl="2" w:tplc="04090005">
      <w:start w:val="1"/>
      <w:numFmt w:val="bullet"/>
      <w:lvlText w:val=""/>
      <w:lvlJc w:val="left"/>
      <w:pPr>
        <w:tabs>
          <w:tab w:val="num" w:pos="142"/>
        </w:tabs>
        <w:ind w:left="284" w:hanging="284"/>
      </w:pPr>
      <w:rPr>
        <w:rFonts w:ascii="Symbol" w:hAnsi="Symbol" w:hint="default"/>
        <w:b/>
        <w:i w:val="0"/>
        <w:sz w:val="22"/>
        <w:szCs w:val="22"/>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CD94D7F"/>
    <w:multiLevelType w:val="hybridMultilevel"/>
    <w:tmpl w:val="62327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8A19F8"/>
    <w:multiLevelType w:val="hybridMultilevel"/>
    <w:tmpl w:val="F670C9F4"/>
    <w:lvl w:ilvl="0" w:tplc="08090003">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94"/>
        </w:tabs>
        <w:ind w:left="1594" w:hanging="360"/>
      </w:pPr>
      <w:rPr>
        <w:rFonts w:ascii="Courier New" w:hAnsi="Courier New" w:cs="Courier New" w:hint="default"/>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cs="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cs="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5" w15:restartNumberingAfterBreak="0">
    <w:nsid w:val="66366F24"/>
    <w:multiLevelType w:val="hybridMultilevel"/>
    <w:tmpl w:val="DE805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613AAA"/>
    <w:multiLevelType w:val="hybridMultilevel"/>
    <w:tmpl w:val="A34AEC34"/>
    <w:lvl w:ilvl="0" w:tplc="99D627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80F634C"/>
    <w:multiLevelType w:val="hybridMultilevel"/>
    <w:tmpl w:val="2EDE6CD2"/>
    <w:lvl w:ilvl="0" w:tplc="08090003">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BC6397"/>
    <w:multiLevelType w:val="hybridMultilevel"/>
    <w:tmpl w:val="7F380D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696555"/>
    <w:multiLevelType w:val="hybridMultilevel"/>
    <w:tmpl w:val="5524B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424E24"/>
    <w:multiLevelType w:val="hybridMultilevel"/>
    <w:tmpl w:val="02305116"/>
    <w:lvl w:ilvl="0" w:tplc="99D62796">
      <w:start w:val="1"/>
      <w:numFmt w:val="bullet"/>
      <w:lvlText w:val=""/>
      <w:lvlJc w:val="left"/>
      <w:pPr>
        <w:tabs>
          <w:tab w:val="num" w:pos="720"/>
        </w:tabs>
        <w:ind w:left="720" w:hanging="360"/>
      </w:pPr>
      <w:rPr>
        <w:rFonts w:ascii="Symbol" w:hAnsi="Symbol" w:hint="default"/>
        <w:color w:val="auto"/>
      </w:rPr>
    </w:lvl>
    <w:lvl w:ilvl="1" w:tplc="24F2A2E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B79C2"/>
    <w:multiLevelType w:val="hybridMultilevel"/>
    <w:tmpl w:val="3FC6E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F80D62"/>
    <w:multiLevelType w:val="hybridMultilevel"/>
    <w:tmpl w:val="1B7E2B66"/>
    <w:lvl w:ilvl="0" w:tplc="401003D2">
      <w:start w:val="1"/>
      <w:numFmt w:val="decimal"/>
      <w:lvlText w:val="%1."/>
      <w:lvlJc w:val="left"/>
      <w:pPr>
        <w:ind w:left="720" w:hanging="360"/>
      </w:pPr>
      <w:rPr>
        <w:rFonts w:hint="default"/>
        <w:b w:val="0"/>
        <w:i w:val="0"/>
        <w:color w:val="231F2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2E29F5"/>
    <w:multiLevelType w:val="hybridMultilevel"/>
    <w:tmpl w:val="B5C49B1C"/>
    <w:lvl w:ilvl="0" w:tplc="DDACA7A4">
      <w:start w:val="1"/>
      <w:numFmt w:val="bullet"/>
      <w:lvlText w:val=""/>
      <w:lvlJc w:val="left"/>
      <w:pPr>
        <w:tabs>
          <w:tab w:val="num" w:pos="2367"/>
        </w:tabs>
        <w:ind w:left="236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BD7369B"/>
    <w:multiLevelType w:val="hybridMultilevel"/>
    <w:tmpl w:val="42506CF2"/>
    <w:lvl w:ilvl="0" w:tplc="08090001">
      <w:start w:val="1"/>
      <w:numFmt w:val="bullet"/>
      <w:lvlText w:val=""/>
      <w:lvlJc w:val="left"/>
      <w:pPr>
        <w:tabs>
          <w:tab w:val="num" w:pos="2367"/>
        </w:tabs>
        <w:ind w:left="236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0"/>
  </w:num>
  <w:num w:numId="3">
    <w:abstractNumId w:val="12"/>
  </w:num>
  <w:num w:numId="4">
    <w:abstractNumId w:val="15"/>
  </w:num>
  <w:num w:numId="5">
    <w:abstractNumId w:val="32"/>
  </w:num>
  <w:num w:numId="6">
    <w:abstractNumId w:val="8"/>
  </w:num>
  <w:num w:numId="7">
    <w:abstractNumId w:val="23"/>
  </w:num>
  <w:num w:numId="8">
    <w:abstractNumId w:val="22"/>
  </w:num>
  <w:num w:numId="9">
    <w:abstractNumId w:val="24"/>
  </w:num>
  <w:num w:numId="10">
    <w:abstractNumId w:val="28"/>
  </w:num>
  <w:num w:numId="11">
    <w:abstractNumId w:val="1"/>
  </w:num>
  <w:num w:numId="12">
    <w:abstractNumId w:val="26"/>
  </w:num>
  <w:num w:numId="13">
    <w:abstractNumId w:val="20"/>
  </w:num>
  <w:num w:numId="14">
    <w:abstractNumId w:val="3"/>
  </w:num>
  <w:num w:numId="15">
    <w:abstractNumId w:val="30"/>
  </w:num>
  <w:num w:numId="16">
    <w:abstractNumId w:val="21"/>
  </w:num>
  <w:num w:numId="17">
    <w:abstractNumId w:val="31"/>
  </w:num>
  <w:num w:numId="18">
    <w:abstractNumId w:val="2"/>
  </w:num>
  <w:num w:numId="19">
    <w:abstractNumId w:val="19"/>
  </w:num>
  <w:num w:numId="20">
    <w:abstractNumId w:val="6"/>
  </w:num>
  <w:num w:numId="21">
    <w:abstractNumId w:val="27"/>
  </w:num>
  <w:num w:numId="22">
    <w:abstractNumId w:val="29"/>
  </w:num>
  <w:num w:numId="23">
    <w:abstractNumId w:val="25"/>
  </w:num>
  <w:num w:numId="24">
    <w:abstractNumId w:val="11"/>
  </w:num>
  <w:num w:numId="25">
    <w:abstractNumId w:val="13"/>
  </w:num>
  <w:num w:numId="26">
    <w:abstractNumId w:val="5"/>
  </w:num>
  <w:num w:numId="27">
    <w:abstractNumId w:val="33"/>
  </w:num>
  <w:num w:numId="28">
    <w:abstractNumId w:val="16"/>
  </w:num>
  <w:num w:numId="29">
    <w:abstractNumId w:val="17"/>
  </w:num>
  <w:num w:numId="30">
    <w:abstractNumId w:val="18"/>
  </w:num>
  <w:num w:numId="31">
    <w:abstractNumId w:val="9"/>
  </w:num>
  <w:num w:numId="32">
    <w:abstractNumId w:val="4"/>
  </w:num>
  <w:num w:numId="33">
    <w:abstractNumId w:val="14"/>
  </w:num>
  <w:num w:numId="34">
    <w:abstractNumId w:val="7"/>
  </w:num>
  <w:num w:numId="35">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96"/>
    <w:rsid w:val="00000C8C"/>
    <w:rsid w:val="000017F2"/>
    <w:rsid w:val="0000456B"/>
    <w:rsid w:val="00005661"/>
    <w:rsid w:val="00010A16"/>
    <w:rsid w:val="00011AEF"/>
    <w:rsid w:val="0001243F"/>
    <w:rsid w:val="00021EA0"/>
    <w:rsid w:val="00024F68"/>
    <w:rsid w:val="00025992"/>
    <w:rsid w:val="00027937"/>
    <w:rsid w:val="00030C9E"/>
    <w:rsid w:val="00031E67"/>
    <w:rsid w:val="00037B07"/>
    <w:rsid w:val="000408CC"/>
    <w:rsid w:val="00045373"/>
    <w:rsid w:val="00045B63"/>
    <w:rsid w:val="0005089B"/>
    <w:rsid w:val="00063A2F"/>
    <w:rsid w:val="000678D3"/>
    <w:rsid w:val="00094810"/>
    <w:rsid w:val="00096DA4"/>
    <w:rsid w:val="000C0294"/>
    <w:rsid w:val="000C7A1C"/>
    <w:rsid w:val="000D2A8A"/>
    <w:rsid w:val="000D32AC"/>
    <w:rsid w:val="000E20C1"/>
    <w:rsid w:val="000E3B73"/>
    <w:rsid w:val="000F0B1F"/>
    <w:rsid w:val="000F5155"/>
    <w:rsid w:val="000F6C56"/>
    <w:rsid w:val="000F7FBF"/>
    <w:rsid w:val="00106BE5"/>
    <w:rsid w:val="00110947"/>
    <w:rsid w:val="00111906"/>
    <w:rsid w:val="00111CB3"/>
    <w:rsid w:val="001161B5"/>
    <w:rsid w:val="00117577"/>
    <w:rsid w:val="00117793"/>
    <w:rsid w:val="001206E4"/>
    <w:rsid w:val="001214D3"/>
    <w:rsid w:val="00121BFC"/>
    <w:rsid w:val="001402AD"/>
    <w:rsid w:val="001540CE"/>
    <w:rsid w:val="00154DB4"/>
    <w:rsid w:val="0015717B"/>
    <w:rsid w:val="00157ACA"/>
    <w:rsid w:val="00160427"/>
    <w:rsid w:val="00162D46"/>
    <w:rsid w:val="00172793"/>
    <w:rsid w:val="00180558"/>
    <w:rsid w:val="001811E5"/>
    <w:rsid w:val="00183B34"/>
    <w:rsid w:val="00185F46"/>
    <w:rsid w:val="00193878"/>
    <w:rsid w:val="001966BB"/>
    <w:rsid w:val="00196C6A"/>
    <w:rsid w:val="0019787E"/>
    <w:rsid w:val="001A425B"/>
    <w:rsid w:val="001B1B28"/>
    <w:rsid w:val="001B27FB"/>
    <w:rsid w:val="001C4A85"/>
    <w:rsid w:val="001C521B"/>
    <w:rsid w:val="001C5443"/>
    <w:rsid w:val="001D0C7D"/>
    <w:rsid w:val="001D1F2D"/>
    <w:rsid w:val="001D2314"/>
    <w:rsid w:val="001D5F00"/>
    <w:rsid w:val="001D6398"/>
    <w:rsid w:val="001E1F45"/>
    <w:rsid w:val="001E62C1"/>
    <w:rsid w:val="001F0779"/>
    <w:rsid w:val="001F3C3E"/>
    <w:rsid w:val="00201C5F"/>
    <w:rsid w:val="0020243A"/>
    <w:rsid w:val="0021578E"/>
    <w:rsid w:val="00227582"/>
    <w:rsid w:val="002308BE"/>
    <w:rsid w:val="002407C0"/>
    <w:rsid w:val="002461AF"/>
    <w:rsid w:val="002465A1"/>
    <w:rsid w:val="002538AE"/>
    <w:rsid w:val="00264576"/>
    <w:rsid w:val="0026585A"/>
    <w:rsid w:val="00266735"/>
    <w:rsid w:val="00273C63"/>
    <w:rsid w:val="00273CF0"/>
    <w:rsid w:val="002748D4"/>
    <w:rsid w:val="00274ED7"/>
    <w:rsid w:val="0028461D"/>
    <w:rsid w:val="0028590C"/>
    <w:rsid w:val="00285D7C"/>
    <w:rsid w:val="00292C46"/>
    <w:rsid w:val="002938D6"/>
    <w:rsid w:val="00294B73"/>
    <w:rsid w:val="002A0C18"/>
    <w:rsid w:val="002A219B"/>
    <w:rsid w:val="002A22DB"/>
    <w:rsid w:val="002A3708"/>
    <w:rsid w:val="002B20F5"/>
    <w:rsid w:val="002B2A1A"/>
    <w:rsid w:val="002B71F2"/>
    <w:rsid w:val="002C6F23"/>
    <w:rsid w:val="002D6094"/>
    <w:rsid w:val="002E034A"/>
    <w:rsid w:val="002E71C0"/>
    <w:rsid w:val="002F05F4"/>
    <w:rsid w:val="002F0CE4"/>
    <w:rsid w:val="002F23EF"/>
    <w:rsid w:val="002F2626"/>
    <w:rsid w:val="002F42C8"/>
    <w:rsid w:val="00302082"/>
    <w:rsid w:val="00306620"/>
    <w:rsid w:val="00307F82"/>
    <w:rsid w:val="00311A95"/>
    <w:rsid w:val="003262B9"/>
    <w:rsid w:val="00332A83"/>
    <w:rsid w:val="00334A02"/>
    <w:rsid w:val="00335875"/>
    <w:rsid w:val="00335FBE"/>
    <w:rsid w:val="00347A1F"/>
    <w:rsid w:val="00351D4F"/>
    <w:rsid w:val="00352D8E"/>
    <w:rsid w:val="00355CB5"/>
    <w:rsid w:val="00356B68"/>
    <w:rsid w:val="0035702D"/>
    <w:rsid w:val="003604D4"/>
    <w:rsid w:val="003627B0"/>
    <w:rsid w:val="00374DF6"/>
    <w:rsid w:val="003759B0"/>
    <w:rsid w:val="00375F84"/>
    <w:rsid w:val="00376E34"/>
    <w:rsid w:val="003804E7"/>
    <w:rsid w:val="00384434"/>
    <w:rsid w:val="0039244D"/>
    <w:rsid w:val="003934D2"/>
    <w:rsid w:val="00393AFB"/>
    <w:rsid w:val="00397221"/>
    <w:rsid w:val="003973A1"/>
    <w:rsid w:val="003A4358"/>
    <w:rsid w:val="003A5DA0"/>
    <w:rsid w:val="003A5EEB"/>
    <w:rsid w:val="003A6143"/>
    <w:rsid w:val="003B35F4"/>
    <w:rsid w:val="003B4FC5"/>
    <w:rsid w:val="003B7C76"/>
    <w:rsid w:val="003C3E0C"/>
    <w:rsid w:val="003C776B"/>
    <w:rsid w:val="003D4A1C"/>
    <w:rsid w:val="003D7AA0"/>
    <w:rsid w:val="003E1FF7"/>
    <w:rsid w:val="003E311D"/>
    <w:rsid w:val="003F4470"/>
    <w:rsid w:val="003F5A04"/>
    <w:rsid w:val="003F67CD"/>
    <w:rsid w:val="00402560"/>
    <w:rsid w:val="00402ED7"/>
    <w:rsid w:val="00406F07"/>
    <w:rsid w:val="004114F8"/>
    <w:rsid w:val="00422B69"/>
    <w:rsid w:val="00423D86"/>
    <w:rsid w:val="00424C90"/>
    <w:rsid w:val="00436BE9"/>
    <w:rsid w:val="00441E76"/>
    <w:rsid w:val="004443DA"/>
    <w:rsid w:val="00446A75"/>
    <w:rsid w:val="00446E02"/>
    <w:rsid w:val="004474A2"/>
    <w:rsid w:val="00452398"/>
    <w:rsid w:val="0045380F"/>
    <w:rsid w:val="0045662C"/>
    <w:rsid w:val="00460925"/>
    <w:rsid w:val="00471C6C"/>
    <w:rsid w:val="00472023"/>
    <w:rsid w:val="00486993"/>
    <w:rsid w:val="00492DA4"/>
    <w:rsid w:val="00496AA3"/>
    <w:rsid w:val="00497C98"/>
    <w:rsid w:val="004A39D7"/>
    <w:rsid w:val="004A55FA"/>
    <w:rsid w:val="004B1D89"/>
    <w:rsid w:val="004B5D03"/>
    <w:rsid w:val="004C1021"/>
    <w:rsid w:val="004C1EC4"/>
    <w:rsid w:val="004D022A"/>
    <w:rsid w:val="004D035C"/>
    <w:rsid w:val="004E025F"/>
    <w:rsid w:val="004F3C18"/>
    <w:rsid w:val="004F4328"/>
    <w:rsid w:val="005005E4"/>
    <w:rsid w:val="00512561"/>
    <w:rsid w:val="00513689"/>
    <w:rsid w:val="0051375A"/>
    <w:rsid w:val="00521097"/>
    <w:rsid w:val="00521604"/>
    <w:rsid w:val="0053059E"/>
    <w:rsid w:val="00532F6F"/>
    <w:rsid w:val="00533663"/>
    <w:rsid w:val="005460C2"/>
    <w:rsid w:val="005526FB"/>
    <w:rsid w:val="0055280A"/>
    <w:rsid w:val="005548E1"/>
    <w:rsid w:val="0055585D"/>
    <w:rsid w:val="0056127B"/>
    <w:rsid w:val="00561D26"/>
    <w:rsid w:val="00564738"/>
    <w:rsid w:val="00567EC9"/>
    <w:rsid w:val="00567FDC"/>
    <w:rsid w:val="00571630"/>
    <w:rsid w:val="005759F4"/>
    <w:rsid w:val="005779D1"/>
    <w:rsid w:val="0058041A"/>
    <w:rsid w:val="0058743D"/>
    <w:rsid w:val="00587BF7"/>
    <w:rsid w:val="00592034"/>
    <w:rsid w:val="00592C8D"/>
    <w:rsid w:val="0059477B"/>
    <w:rsid w:val="00596884"/>
    <w:rsid w:val="005A14B5"/>
    <w:rsid w:val="005B451B"/>
    <w:rsid w:val="005B5A98"/>
    <w:rsid w:val="005C1A4F"/>
    <w:rsid w:val="005C27D7"/>
    <w:rsid w:val="005D7CD0"/>
    <w:rsid w:val="005E1A3A"/>
    <w:rsid w:val="005E3B0B"/>
    <w:rsid w:val="005E6ADC"/>
    <w:rsid w:val="005E6D10"/>
    <w:rsid w:val="005E6D38"/>
    <w:rsid w:val="005E7B3F"/>
    <w:rsid w:val="005F040F"/>
    <w:rsid w:val="005F2C42"/>
    <w:rsid w:val="006017AC"/>
    <w:rsid w:val="00602998"/>
    <w:rsid w:val="006043FC"/>
    <w:rsid w:val="006050CF"/>
    <w:rsid w:val="00612B9D"/>
    <w:rsid w:val="006253AA"/>
    <w:rsid w:val="00626023"/>
    <w:rsid w:val="00633150"/>
    <w:rsid w:val="00637A50"/>
    <w:rsid w:val="00641308"/>
    <w:rsid w:val="00641D6D"/>
    <w:rsid w:val="0064364E"/>
    <w:rsid w:val="006438F3"/>
    <w:rsid w:val="00644D03"/>
    <w:rsid w:val="00647907"/>
    <w:rsid w:val="00651A82"/>
    <w:rsid w:val="006525E9"/>
    <w:rsid w:val="00655E7E"/>
    <w:rsid w:val="006631EC"/>
    <w:rsid w:val="0066747B"/>
    <w:rsid w:val="006725EC"/>
    <w:rsid w:val="00674ED0"/>
    <w:rsid w:val="00682650"/>
    <w:rsid w:val="00683609"/>
    <w:rsid w:val="00684851"/>
    <w:rsid w:val="00694309"/>
    <w:rsid w:val="00695285"/>
    <w:rsid w:val="00696FF5"/>
    <w:rsid w:val="006A6BB4"/>
    <w:rsid w:val="006A7FB0"/>
    <w:rsid w:val="006C2A9A"/>
    <w:rsid w:val="006C423D"/>
    <w:rsid w:val="006C46EF"/>
    <w:rsid w:val="006C4C67"/>
    <w:rsid w:val="006D13C0"/>
    <w:rsid w:val="006D41AB"/>
    <w:rsid w:val="006D444F"/>
    <w:rsid w:val="006D506A"/>
    <w:rsid w:val="006F0C32"/>
    <w:rsid w:val="006F1A15"/>
    <w:rsid w:val="006F3C3B"/>
    <w:rsid w:val="006F3F8B"/>
    <w:rsid w:val="00700488"/>
    <w:rsid w:val="00703404"/>
    <w:rsid w:val="00703560"/>
    <w:rsid w:val="00703F92"/>
    <w:rsid w:val="00704637"/>
    <w:rsid w:val="0070534A"/>
    <w:rsid w:val="00706D80"/>
    <w:rsid w:val="007105E4"/>
    <w:rsid w:val="00714EE5"/>
    <w:rsid w:val="00720270"/>
    <w:rsid w:val="007225F2"/>
    <w:rsid w:val="00722F1B"/>
    <w:rsid w:val="00724362"/>
    <w:rsid w:val="00727780"/>
    <w:rsid w:val="0073792C"/>
    <w:rsid w:val="00754069"/>
    <w:rsid w:val="00764564"/>
    <w:rsid w:val="007667DF"/>
    <w:rsid w:val="0077080B"/>
    <w:rsid w:val="00777ABA"/>
    <w:rsid w:val="00783021"/>
    <w:rsid w:val="00787070"/>
    <w:rsid w:val="007906FD"/>
    <w:rsid w:val="00797197"/>
    <w:rsid w:val="007972A7"/>
    <w:rsid w:val="007A2BA2"/>
    <w:rsid w:val="007A6245"/>
    <w:rsid w:val="007A65F7"/>
    <w:rsid w:val="007B1DB2"/>
    <w:rsid w:val="007B375B"/>
    <w:rsid w:val="007B382D"/>
    <w:rsid w:val="007B412A"/>
    <w:rsid w:val="007B635E"/>
    <w:rsid w:val="007B7724"/>
    <w:rsid w:val="007B7CDC"/>
    <w:rsid w:val="007C74B4"/>
    <w:rsid w:val="007E3412"/>
    <w:rsid w:val="007F297D"/>
    <w:rsid w:val="007F393D"/>
    <w:rsid w:val="007F53CD"/>
    <w:rsid w:val="008029AF"/>
    <w:rsid w:val="00802FFA"/>
    <w:rsid w:val="00805F05"/>
    <w:rsid w:val="008102E5"/>
    <w:rsid w:val="008111B4"/>
    <w:rsid w:val="008133F0"/>
    <w:rsid w:val="00815880"/>
    <w:rsid w:val="00817DEC"/>
    <w:rsid w:val="0082322C"/>
    <w:rsid w:val="00823942"/>
    <w:rsid w:val="00827FFD"/>
    <w:rsid w:val="0083074C"/>
    <w:rsid w:val="00854535"/>
    <w:rsid w:val="008548F6"/>
    <w:rsid w:val="00856EB3"/>
    <w:rsid w:val="00863C96"/>
    <w:rsid w:val="00864A72"/>
    <w:rsid w:val="00870B98"/>
    <w:rsid w:val="00873E9F"/>
    <w:rsid w:val="00874047"/>
    <w:rsid w:val="008778CB"/>
    <w:rsid w:val="00881545"/>
    <w:rsid w:val="00882EEA"/>
    <w:rsid w:val="00883204"/>
    <w:rsid w:val="00883A3E"/>
    <w:rsid w:val="0089148D"/>
    <w:rsid w:val="00891E0D"/>
    <w:rsid w:val="00897237"/>
    <w:rsid w:val="008975E8"/>
    <w:rsid w:val="008A0F36"/>
    <w:rsid w:val="008A654A"/>
    <w:rsid w:val="008B2543"/>
    <w:rsid w:val="008B4B6E"/>
    <w:rsid w:val="008D16B0"/>
    <w:rsid w:val="008D7401"/>
    <w:rsid w:val="00903DF6"/>
    <w:rsid w:val="00921CF6"/>
    <w:rsid w:val="00922E9E"/>
    <w:rsid w:val="00924EF0"/>
    <w:rsid w:val="00934D7B"/>
    <w:rsid w:val="00947180"/>
    <w:rsid w:val="00951173"/>
    <w:rsid w:val="0095522D"/>
    <w:rsid w:val="009567BE"/>
    <w:rsid w:val="009676FA"/>
    <w:rsid w:val="009679E0"/>
    <w:rsid w:val="00977632"/>
    <w:rsid w:val="00982A8E"/>
    <w:rsid w:val="00987DB4"/>
    <w:rsid w:val="0099029D"/>
    <w:rsid w:val="00996204"/>
    <w:rsid w:val="009A0862"/>
    <w:rsid w:val="009A26CB"/>
    <w:rsid w:val="009A2BC2"/>
    <w:rsid w:val="009A2D37"/>
    <w:rsid w:val="009A5A0F"/>
    <w:rsid w:val="009A7587"/>
    <w:rsid w:val="009B0A69"/>
    <w:rsid w:val="009B69C3"/>
    <w:rsid w:val="009C2474"/>
    <w:rsid w:val="009C2BC7"/>
    <w:rsid w:val="009C7082"/>
    <w:rsid w:val="009D0006"/>
    <w:rsid w:val="009D068C"/>
    <w:rsid w:val="009D4956"/>
    <w:rsid w:val="009F3A2A"/>
    <w:rsid w:val="009F731F"/>
    <w:rsid w:val="009F7D33"/>
    <w:rsid w:val="00A021FE"/>
    <w:rsid w:val="00A1270E"/>
    <w:rsid w:val="00A15342"/>
    <w:rsid w:val="00A25F12"/>
    <w:rsid w:val="00A3007E"/>
    <w:rsid w:val="00A32048"/>
    <w:rsid w:val="00A35AAF"/>
    <w:rsid w:val="00A41F06"/>
    <w:rsid w:val="00A50FD4"/>
    <w:rsid w:val="00A52DB4"/>
    <w:rsid w:val="00A56A77"/>
    <w:rsid w:val="00A618E1"/>
    <w:rsid w:val="00A629B9"/>
    <w:rsid w:val="00A70C20"/>
    <w:rsid w:val="00A72C70"/>
    <w:rsid w:val="00A74292"/>
    <w:rsid w:val="00A776DE"/>
    <w:rsid w:val="00A80640"/>
    <w:rsid w:val="00A8780F"/>
    <w:rsid w:val="00A87FFD"/>
    <w:rsid w:val="00A97038"/>
    <w:rsid w:val="00AA20E8"/>
    <w:rsid w:val="00AA3C15"/>
    <w:rsid w:val="00AA5011"/>
    <w:rsid w:val="00AA6330"/>
    <w:rsid w:val="00AC7501"/>
    <w:rsid w:val="00AD748B"/>
    <w:rsid w:val="00AE4865"/>
    <w:rsid w:val="00AE7C1E"/>
    <w:rsid w:val="00AF50EE"/>
    <w:rsid w:val="00B02846"/>
    <w:rsid w:val="00B0591D"/>
    <w:rsid w:val="00B10FA2"/>
    <w:rsid w:val="00B13402"/>
    <w:rsid w:val="00B13C2C"/>
    <w:rsid w:val="00B1435C"/>
    <w:rsid w:val="00B14BC2"/>
    <w:rsid w:val="00B17024"/>
    <w:rsid w:val="00B17CD2"/>
    <w:rsid w:val="00B213D2"/>
    <w:rsid w:val="00B21FD0"/>
    <w:rsid w:val="00B248BA"/>
    <w:rsid w:val="00B24B56"/>
    <w:rsid w:val="00B30E07"/>
    <w:rsid w:val="00B32AD9"/>
    <w:rsid w:val="00B34ADD"/>
    <w:rsid w:val="00B431A0"/>
    <w:rsid w:val="00B507BD"/>
    <w:rsid w:val="00B52FF5"/>
    <w:rsid w:val="00B5498B"/>
    <w:rsid w:val="00B57219"/>
    <w:rsid w:val="00B658A3"/>
    <w:rsid w:val="00B73469"/>
    <w:rsid w:val="00B746A8"/>
    <w:rsid w:val="00B7664D"/>
    <w:rsid w:val="00B80989"/>
    <w:rsid w:val="00B9109B"/>
    <w:rsid w:val="00B927AE"/>
    <w:rsid w:val="00B93721"/>
    <w:rsid w:val="00B937B1"/>
    <w:rsid w:val="00BA453C"/>
    <w:rsid w:val="00BA4E02"/>
    <w:rsid w:val="00BB2045"/>
    <w:rsid w:val="00BB2A6D"/>
    <w:rsid w:val="00BB4189"/>
    <w:rsid w:val="00BB6467"/>
    <w:rsid w:val="00BC19F7"/>
    <w:rsid w:val="00BC41ED"/>
    <w:rsid w:val="00BD009E"/>
    <w:rsid w:val="00BD0EF8"/>
    <w:rsid w:val="00BD7A8C"/>
    <w:rsid w:val="00BE2126"/>
    <w:rsid w:val="00BE3B17"/>
    <w:rsid w:val="00BE5116"/>
    <w:rsid w:val="00BF51AB"/>
    <w:rsid w:val="00BF716B"/>
    <w:rsid w:val="00BF7233"/>
    <w:rsid w:val="00C02AA2"/>
    <w:rsid w:val="00C04C95"/>
    <w:rsid w:val="00C109B6"/>
    <w:rsid w:val="00C11AB3"/>
    <w:rsid w:val="00C12613"/>
    <w:rsid w:val="00C138FA"/>
    <w:rsid w:val="00C16DEF"/>
    <w:rsid w:val="00C23E1E"/>
    <w:rsid w:val="00C2492F"/>
    <w:rsid w:val="00C3744A"/>
    <w:rsid w:val="00C4002A"/>
    <w:rsid w:val="00C40BFC"/>
    <w:rsid w:val="00C46912"/>
    <w:rsid w:val="00C57028"/>
    <w:rsid w:val="00C60AD4"/>
    <w:rsid w:val="00C612A8"/>
    <w:rsid w:val="00C63E5A"/>
    <w:rsid w:val="00C67631"/>
    <w:rsid w:val="00C709C6"/>
    <w:rsid w:val="00C729D7"/>
    <w:rsid w:val="00C83354"/>
    <w:rsid w:val="00C84004"/>
    <w:rsid w:val="00C843F6"/>
    <w:rsid w:val="00C84507"/>
    <w:rsid w:val="00C862C7"/>
    <w:rsid w:val="00C9083B"/>
    <w:rsid w:val="00C933D7"/>
    <w:rsid w:val="00CA3254"/>
    <w:rsid w:val="00CB11CE"/>
    <w:rsid w:val="00CB721B"/>
    <w:rsid w:val="00CB7A10"/>
    <w:rsid w:val="00CC25A2"/>
    <w:rsid w:val="00CD5DF8"/>
    <w:rsid w:val="00CD7F07"/>
    <w:rsid w:val="00CE04F3"/>
    <w:rsid w:val="00CE12D8"/>
    <w:rsid w:val="00CE4574"/>
    <w:rsid w:val="00CE70E6"/>
    <w:rsid w:val="00CF2E1E"/>
    <w:rsid w:val="00CF3296"/>
    <w:rsid w:val="00D02E99"/>
    <w:rsid w:val="00D10EB2"/>
    <w:rsid w:val="00D13357"/>
    <w:rsid w:val="00D13A13"/>
    <w:rsid w:val="00D254A3"/>
    <w:rsid w:val="00D2689A"/>
    <w:rsid w:val="00D65506"/>
    <w:rsid w:val="00D773CF"/>
    <w:rsid w:val="00D82E67"/>
    <w:rsid w:val="00D83563"/>
    <w:rsid w:val="00D8448F"/>
    <w:rsid w:val="00D97A19"/>
    <w:rsid w:val="00DA64B6"/>
    <w:rsid w:val="00DB55A3"/>
    <w:rsid w:val="00DB5C9D"/>
    <w:rsid w:val="00DD02E6"/>
    <w:rsid w:val="00DD55E9"/>
    <w:rsid w:val="00DF665B"/>
    <w:rsid w:val="00E0152A"/>
    <w:rsid w:val="00E03394"/>
    <w:rsid w:val="00E0496A"/>
    <w:rsid w:val="00E066E5"/>
    <w:rsid w:val="00E16FFD"/>
    <w:rsid w:val="00E17E85"/>
    <w:rsid w:val="00E22F03"/>
    <w:rsid w:val="00E233C1"/>
    <w:rsid w:val="00E254AE"/>
    <w:rsid w:val="00E51404"/>
    <w:rsid w:val="00E574C9"/>
    <w:rsid w:val="00E57D87"/>
    <w:rsid w:val="00E610DE"/>
    <w:rsid w:val="00E66167"/>
    <w:rsid w:val="00E70393"/>
    <w:rsid w:val="00E70D63"/>
    <w:rsid w:val="00E71F2F"/>
    <w:rsid w:val="00E77786"/>
    <w:rsid w:val="00E806FB"/>
    <w:rsid w:val="00EB1C2D"/>
    <w:rsid w:val="00EC1810"/>
    <w:rsid w:val="00EC3FCC"/>
    <w:rsid w:val="00ED32FF"/>
    <w:rsid w:val="00EF039B"/>
    <w:rsid w:val="00EF4933"/>
    <w:rsid w:val="00EF5044"/>
    <w:rsid w:val="00EF7C6C"/>
    <w:rsid w:val="00F0154A"/>
    <w:rsid w:val="00F01956"/>
    <w:rsid w:val="00F116CE"/>
    <w:rsid w:val="00F176DE"/>
    <w:rsid w:val="00F21C47"/>
    <w:rsid w:val="00F244E2"/>
    <w:rsid w:val="00F340DE"/>
    <w:rsid w:val="00F43542"/>
    <w:rsid w:val="00F44336"/>
    <w:rsid w:val="00F44BAB"/>
    <w:rsid w:val="00F527CB"/>
    <w:rsid w:val="00F562AA"/>
    <w:rsid w:val="00F66975"/>
    <w:rsid w:val="00F7105A"/>
    <w:rsid w:val="00F712EB"/>
    <w:rsid w:val="00F770FD"/>
    <w:rsid w:val="00F7710E"/>
    <w:rsid w:val="00F77676"/>
    <w:rsid w:val="00F800F8"/>
    <w:rsid w:val="00F8197C"/>
    <w:rsid w:val="00F82B4E"/>
    <w:rsid w:val="00F87559"/>
    <w:rsid w:val="00F96D71"/>
    <w:rsid w:val="00F97C9E"/>
    <w:rsid w:val="00FA20DE"/>
    <w:rsid w:val="00FA4EE8"/>
    <w:rsid w:val="00FA63D3"/>
    <w:rsid w:val="00FB12CA"/>
    <w:rsid w:val="00FB36EC"/>
    <w:rsid w:val="00FB4E1B"/>
    <w:rsid w:val="00FB5343"/>
    <w:rsid w:val="00FC0291"/>
    <w:rsid w:val="00FC1C92"/>
    <w:rsid w:val="00FC4A9D"/>
    <w:rsid w:val="00FD333B"/>
    <w:rsid w:val="00FD3ED3"/>
    <w:rsid w:val="00FD689C"/>
    <w:rsid w:val="00FD705C"/>
    <w:rsid w:val="00FD777A"/>
    <w:rsid w:val="00FE260B"/>
    <w:rsid w:val="00FE692E"/>
    <w:rsid w:val="00FE71ED"/>
    <w:rsid w:val="00FE7425"/>
    <w:rsid w:val="00FF29E5"/>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88CA"/>
  <w15:docId w15:val="{328A2617-1B58-486E-941C-A6C0E64A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paragraph" w:customStyle="1" w:styleId="Blockquote">
    <w:name w:val="Blockquote"/>
    <w:basedOn w:val="Normal"/>
    <w:rsid w:val="0095522D"/>
    <w:pPr>
      <w:spacing w:before="100" w:after="100" w:line="240" w:lineRule="auto"/>
      <w:ind w:left="360" w:right="360"/>
    </w:pPr>
    <w:rPr>
      <w:rFonts w:ascii="Times New Roman" w:eastAsia="Times New Roman" w:hAnsi="Times New Roman" w:cs="Times New Roman"/>
      <w:snapToGrid w:val="0"/>
      <w:sz w:val="24"/>
      <w:szCs w:val="20"/>
      <w:lang w:eastAsia="en-US"/>
    </w:rPr>
  </w:style>
  <w:style w:type="character" w:styleId="Strong">
    <w:name w:val="Strong"/>
    <w:uiPriority w:val="22"/>
    <w:qFormat/>
    <w:rsid w:val="006F3C3B"/>
    <w:rPr>
      <w:b/>
      <w:bCs/>
    </w:rPr>
  </w:style>
  <w:style w:type="paragraph" w:customStyle="1" w:styleId="Bullet10">
    <w:name w:val="Bullet1"/>
    <w:basedOn w:val="Normal"/>
    <w:rsid w:val="00AA20E8"/>
    <w:pPr>
      <w:numPr>
        <w:numId w:val="4"/>
      </w:numPr>
      <w:spacing w:before="120" w:after="120" w:line="240" w:lineRule="auto"/>
    </w:pPr>
    <w:rPr>
      <w:rFonts w:ascii="Plantin" w:eastAsia="Times New Roman" w:hAnsi="Plantin" w:cs="Times New Roman"/>
      <w:szCs w:val="20"/>
      <w:lang w:eastAsia="en-US"/>
    </w:rPr>
  </w:style>
  <w:style w:type="paragraph" w:styleId="BodyTextIndent2">
    <w:name w:val="Body Text Indent 2"/>
    <w:basedOn w:val="Normal"/>
    <w:link w:val="BodyTextIndent2Char"/>
    <w:rsid w:val="00307F82"/>
    <w:pPr>
      <w:spacing w:after="0" w:line="240" w:lineRule="auto"/>
      <w:ind w:left="360"/>
    </w:pPr>
    <w:rPr>
      <w:rFonts w:ascii="Arial" w:eastAsia="Times New Roman" w:hAnsi="Arial" w:cs="Times New Roman"/>
      <w:szCs w:val="20"/>
      <w:lang w:val="en-US" w:eastAsia="en-US"/>
    </w:rPr>
  </w:style>
  <w:style w:type="character" w:customStyle="1" w:styleId="BodyTextIndent2Char">
    <w:name w:val="Body Text Indent 2 Char"/>
    <w:basedOn w:val="DefaultParagraphFont"/>
    <w:link w:val="BodyTextIndent2"/>
    <w:rsid w:val="00307F82"/>
    <w:rPr>
      <w:rFonts w:ascii="Arial" w:eastAsia="Times New Roman" w:hAnsi="Arial" w:cs="Times New Roman"/>
      <w:szCs w:val="20"/>
      <w:lang w:val="en-US"/>
    </w:rPr>
  </w:style>
  <w:style w:type="paragraph" w:styleId="NoSpacing">
    <w:name w:val="No Spacing"/>
    <w:uiPriority w:val="1"/>
    <w:qFormat/>
    <w:rsid w:val="00024F68"/>
    <w:pPr>
      <w:spacing w:after="0" w:line="240" w:lineRule="auto"/>
    </w:pPr>
    <w:rPr>
      <w:rFonts w:ascii="Times New Roman" w:eastAsia="Times New Roman" w:hAnsi="Times New Roman" w:cs="Times New Roman"/>
      <w:sz w:val="20"/>
      <w:szCs w:val="20"/>
    </w:rPr>
  </w:style>
  <w:style w:type="character" w:customStyle="1" w:styleId="st1">
    <w:name w:val="st1"/>
    <w:basedOn w:val="DefaultParagraphFont"/>
    <w:rsid w:val="00602998"/>
  </w:style>
  <w:style w:type="paragraph" w:customStyle="1" w:styleId="Bullet1">
    <w:name w:val="Bullet 1"/>
    <w:basedOn w:val="Normal"/>
    <w:rsid w:val="006631EC"/>
    <w:pPr>
      <w:numPr>
        <w:numId w:val="6"/>
      </w:numPr>
      <w:spacing w:before="120" w:after="120" w:line="240" w:lineRule="auto"/>
      <w:jc w:val="both"/>
    </w:pPr>
    <w:rPr>
      <w:rFonts w:ascii="Arial" w:eastAsia="Times New Roman" w:hAnsi="Arial" w:cs="Times New Roman"/>
      <w:lang w:eastAsia="en-US"/>
    </w:rPr>
  </w:style>
  <w:style w:type="paragraph" w:customStyle="1" w:styleId="H3">
    <w:name w:val="H3"/>
    <w:basedOn w:val="Normal"/>
    <w:next w:val="Normal"/>
    <w:rsid w:val="001C521B"/>
    <w:pPr>
      <w:keepNext/>
      <w:spacing w:before="100" w:after="100" w:line="240" w:lineRule="auto"/>
      <w:outlineLvl w:val="3"/>
    </w:pPr>
    <w:rPr>
      <w:rFonts w:ascii="Times New Roman" w:eastAsia="Times New Roman" w:hAnsi="Times New Roman" w:cs="Times New Roman"/>
      <w:b/>
      <w:snapToGrid w:val="0"/>
      <w:sz w:val="28"/>
      <w:szCs w:val="20"/>
      <w:lang w:eastAsia="en-US"/>
    </w:rPr>
  </w:style>
  <w:style w:type="paragraph" w:styleId="BodyTextIndent3">
    <w:name w:val="Body Text Indent 3"/>
    <w:basedOn w:val="Normal"/>
    <w:link w:val="BodyTextIndent3Char"/>
    <w:rsid w:val="00567FDC"/>
    <w:pPr>
      <w:spacing w:after="120" w:line="240" w:lineRule="auto"/>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567FD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290325352">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8" ma:contentTypeDescription="Create a new document." ma:contentTypeScope="" ma:versionID="c29cf9fc1aa5a4fc9f24734da9f5299c">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b90fbde834cc2e20461dc3a8892e7aba"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A10E7-229E-4490-9F67-CF3488B1ED43}">
  <ds:schemaRefs>
    <ds:schemaRef ds:uri="http://schemas.openxmlformats.org/officeDocument/2006/bibliography"/>
  </ds:schemaRefs>
</ds:datastoreItem>
</file>

<file path=customXml/itemProps2.xml><?xml version="1.0" encoding="utf-8"?>
<ds:datastoreItem xmlns:ds="http://schemas.openxmlformats.org/officeDocument/2006/customXml" ds:itemID="{1A6B874B-619A-4A26-A57C-09A03D7597D7}"/>
</file>

<file path=customXml/itemProps3.xml><?xml version="1.0" encoding="utf-8"?>
<ds:datastoreItem xmlns:ds="http://schemas.openxmlformats.org/officeDocument/2006/customXml" ds:itemID="{FA87CE52-B1E3-42BF-9074-E4810B936D8D}"/>
</file>

<file path=customXml/itemProps4.xml><?xml version="1.0" encoding="utf-8"?>
<ds:datastoreItem xmlns:ds="http://schemas.openxmlformats.org/officeDocument/2006/customXml" ds:itemID="{36F2096F-628B-431F-91D0-B2BFB2DD8DEC}"/>
</file>

<file path=docProps/app.xml><?xml version="1.0" encoding="utf-8"?>
<Properties xmlns="http://schemas.openxmlformats.org/officeDocument/2006/extended-properties" xmlns:vt="http://schemas.openxmlformats.org/officeDocument/2006/docPropsVTypes">
  <Template>Normal.dotm</Template>
  <TotalTime>7</TotalTime>
  <Pages>5</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Browne</dc:creator>
  <cp:lastModifiedBy>Ben Singh Nightingale</cp:lastModifiedBy>
  <cp:revision>5</cp:revision>
  <cp:lastPrinted>2015-09-09T08:37:00Z</cp:lastPrinted>
  <dcterms:created xsi:type="dcterms:W3CDTF">2018-05-10T10:14:00Z</dcterms:created>
  <dcterms:modified xsi:type="dcterms:W3CDTF">2022-03-21T21:50:00Z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